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F4" w:rsidRDefault="00FC667B" w:rsidP="00172F82">
      <w:bookmarkStart w:id="0" w:name="_GoBack"/>
      <w:bookmarkEnd w:id="0"/>
      <w:r>
        <w:rPr>
          <w:noProof/>
          <w:lang w:val="en-GB" w:eastAsia="en-GB"/>
        </w:rPr>
        <w:drawing>
          <wp:anchor distT="0" distB="0" distL="114300" distR="114300" simplePos="0" relativeHeight="251660800" behindDoc="1" locked="0" layoutInCell="1" allowOverlap="1" wp14:anchorId="7C4949E0" wp14:editId="22A41575">
            <wp:simplePos x="0" y="0"/>
            <wp:positionH relativeFrom="column">
              <wp:posOffset>3683635</wp:posOffset>
            </wp:positionH>
            <wp:positionV relativeFrom="paragraph">
              <wp:posOffset>86360</wp:posOffset>
            </wp:positionV>
            <wp:extent cx="2657475" cy="676275"/>
            <wp:effectExtent l="0" t="0" r="9525" b="9525"/>
            <wp:wrapTight wrapText="bothSides">
              <wp:wrapPolygon edited="0">
                <wp:start x="0" y="0"/>
                <wp:lineTo x="0" y="21296"/>
                <wp:lineTo x="21523" y="21296"/>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F82">
        <w:rPr>
          <w:noProof/>
          <w:lang w:val="en-GB" w:eastAsia="en-GB"/>
        </w:rPr>
        <w:drawing>
          <wp:inline distT="0" distB="0" distL="0" distR="0" wp14:anchorId="0BD7DF62" wp14:editId="73A156B7">
            <wp:extent cx="1968500" cy="761018"/>
            <wp:effectExtent l="0" t="0" r="0" b="1270"/>
            <wp:docPr id="7" name="Picture 7" descr="DeaneryLogo_Current_AllItalic+Strapline_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aneryLogo_Current_AllItalic+Strapline_Educ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8500" cy="761018"/>
                    </a:xfrm>
                    <a:prstGeom prst="rect">
                      <a:avLst/>
                    </a:prstGeom>
                    <a:noFill/>
                    <a:ln>
                      <a:noFill/>
                    </a:ln>
                  </pic:spPr>
                </pic:pic>
              </a:graphicData>
            </a:graphic>
          </wp:inline>
        </w:drawing>
      </w:r>
      <w:r w:rsidR="00CC6FF4">
        <w:rPr>
          <w:noProof/>
        </w:rPr>
        <w:t xml:space="preserve"> </w:t>
      </w:r>
    </w:p>
    <w:p w:rsidR="00CC6FF4" w:rsidRDefault="00CC6FF4" w:rsidP="00E664E3">
      <w:pPr>
        <w:jc w:val="right"/>
      </w:pPr>
    </w:p>
    <w:p w:rsidR="00CC6FF4" w:rsidRPr="00E56F73" w:rsidRDefault="00CC6FF4" w:rsidP="00E664E3">
      <w:pPr>
        <w:jc w:val="center"/>
        <w:rPr>
          <w:rFonts w:ascii="Arial" w:hAnsi="Arial" w:cs="Arial"/>
          <w:b/>
          <w:bCs/>
          <w:sz w:val="36"/>
          <w:szCs w:val="36"/>
        </w:rPr>
      </w:pPr>
      <w:r>
        <w:rPr>
          <w:rFonts w:ascii="Arial" w:hAnsi="Arial" w:cs="Arial"/>
          <w:b/>
          <w:bCs/>
          <w:sz w:val="36"/>
          <w:szCs w:val="36"/>
        </w:rPr>
        <w:t>SERVICE LEVEL AG</w:t>
      </w:r>
      <w:r w:rsidRPr="00E56F73">
        <w:rPr>
          <w:rFonts w:ascii="Arial" w:hAnsi="Arial" w:cs="Arial"/>
          <w:b/>
          <w:bCs/>
          <w:sz w:val="36"/>
          <w:szCs w:val="36"/>
        </w:rPr>
        <w:t>REEMENT</w:t>
      </w:r>
    </w:p>
    <w:p w:rsidR="00CC6FF4" w:rsidRPr="00E56F73" w:rsidRDefault="00CC6FF4" w:rsidP="00E664E3">
      <w:pPr>
        <w:jc w:val="center"/>
        <w:rPr>
          <w:rFonts w:ascii="Arial" w:hAnsi="Arial" w:cs="Arial"/>
          <w:b/>
          <w:bCs/>
          <w:sz w:val="36"/>
          <w:szCs w:val="36"/>
        </w:rPr>
      </w:pPr>
      <w:r w:rsidRPr="00E56F73">
        <w:rPr>
          <w:rFonts w:ascii="Arial" w:hAnsi="Arial" w:cs="Arial"/>
          <w:b/>
          <w:bCs/>
          <w:sz w:val="36"/>
          <w:szCs w:val="36"/>
        </w:rPr>
        <w:t>EMPLOYMENT SERVICES</w:t>
      </w:r>
      <w:r w:rsidR="00734681">
        <w:rPr>
          <w:rFonts w:ascii="Arial" w:hAnsi="Arial" w:cs="Arial"/>
          <w:b/>
          <w:bCs/>
          <w:sz w:val="36"/>
          <w:szCs w:val="36"/>
        </w:rPr>
        <w:t xml:space="preserve"> FOR GPStRs</w:t>
      </w:r>
    </w:p>
    <w:p w:rsidR="00CC6FF4" w:rsidRPr="00E56F73" w:rsidRDefault="00CC6FF4" w:rsidP="00E664E3">
      <w:pPr>
        <w:jc w:val="center"/>
        <w:rPr>
          <w:rFonts w:ascii="Arial" w:hAnsi="Arial" w:cs="Arial"/>
          <w:b/>
          <w:bCs/>
          <w:sz w:val="36"/>
          <w:szCs w:val="36"/>
        </w:rPr>
      </w:pPr>
    </w:p>
    <w:p w:rsidR="00CC6FF4" w:rsidRPr="00E56F73" w:rsidRDefault="00CC6FF4" w:rsidP="00E664E3">
      <w:pPr>
        <w:jc w:val="center"/>
        <w:rPr>
          <w:rFonts w:ascii="Arial" w:hAnsi="Arial" w:cs="Arial"/>
          <w:b/>
          <w:bCs/>
          <w:sz w:val="36"/>
          <w:szCs w:val="36"/>
        </w:rPr>
      </w:pPr>
      <w:r w:rsidRPr="00E56F73">
        <w:rPr>
          <w:rFonts w:ascii="Arial" w:hAnsi="Arial" w:cs="Arial"/>
          <w:b/>
          <w:bCs/>
          <w:sz w:val="36"/>
          <w:szCs w:val="36"/>
        </w:rPr>
        <w:t>BETWEEN</w:t>
      </w:r>
    </w:p>
    <w:p w:rsidR="00CC6FF4" w:rsidRPr="00A46915" w:rsidRDefault="00CC6FF4" w:rsidP="00A46915">
      <w:pPr>
        <w:jc w:val="center"/>
        <w:rPr>
          <w:rFonts w:ascii="Arial" w:hAnsi="Arial" w:cs="Arial"/>
          <w:b/>
          <w:bCs/>
          <w:sz w:val="48"/>
          <w:szCs w:val="48"/>
        </w:rPr>
      </w:pPr>
    </w:p>
    <w:p w:rsidR="00CC6FF4" w:rsidRPr="00A46915" w:rsidRDefault="00A46915" w:rsidP="00E664E3">
      <w:pPr>
        <w:spacing w:line="240" w:lineRule="auto"/>
        <w:jc w:val="center"/>
        <w:rPr>
          <w:rFonts w:ascii="Arial" w:hAnsi="Arial" w:cs="Arial"/>
          <w:b/>
          <w:bCs/>
          <w:sz w:val="48"/>
          <w:szCs w:val="48"/>
        </w:rPr>
      </w:pPr>
      <w:r>
        <w:rPr>
          <w:rFonts w:ascii="Arial" w:hAnsi="Arial" w:cs="Arial"/>
          <w:b/>
          <w:bCs/>
          <w:sz w:val="48"/>
          <w:szCs w:val="48"/>
        </w:rPr>
        <w:t>KSS</w:t>
      </w:r>
    </w:p>
    <w:p w:rsidR="00D069A6" w:rsidRDefault="00790216" w:rsidP="00E664E3">
      <w:pPr>
        <w:spacing w:line="240" w:lineRule="auto"/>
        <w:jc w:val="center"/>
        <w:rPr>
          <w:rFonts w:ascii="Arial" w:hAnsi="Arial" w:cs="Arial"/>
          <w:b/>
          <w:bCs/>
          <w:sz w:val="36"/>
          <w:szCs w:val="36"/>
        </w:rPr>
      </w:pPr>
      <w:r>
        <w:rPr>
          <w:rFonts w:ascii="Arial" w:hAnsi="Arial" w:cs="Arial"/>
          <w:b/>
          <w:bCs/>
          <w:sz w:val="36"/>
          <w:szCs w:val="36"/>
        </w:rPr>
        <w:t xml:space="preserve">NHS </w:t>
      </w:r>
      <w:r w:rsidR="00CC6FF4" w:rsidRPr="00E56F73">
        <w:rPr>
          <w:rFonts w:ascii="Arial" w:hAnsi="Arial" w:cs="Arial"/>
          <w:b/>
          <w:bCs/>
          <w:sz w:val="36"/>
          <w:szCs w:val="36"/>
        </w:rPr>
        <w:t xml:space="preserve">Postgraduate </w:t>
      </w:r>
      <w:r w:rsidR="00B473A5">
        <w:rPr>
          <w:rFonts w:ascii="Arial" w:hAnsi="Arial" w:cs="Arial"/>
          <w:b/>
          <w:bCs/>
          <w:sz w:val="36"/>
          <w:szCs w:val="36"/>
        </w:rPr>
        <w:t xml:space="preserve">Education </w:t>
      </w:r>
    </w:p>
    <w:p w:rsidR="00CC6FF4" w:rsidRPr="00E56F73" w:rsidRDefault="00B473A5" w:rsidP="00E664E3">
      <w:pPr>
        <w:spacing w:line="240" w:lineRule="auto"/>
        <w:jc w:val="center"/>
        <w:rPr>
          <w:rFonts w:ascii="Arial" w:hAnsi="Arial" w:cs="Arial"/>
          <w:b/>
          <w:bCs/>
          <w:sz w:val="36"/>
          <w:szCs w:val="36"/>
        </w:rPr>
      </w:pPr>
      <w:r>
        <w:rPr>
          <w:rFonts w:ascii="Arial" w:hAnsi="Arial" w:cs="Arial"/>
          <w:b/>
          <w:bCs/>
          <w:sz w:val="36"/>
          <w:szCs w:val="36"/>
        </w:rPr>
        <w:t>for Kent, Surrey &amp; Sussex</w:t>
      </w:r>
    </w:p>
    <w:p w:rsidR="00CC6FF4" w:rsidRPr="00E56F73" w:rsidRDefault="00CC6FF4" w:rsidP="00E664E3">
      <w:pPr>
        <w:pStyle w:val="ListParagraph"/>
        <w:spacing w:line="240" w:lineRule="auto"/>
        <w:ind w:left="1080"/>
        <w:jc w:val="center"/>
        <w:rPr>
          <w:rFonts w:ascii="Arial" w:hAnsi="Arial" w:cs="Arial"/>
          <w:b/>
          <w:bCs/>
          <w:sz w:val="36"/>
          <w:szCs w:val="36"/>
        </w:rPr>
      </w:pPr>
    </w:p>
    <w:p w:rsidR="00CC6FF4" w:rsidRPr="00FC667B" w:rsidRDefault="00CC6FF4" w:rsidP="00B75A87">
      <w:pPr>
        <w:spacing w:line="240" w:lineRule="auto"/>
        <w:jc w:val="center"/>
        <w:rPr>
          <w:rFonts w:ascii="Arial" w:hAnsi="Arial" w:cs="Arial"/>
          <w:b/>
          <w:bCs/>
          <w:color w:val="0070C0"/>
          <w:sz w:val="36"/>
          <w:szCs w:val="36"/>
        </w:rPr>
      </w:pPr>
      <w:permStart w:id="2104316052" w:edGrp="everyone"/>
      <w:r w:rsidRPr="00FC667B">
        <w:rPr>
          <w:rFonts w:ascii="Arial" w:hAnsi="Arial" w:cs="Arial"/>
          <w:b/>
          <w:bCs/>
          <w:color w:val="0070C0"/>
          <w:sz w:val="36"/>
          <w:szCs w:val="36"/>
        </w:rPr>
        <w:t>Insert name of Lead Employer</w:t>
      </w:r>
    </w:p>
    <w:permEnd w:id="2104316052"/>
    <w:p w:rsidR="00CC6FF4" w:rsidRPr="00E56F73" w:rsidRDefault="00CC6FF4" w:rsidP="00E664E3">
      <w:pPr>
        <w:pStyle w:val="ListParagraph"/>
        <w:spacing w:line="240" w:lineRule="auto"/>
        <w:jc w:val="center"/>
        <w:rPr>
          <w:rFonts w:ascii="Arial" w:hAnsi="Arial" w:cs="Arial"/>
          <w:b/>
          <w:bCs/>
          <w:sz w:val="36"/>
          <w:szCs w:val="36"/>
        </w:rPr>
      </w:pPr>
    </w:p>
    <w:p w:rsidR="00CC6FF4" w:rsidRPr="00E56F73" w:rsidRDefault="00CC6FF4" w:rsidP="00DA4896">
      <w:pPr>
        <w:pStyle w:val="ListParagraph"/>
        <w:spacing w:line="240" w:lineRule="auto"/>
        <w:ind w:left="0"/>
        <w:jc w:val="center"/>
        <w:rPr>
          <w:rFonts w:ascii="Arial" w:hAnsi="Arial" w:cs="Arial"/>
          <w:b/>
          <w:bCs/>
          <w:sz w:val="36"/>
          <w:szCs w:val="36"/>
        </w:rPr>
      </w:pPr>
      <w:r w:rsidRPr="00E56F73">
        <w:rPr>
          <w:rFonts w:ascii="Arial" w:hAnsi="Arial" w:cs="Arial"/>
          <w:b/>
          <w:bCs/>
          <w:sz w:val="36"/>
          <w:szCs w:val="36"/>
        </w:rPr>
        <w:t>AND</w:t>
      </w:r>
    </w:p>
    <w:p w:rsidR="00CC6FF4" w:rsidRPr="00DA4896" w:rsidRDefault="00CC6FF4" w:rsidP="00E664E3">
      <w:pPr>
        <w:pStyle w:val="ListParagraph"/>
        <w:spacing w:line="240" w:lineRule="auto"/>
        <w:jc w:val="center"/>
        <w:rPr>
          <w:rFonts w:ascii="Arial" w:hAnsi="Arial" w:cs="Arial"/>
          <w:b/>
          <w:bCs/>
          <w:sz w:val="36"/>
          <w:szCs w:val="36"/>
        </w:rPr>
      </w:pPr>
    </w:p>
    <w:p w:rsidR="000622DD" w:rsidRPr="00FB2597" w:rsidRDefault="000622DD" w:rsidP="00E664E3">
      <w:pPr>
        <w:jc w:val="center"/>
        <w:rPr>
          <w:rFonts w:ascii="Arial" w:hAnsi="Arial" w:cs="Arial"/>
          <w:b/>
          <w:bCs/>
          <w:color w:val="0070C0"/>
          <w:sz w:val="32"/>
          <w:szCs w:val="32"/>
        </w:rPr>
      </w:pPr>
      <w:permStart w:id="1326981360" w:edGrp="everyone"/>
      <w:r w:rsidRPr="00FB2597">
        <w:rPr>
          <w:rFonts w:ascii="Arial" w:hAnsi="Arial" w:cs="Arial"/>
          <w:b/>
          <w:bCs/>
          <w:color w:val="0070C0"/>
          <w:sz w:val="36"/>
          <w:szCs w:val="36"/>
        </w:rPr>
        <w:t xml:space="preserve">(HOST ORGANISATION NAME – completed by Lead Employer when circulated to Host </w:t>
      </w:r>
      <w:r w:rsidR="00602B87" w:rsidRPr="00FB2597">
        <w:rPr>
          <w:rFonts w:ascii="Arial" w:hAnsi="Arial" w:cs="Arial"/>
          <w:b/>
          <w:bCs/>
          <w:color w:val="0070C0"/>
          <w:sz w:val="36"/>
          <w:szCs w:val="36"/>
        </w:rPr>
        <w:t>organisation)</w:t>
      </w:r>
      <w:r w:rsidRPr="00FB2597">
        <w:rPr>
          <w:rFonts w:ascii="Arial" w:hAnsi="Arial" w:cs="Arial"/>
          <w:b/>
          <w:bCs/>
          <w:color w:val="0070C0"/>
          <w:sz w:val="32"/>
          <w:szCs w:val="32"/>
        </w:rPr>
        <w:t xml:space="preserve"> </w:t>
      </w:r>
    </w:p>
    <w:permEnd w:id="1326981360"/>
    <w:p w:rsidR="00CC6FF4" w:rsidRPr="00D651CD" w:rsidRDefault="00CC6FF4" w:rsidP="00E664E3">
      <w:pPr>
        <w:jc w:val="center"/>
        <w:rPr>
          <w:rFonts w:ascii="Arial" w:hAnsi="Arial" w:cs="Arial"/>
          <w:b/>
          <w:bCs/>
          <w:sz w:val="32"/>
          <w:szCs w:val="32"/>
        </w:rPr>
      </w:pPr>
      <w:r w:rsidRPr="00D651CD">
        <w:rPr>
          <w:rFonts w:ascii="Arial" w:hAnsi="Arial" w:cs="Arial"/>
          <w:b/>
          <w:bCs/>
          <w:sz w:val="32"/>
          <w:szCs w:val="32"/>
        </w:rPr>
        <w:t>August 201</w:t>
      </w:r>
      <w:r>
        <w:rPr>
          <w:rFonts w:ascii="Arial" w:hAnsi="Arial" w:cs="Arial"/>
          <w:b/>
          <w:bCs/>
          <w:sz w:val="32"/>
          <w:szCs w:val="32"/>
        </w:rPr>
        <w:t>3</w:t>
      </w:r>
      <w:r w:rsidRPr="00D651CD">
        <w:rPr>
          <w:rFonts w:ascii="Arial" w:hAnsi="Arial" w:cs="Arial"/>
          <w:b/>
          <w:bCs/>
          <w:sz w:val="32"/>
          <w:szCs w:val="32"/>
        </w:rPr>
        <w:t>-</w:t>
      </w:r>
      <w:r>
        <w:rPr>
          <w:rFonts w:ascii="Arial" w:hAnsi="Arial" w:cs="Arial"/>
          <w:b/>
          <w:bCs/>
          <w:sz w:val="32"/>
          <w:szCs w:val="32"/>
        </w:rPr>
        <w:t>August</w:t>
      </w:r>
      <w:r w:rsidRPr="00D651CD">
        <w:rPr>
          <w:rFonts w:ascii="Arial" w:hAnsi="Arial" w:cs="Arial"/>
          <w:b/>
          <w:bCs/>
          <w:sz w:val="32"/>
          <w:szCs w:val="32"/>
        </w:rPr>
        <w:t xml:space="preserve"> 201</w:t>
      </w:r>
      <w:r>
        <w:rPr>
          <w:rFonts w:ascii="Arial" w:hAnsi="Arial" w:cs="Arial"/>
          <w:b/>
          <w:bCs/>
          <w:sz w:val="32"/>
          <w:szCs w:val="32"/>
        </w:rPr>
        <w:t>4</w:t>
      </w:r>
    </w:p>
    <w:p w:rsidR="00CC6FF4" w:rsidRDefault="00CC6FF4" w:rsidP="00000018">
      <w:pPr>
        <w:spacing w:after="0" w:line="240" w:lineRule="auto"/>
        <w:jc w:val="center"/>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INDEX</w:t>
      </w:r>
    </w:p>
    <w:p w:rsidR="00CC6FF4" w:rsidRPr="00000018" w:rsidRDefault="00CC6FF4" w:rsidP="00000018">
      <w:pPr>
        <w:spacing w:after="0" w:line="240" w:lineRule="auto"/>
        <w:jc w:val="right"/>
        <w:rPr>
          <w:rFonts w:ascii="Arial" w:hAnsi="Arial" w:cs="Arial"/>
          <w:b/>
          <w:bCs/>
          <w:sz w:val="20"/>
          <w:szCs w:val="20"/>
        </w:rPr>
      </w:pPr>
      <w:r w:rsidRPr="00000018">
        <w:rPr>
          <w:rFonts w:ascii="Arial" w:hAnsi="Arial" w:cs="Arial"/>
          <w:b/>
          <w:bCs/>
          <w:sz w:val="20"/>
          <w:szCs w:val="20"/>
        </w:rPr>
        <w:t>Page No.</w:t>
      </w:r>
    </w:p>
    <w:tbl>
      <w:tblPr>
        <w:tblW w:w="0" w:type="auto"/>
        <w:tblInd w:w="-106" w:type="dxa"/>
        <w:tblLook w:val="00A0" w:firstRow="1" w:lastRow="0" w:firstColumn="1" w:lastColumn="0" w:noHBand="0" w:noVBand="0"/>
      </w:tblPr>
      <w:tblGrid>
        <w:gridCol w:w="1526"/>
        <w:gridCol w:w="7087"/>
        <w:gridCol w:w="963"/>
      </w:tblGrid>
      <w:tr w:rsidR="00CC6FF4" w:rsidRPr="00161DA4">
        <w:tc>
          <w:tcPr>
            <w:tcW w:w="8613" w:type="dxa"/>
            <w:gridSpan w:val="2"/>
          </w:tcPr>
          <w:p w:rsidR="00CC6FF4" w:rsidRPr="00161DA4" w:rsidRDefault="00CC6FF4" w:rsidP="00161DA4">
            <w:pPr>
              <w:spacing w:after="0" w:line="240" w:lineRule="auto"/>
              <w:rPr>
                <w:rFonts w:ascii="Arial" w:hAnsi="Arial" w:cs="Arial"/>
                <w:i/>
                <w:iCs/>
                <w:sz w:val="24"/>
                <w:szCs w:val="24"/>
              </w:rPr>
            </w:pPr>
            <w:r w:rsidRPr="00161DA4">
              <w:rPr>
                <w:rFonts w:ascii="Arial" w:hAnsi="Arial" w:cs="Arial"/>
                <w:i/>
                <w:iCs/>
                <w:sz w:val="24"/>
                <w:szCs w:val="24"/>
              </w:rPr>
              <w:t>FORM OF AGREEMENT</w:t>
            </w:r>
          </w:p>
        </w:tc>
        <w:tc>
          <w:tcPr>
            <w:tcW w:w="963" w:type="dxa"/>
          </w:tcPr>
          <w:p w:rsidR="00CC6FF4" w:rsidRPr="00161DA4" w:rsidRDefault="00CC6FF4" w:rsidP="00161DA4">
            <w:pPr>
              <w:spacing w:after="0" w:line="240" w:lineRule="auto"/>
              <w:jc w:val="center"/>
              <w:rPr>
                <w:rFonts w:ascii="Arial" w:hAnsi="Arial" w:cs="Arial"/>
                <w:sz w:val="24"/>
                <w:szCs w:val="24"/>
              </w:rPr>
            </w:pPr>
          </w:p>
        </w:tc>
      </w:tr>
      <w:tr w:rsidR="00CC6FF4" w:rsidRPr="00161DA4">
        <w:tc>
          <w:tcPr>
            <w:tcW w:w="8613" w:type="dxa"/>
            <w:gridSpan w:val="2"/>
          </w:tcPr>
          <w:p w:rsidR="00CC6FF4" w:rsidRPr="00161DA4" w:rsidRDefault="00CC6FF4" w:rsidP="00161DA4">
            <w:pPr>
              <w:spacing w:after="0" w:line="240" w:lineRule="auto"/>
              <w:rPr>
                <w:rFonts w:ascii="Arial" w:hAnsi="Arial" w:cs="Arial"/>
                <w:sz w:val="24"/>
                <w:szCs w:val="24"/>
              </w:rPr>
            </w:pPr>
          </w:p>
        </w:tc>
        <w:tc>
          <w:tcPr>
            <w:tcW w:w="963" w:type="dxa"/>
          </w:tcPr>
          <w:p w:rsidR="00CC6FF4" w:rsidRPr="00161DA4" w:rsidRDefault="00CC6FF4" w:rsidP="00161DA4">
            <w:pPr>
              <w:spacing w:after="0" w:line="240" w:lineRule="auto"/>
              <w:jc w:val="center"/>
              <w:rPr>
                <w:rFonts w:ascii="Arial" w:hAnsi="Arial" w:cs="Arial"/>
                <w:sz w:val="24"/>
                <w:szCs w:val="24"/>
              </w:rPr>
            </w:pPr>
          </w:p>
        </w:tc>
      </w:tr>
      <w:tr w:rsidR="00CC6FF4" w:rsidRPr="00161DA4">
        <w:tc>
          <w:tcPr>
            <w:tcW w:w="8613" w:type="dxa"/>
            <w:gridSpan w:val="2"/>
            <w:tcBorders>
              <w:bottom w:val="single" w:sz="4" w:space="0" w:color="auto"/>
            </w:tcBorders>
          </w:tcPr>
          <w:p w:rsidR="00CC6FF4" w:rsidRPr="00161DA4" w:rsidRDefault="00CC6FF4" w:rsidP="00161DA4">
            <w:pPr>
              <w:spacing w:after="0" w:line="240" w:lineRule="auto"/>
              <w:rPr>
                <w:rFonts w:ascii="Arial" w:hAnsi="Arial" w:cs="Arial"/>
                <w:i/>
                <w:iCs/>
                <w:sz w:val="24"/>
                <w:szCs w:val="24"/>
              </w:rPr>
            </w:pPr>
            <w:r w:rsidRPr="00161DA4">
              <w:rPr>
                <w:rFonts w:ascii="Arial" w:hAnsi="Arial" w:cs="Arial"/>
                <w:i/>
                <w:iCs/>
                <w:sz w:val="24"/>
                <w:szCs w:val="24"/>
              </w:rPr>
              <w:t>TERMS AND CONDITIONS OF AGREEMENT</w:t>
            </w:r>
          </w:p>
        </w:tc>
        <w:tc>
          <w:tcPr>
            <w:tcW w:w="963" w:type="dxa"/>
            <w:tcBorders>
              <w:bottom w:val="single" w:sz="4" w:space="0" w:color="auto"/>
            </w:tcBorders>
          </w:tcPr>
          <w:p w:rsidR="00CC6FF4" w:rsidRPr="00161DA4" w:rsidRDefault="00CC6FF4" w:rsidP="00161DA4">
            <w:pPr>
              <w:spacing w:after="0" w:line="240" w:lineRule="auto"/>
              <w:jc w:val="center"/>
              <w:rPr>
                <w:rFonts w:ascii="Arial" w:hAnsi="Arial" w:cs="Arial"/>
                <w:sz w:val="24"/>
                <w:szCs w:val="24"/>
              </w:rPr>
            </w:pPr>
          </w:p>
        </w:tc>
      </w:tr>
      <w:tr w:rsidR="00CC6FF4" w:rsidRPr="00161DA4">
        <w:tc>
          <w:tcPr>
            <w:tcW w:w="1526" w:type="dxa"/>
            <w:tcBorders>
              <w:top w:val="single" w:sz="4"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Section 1</w:t>
            </w:r>
          </w:p>
        </w:tc>
        <w:tc>
          <w:tcPr>
            <w:tcW w:w="7087" w:type="dxa"/>
            <w:tcBorders>
              <w:top w:val="single" w:sz="4"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Pr>
                <w:rFonts w:ascii="Arial" w:hAnsi="Arial" w:cs="Arial"/>
                <w:sz w:val="24"/>
                <w:szCs w:val="24"/>
              </w:rPr>
              <w:t>Form of Agreement</w:t>
            </w:r>
          </w:p>
        </w:tc>
        <w:tc>
          <w:tcPr>
            <w:tcW w:w="963" w:type="dxa"/>
            <w:tcBorders>
              <w:top w:val="single" w:sz="4"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4</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57028C">
            <w:pPr>
              <w:spacing w:after="0" w:line="240" w:lineRule="auto"/>
              <w:jc w:val="center"/>
              <w:rPr>
                <w:rFonts w:ascii="Arial" w:hAnsi="Arial" w:cs="Arial"/>
                <w:sz w:val="24"/>
                <w:szCs w:val="24"/>
              </w:rPr>
            </w:pPr>
            <w:r>
              <w:rPr>
                <w:rFonts w:ascii="Arial" w:hAnsi="Arial" w:cs="Arial"/>
                <w:sz w:val="24"/>
                <w:szCs w:val="24"/>
              </w:rPr>
              <w:t>Section 2</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Pr>
                <w:rFonts w:ascii="Arial" w:hAnsi="Arial" w:cs="Arial"/>
                <w:sz w:val="24"/>
                <w:szCs w:val="24"/>
              </w:rPr>
              <w:t>Background</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6</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Section 3</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Pr>
                <w:rFonts w:ascii="Arial" w:hAnsi="Arial" w:cs="Arial"/>
                <w:sz w:val="24"/>
                <w:szCs w:val="24"/>
              </w:rPr>
              <w:t>Terms and Conditions of Agreement</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8</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1.</w:t>
            </w:r>
          </w:p>
        </w:tc>
        <w:tc>
          <w:tcPr>
            <w:tcW w:w="7087" w:type="dxa"/>
            <w:tcBorders>
              <w:top w:val="single" w:sz="6" w:space="0" w:color="auto"/>
              <w:left w:val="single" w:sz="6" w:space="0" w:color="auto"/>
              <w:bottom w:val="single" w:sz="6" w:space="0" w:color="auto"/>
              <w:right w:val="single" w:sz="6" w:space="0" w:color="auto"/>
            </w:tcBorders>
          </w:tcPr>
          <w:p w:rsidR="00CC6FF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Pr>
                <w:rFonts w:ascii="Arial" w:hAnsi="Arial" w:cs="Arial"/>
                <w:sz w:val="24"/>
                <w:szCs w:val="24"/>
              </w:rPr>
              <w:t>Definition and Interpretation</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8</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2.</w:t>
            </w:r>
          </w:p>
        </w:tc>
        <w:tc>
          <w:tcPr>
            <w:tcW w:w="7087" w:type="dxa"/>
            <w:tcBorders>
              <w:top w:val="single" w:sz="6" w:space="0" w:color="auto"/>
              <w:left w:val="single" w:sz="6" w:space="0" w:color="auto"/>
              <w:bottom w:val="single" w:sz="6" w:space="0" w:color="auto"/>
              <w:right w:val="single" w:sz="6" w:space="0" w:color="auto"/>
            </w:tcBorders>
          </w:tcPr>
          <w:p w:rsidR="00CC6FF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Duration of the Agreement</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10</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3</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 xml:space="preserve">Obligations of the </w:t>
            </w:r>
            <w:r w:rsidR="00D069A6">
              <w:rPr>
                <w:rFonts w:ascii="Arial" w:hAnsi="Arial" w:cs="Arial"/>
                <w:sz w:val="24"/>
                <w:szCs w:val="24"/>
              </w:rPr>
              <w:t>KSS</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10</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4</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Obligations of the Lead Employer</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78684B">
            <w:pPr>
              <w:spacing w:after="0" w:line="240" w:lineRule="auto"/>
              <w:rPr>
                <w:rFonts w:ascii="Arial" w:hAnsi="Arial" w:cs="Arial"/>
                <w:sz w:val="24"/>
                <w:szCs w:val="24"/>
              </w:rPr>
            </w:pPr>
          </w:p>
          <w:p w:rsidR="00CC6FF4" w:rsidRPr="00161DA4" w:rsidRDefault="00412124" w:rsidP="0078684B">
            <w:pPr>
              <w:spacing w:after="0" w:line="240" w:lineRule="auto"/>
              <w:jc w:val="center"/>
              <w:rPr>
                <w:rFonts w:ascii="Arial" w:hAnsi="Arial" w:cs="Arial"/>
                <w:sz w:val="24"/>
                <w:szCs w:val="24"/>
              </w:rPr>
            </w:pPr>
            <w:r>
              <w:rPr>
                <w:rFonts w:ascii="Arial" w:hAnsi="Arial" w:cs="Arial"/>
                <w:sz w:val="24"/>
                <w:szCs w:val="24"/>
              </w:rPr>
              <w:t>10</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5</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Obligations of the Host Organisation</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78684B">
            <w:pPr>
              <w:spacing w:after="0" w:line="240" w:lineRule="auto"/>
              <w:jc w:val="center"/>
              <w:rPr>
                <w:rFonts w:ascii="Arial" w:hAnsi="Arial" w:cs="Arial"/>
                <w:sz w:val="24"/>
                <w:szCs w:val="24"/>
              </w:rPr>
            </w:pPr>
            <w:r>
              <w:rPr>
                <w:rFonts w:ascii="Arial" w:hAnsi="Arial" w:cs="Arial"/>
                <w:sz w:val="24"/>
                <w:szCs w:val="24"/>
              </w:rPr>
              <w:t>11</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6</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Agreement, Review and Management</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13</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7</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Funding</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14</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8</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846114">
            <w:pPr>
              <w:tabs>
                <w:tab w:val="left" w:pos="2145"/>
              </w:tabs>
              <w:spacing w:after="0" w:line="240" w:lineRule="auto"/>
              <w:rPr>
                <w:rFonts w:ascii="Arial" w:hAnsi="Arial" w:cs="Arial"/>
                <w:sz w:val="24"/>
                <w:szCs w:val="24"/>
              </w:rPr>
            </w:pPr>
            <w:r>
              <w:rPr>
                <w:rFonts w:ascii="Arial" w:hAnsi="Arial" w:cs="Arial"/>
                <w:sz w:val="24"/>
                <w:szCs w:val="24"/>
              </w:rPr>
              <w:tab/>
            </w: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Governance and Accountability</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14</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9</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Audit</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78684B">
            <w:pPr>
              <w:spacing w:after="0" w:line="240" w:lineRule="auto"/>
              <w:rPr>
                <w:rFonts w:ascii="Arial" w:hAnsi="Arial" w:cs="Arial"/>
                <w:sz w:val="24"/>
                <w:szCs w:val="24"/>
              </w:rPr>
            </w:pPr>
          </w:p>
          <w:p w:rsidR="00CC6FF4" w:rsidRPr="00161DA4" w:rsidRDefault="00412124" w:rsidP="0078684B">
            <w:pPr>
              <w:spacing w:after="0" w:line="240" w:lineRule="auto"/>
              <w:jc w:val="center"/>
              <w:rPr>
                <w:rFonts w:ascii="Arial" w:hAnsi="Arial" w:cs="Arial"/>
                <w:sz w:val="24"/>
                <w:szCs w:val="24"/>
              </w:rPr>
            </w:pPr>
            <w:r>
              <w:rPr>
                <w:rFonts w:ascii="Arial" w:hAnsi="Arial" w:cs="Arial"/>
                <w:sz w:val="24"/>
                <w:szCs w:val="24"/>
              </w:rPr>
              <w:t>14</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10</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Risk Sharing Arrangements</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221DBA">
            <w:pPr>
              <w:spacing w:after="0" w:line="240" w:lineRule="auto"/>
              <w:jc w:val="center"/>
              <w:rPr>
                <w:rFonts w:ascii="Arial" w:hAnsi="Arial" w:cs="Arial"/>
                <w:sz w:val="24"/>
                <w:szCs w:val="24"/>
              </w:rPr>
            </w:pPr>
            <w:r>
              <w:rPr>
                <w:rFonts w:ascii="Arial" w:hAnsi="Arial" w:cs="Arial"/>
                <w:sz w:val="24"/>
                <w:szCs w:val="24"/>
              </w:rPr>
              <w:t>15</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11</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Termination</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15</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12</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Dispute and Arbitration</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16</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13</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Confidential Information</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CC6FF4" w:rsidP="005F572F">
            <w:pPr>
              <w:spacing w:after="0" w:line="240" w:lineRule="auto"/>
              <w:jc w:val="center"/>
              <w:rPr>
                <w:rFonts w:ascii="Arial" w:hAnsi="Arial" w:cs="Arial"/>
                <w:sz w:val="24"/>
                <w:szCs w:val="24"/>
              </w:rPr>
            </w:pPr>
            <w:r>
              <w:rPr>
                <w:rFonts w:ascii="Arial" w:hAnsi="Arial" w:cs="Arial"/>
                <w:sz w:val="24"/>
                <w:szCs w:val="24"/>
              </w:rPr>
              <w:t>1</w:t>
            </w:r>
            <w:r w:rsidR="00412124">
              <w:rPr>
                <w:rFonts w:ascii="Arial" w:hAnsi="Arial" w:cs="Arial"/>
                <w:sz w:val="24"/>
                <w:szCs w:val="24"/>
              </w:rPr>
              <w:t>7</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14</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Data Protection</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17</w:t>
            </w:r>
          </w:p>
        </w:tc>
      </w:tr>
      <w:tr w:rsidR="00CC6FF4" w:rsidRPr="00161DA4">
        <w:tc>
          <w:tcPr>
            <w:tcW w:w="1526" w:type="dxa"/>
            <w:tcBorders>
              <w:top w:val="single" w:sz="6" w:space="0" w:color="auto"/>
              <w:left w:val="single" w:sz="4" w:space="0" w:color="auto"/>
              <w:bottom w:val="single" w:sz="6" w:space="0" w:color="auto"/>
              <w:right w:val="single" w:sz="6" w:space="0" w:color="auto"/>
            </w:tcBorders>
          </w:tcPr>
          <w:p w:rsidR="00CC6FF4" w:rsidRPr="00161DA4" w:rsidRDefault="00CC6FF4" w:rsidP="00161DA4">
            <w:pPr>
              <w:spacing w:after="0" w:line="240" w:lineRule="auto"/>
              <w:jc w:val="center"/>
              <w:rPr>
                <w:rFonts w:ascii="Arial" w:hAnsi="Arial" w:cs="Arial"/>
                <w:sz w:val="24"/>
                <w:szCs w:val="24"/>
              </w:rPr>
            </w:pPr>
          </w:p>
          <w:p w:rsidR="00CC6FF4" w:rsidRPr="00161DA4" w:rsidRDefault="00CC6FF4" w:rsidP="00161DA4">
            <w:pPr>
              <w:spacing w:after="0" w:line="240" w:lineRule="auto"/>
              <w:jc w:val="center"/>
              <w:rPr>
                <w:rFonts w:ascii="Arial" w:hAnsi="Arial" w:cs="Arial"/>
                <w:sz w:val="24"/>
                <w:szCs w:val="24"/>
              </w:rPr>
            </w:pPr>
            <w:r>
              <w:rPr>
                <w:rFonts w:ascii="Arial" w:hAnsi="Arial" w:cs="Arial"/>
                <w:sz w:val="24"/>
                <w:szCs w:val="24"/>
              </w:rPr>
              <w:t>15</w:t>
            </w:r>
            <w:r w:rsidRPr="00161DA4">
              <w:rPr>
                <w:rFonts w:ascii="Arial" w:hAnsi="Arial" w:cs="Arial"/>
                <w:sz w:val="24"/>
                <w:szCs w:val="24"/>
              </w:rPr>
              <w:t>.</w:t>
            </w:r>
          </w:p>
        </w:tc>
        <w:tc>
          <w:tcPr>
            <w:tcW w:w="7087" w:type="dxa"/>
            <w:tcBorders>
              <w:top w:val="single" w:sz="6" w:space="0" w:color="auto"/>
              <w:left w:val="single" w:sz="6" w:space="0" w:color="auto"/>
              <w:bottom w:val="single" w:sz="6" w:space="0" w:color="auto"/>
              <w:right w:val="single" w:sz="6" w:space="0" w:color="auto"/>
            </w:tcBorders>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Compliance with Law, Health and Safety and Equality and Diversity legislation</w:t>
            </w:r>
          </w:p>
        </w:tc>
        <w:tc>
          <w:tcPr>
            <w:tcW w:w="963" w:type="dxa"/>
            <w:tcBorders>
              <w:top w:val="single" w:sz="6" w:space="0" w:color="auto"/>
              <w:left w:val="single" w:sz="6" w:space="0" w:color="auto"/>
              <w:bottom w:val="single" w:sz="6"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Pr="00161DA4" w:rsidRDefault="00412124" w:rsidP="00161DA4">
            <w:pPr>
              <w:spacing w:after="0" w:line="240" w:lineRule="auto"/>
              <w:jc w:val="center"/>
              <w:rPr>
                <w:rFonts w:ascii="Arial" w:hAnsi="Arial" w:cs="Arial"/>
                <w:sz w:val="24"/>
                <w:szCs w:val="24"/>
              </w:rPr>
            </w:pPr>
            <w:r>
              <w:rPr>
                <w:rFonts w:ascii="Arial" w:hAnsi="Arial" w:cs="Arial"/>
                <w:sz w:val="24"/>
                <w:szCs w:val="24"/>
              </w:rPr>
              <w:t>17</w:t>
            </w:r>
          </w:p>
        </w:tc>
      </w:tr>
      <w:tr w:rsidR="00CC6FF4" w:rsidRPr="00161DA4">
        <w:tc>
          <w:tcPr>
            <w:tcW w:w="1526" w:type="dxa"/>
            <w:tcBorders>
              <w:top w:val="single" w:sz="6" w:space="0" w:color="auto"/>
              <w:left w:val="single" w:sz="4" w:space="0" w:color="auto"/>
              <w:bottom w:val="single" w:sz="4" w:space="0" w:color="auto"/>
              <w:right w:val="single" w:sz="6" w:space="0" w:color="auto"/>
            </w:tcBorders>
          </w:tcPr>
          <w:p w:rsidR="00CC6FF4" w:rsidRDefault="00CC6FF4" w:rsidP="00161DA4">
            <w:pPr>
              <w:spacing w:after="0" w:line="240" w:lineRule="auto"/>
              <w:jc w:val="center"/>
              <w:rPr>
                <w:rFonts w:ascii="Arial" w:hAnsi="Arial" w:cs="Arial"/>
                <w:sz w:val="24"/>
                <w:szCs w:val="24"/>
              </w:rPr>
            </w:pPr>
          </w:p>
          <w:p w:rsidR="00CC6FF4" w:rsidRDefault="00CC6FF4" w:rsidP="00161DA4">
            <w:pPr>
              <w:spacing w:after="0" w:line="240" w:lineRule="auto"/>
              <w:jc w:val="center"/>
              <w:rPr>
                <w:rFonts w:ascii="Arial" w:hAnsi="Arial" w:cs="Arial"/>
                <w:sz w:val="24"/>
                <w:szCs w:val="24"/>
              </w:rPr>
            </w:pPr>
            <w:r>
              <w:rPr>
                <w:rFonts w:ascii="Arial" w:hAnsi="Arial" w:cs="Arial"/>
                <w:sz w:val="24"/>
                <w:szCs w:val="24"/>
              </w:rPr>
              <w:t>16.</w:t>
            </w:r>
          </w:p>
          <w:p w:rsidR="00CC6FF4" w:rsidRPr="00161DA4" w:rsidRDefault="00CC6FF4" w:rsidP="00161DA4">
            <w:pPr>
              <w:spacing w:after="0" w:line="240" w:lineRule="auto"/>
              <w:jc w:val="center"/>
              <w:rPr>
                <w:rFonts w:ascii="Arial" w:hAnsi="Arial" w:cs="Arial"/>
                <w:sz w:val="24"/>
                <w:szCs w:val="24"/>
              </w:rPr>
            </w:pPr>
          </w:p>
        </w:tc>
        <w:tc>
          <w:tcPr>
            <w:tcW w:w="7087" w:type="dxa"/>
            <w:tcBorders>
              <w:top w:val="single" w:sz="6" w:space="0" w:color="auto"/>
              <w:left w:val="single" w:sz="6" w:space="0" w:color="auto"/>
              <w:bottom w:val="single" w:sz="4" w:space="0" w:color="auto"/>
              <w:right w:val="single" w:sz="6" w:space="0" w:color="auto"/>
            </w:tcBorders>
          </w:tcPr>
          <w:p w:rsidR="00CC6FF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Pr>
                <w:rFonts w:ascii="Arial" w:hAnsi="Arial" w:cs="Arial"/>
                <w:sz w:val="24"/>
                <w:szCs w:val="24"/>
              </w:rPr>
              <w:t>General</w:t>
            </w:r>
          </w:p>
        </w:tc>
        <w:tc>
          <w:tcPr>
            <w:tcW w:w="963" w:type="dxa"/>
            <w:tcBorders>
              <w:top w:val="single" w:sz="6" w:space="0" w:color="auto"/>
              <w:left w:val="single" w:sz="6" w:space="0" w:color="auto"/>
              <w:bottom w:val="single" w:sz="4" w:space="0" w:color="auto"/>
              <w:right w:val="single" w:sz="4" w:space="0" w:color="auto"/>
            </w:tcBorders>
          </w:tcPr>
          <w:p w:rsidR="00CC6FF4" w:rsidRDefault="00CC6FF4" w:rsidP="00161DA4">
            <w:pPr>
              <w:spacing w:after="0" w:line="240" w:lineRule="auto"/>
              <w:jc w:val="center"/>
              <w:rPr>
                <w:rFonts w:ascii="Arial" w:hAnsi="Arial" w:cs="Arial"/>
                <w:sz w:val="24"/>
                <w:szCs w:val="24"/>
              </w:rPr>
            </w:pPr>
          </w:p>
          <w:p w:rsidR="00CC6FF4" w:rsidRDefault="00412124" w:rsidP="00161DA4">
            <w:pPr>
              <w:spacing w:after="0" w:line="240" w:lineRule="auto"/>
              <w:jc w:val="center"/>
              <w:rPr>
                <w:rFonts w:ascii="Arial" w:hAnsi="Arial" w:cs="Arial"/>
                <w:sz w:val="24"/>
                <w:szCs w:val="24"/>
              </w:rPr>
            </w:pPr>
            <w:r>
              <w:rPr>
                <w:rFonts w:ascii="Arial" w:hAnsi="Arial" w:cs="Arial"/>
                <w:sz w:val="24"/>
                <w:szCs w:val="24"/>
              </w:rPr>
              <w:t>18</w:t>
            </w:r>
          </w:p>
        </w:tc>
      </w:tr>
    </w:tbl>
    <w:p w:rsidR="00CC6FF4" w:rsidRPr="00000018" w:rsidRDefault="00CC6FF4" w:rsidP="00E664E3">
      <w:pPr>
        <w:rPr>
          <w:rFonts w:ascii="Arial" w:hAnsi="Arial" w:cs="Arial"/>
          <w:sz w:val="24"/>
          <w:szCs w:val="24"/>
        </w:rPr>
      </w:pPr>
    </w:p>
    <w:p w:rsidR="00CC6FF4" w:rsidRDefault="00CC6FF4" w:rsidP="00000018">
      <w:pPr>
        <w:spacing w:after="0"/>
        <w:jc w:val="center"/>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APPENDICES</w:t>
      </w:r>
    </w:p>
    <w:p w:rsidR="00CC6FF4" w:rsidRDefault="00CC6FF4" w:rsidP="00000018">
      <w:pPr>
        <w:spacing w:after="0"/>
        <w:rPr>
          <w:rFonts w:ascii="Arial" w:hAnsi="Arial" w:cs="Arial"/>
          <w:sz w:val="24"/>
          <w:szCs w:val="24"/>
        </w:rPr>
      </w:pPr>
    </w:p>
    <w:tbl>
      <w:tblPr>
        <w:tblW w:w="0" w:type="auto"/>
        <w:tblInd w:w="-106" w:type="dxa"/>
        <w:tblLook w:val="00A0" w:firstRow="1" w:lastRow="0" w:firstColumn="1" w:lastColumn="0" w:noHBand="0" w:noVBand="0"/>
      </w:tblPr>
      <w:tblGrid>
        <w:gridCol w:w="1668"/>
        <w:gridCol w:w="7908"/>
      </w:tblGrid>
      <w:tr w:rsidR="00CC6FF4" w:rsidRPr="00161DA4">
        <w:tc>
          <w:tcPr>
            <w:tcW w:w="166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Appendix A</w:t>
            </w:r>
          </w:p>
        </w:tc>
        <w:tc>
          <w:tcPr>
            <w:tcW w:w="790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Service Specification (and Lead Employer Obligations)</w:t>
            </w:r>
          </w:p>
          <w:p w:rsidR="00CC6FF4" w:rsidRPr="00161DA4" w:rsidRDefault="00CC6FF4" w:rsidP="00161DA4">
            <w:pPr>
              <w:spacing w:after="0" w:line="240" w:lineRule="auto"/>
              <w:rPr>
                <w:rFonts w:ascii="Arial" w:hAnsi="Arial" w:cs="Arial"/>
                <w:sz w:val="24"/>
                <w:szCs w:val="24"/>
              </w:rPr>
            </w:pPr>
          </w:p>
        </w:tc>
      </w:tr>
      <w:tr w:rsidR="00CC6FF4" w:rsidRPr="00161DA4">
        <w:tc>
          <w:tcPr>
            <w:tcW w:w="166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Appendix B</w:t>
            </w:r>
          </w:p>
        </w:tc>
        <w:tc>
          <w:tcPr>
            <w:tcW w:w="790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Financial Arrangements</w:t>
            </w:r>
          </w:p>
          <w:p w:rsidR="00CC6FF4" w:rsidRPr="00161DA4" w:rsidRDefault="00CC6FF4" w:rsidP="00161DA4">
            <w:pPr>
              <w:spacing w:after="0" w:line="240" w:lineRule="auto"/>
              <w:rPr>
                <w:rFonts w:ascii="Arial" w:hAnsi="Arial" w:cs="Arial"/>
                <w:sz w:val="24"/>
                <w:szCs w:val="24"/>
              </w:rPr>
            </w:pPr>
          </w:p>
        </w:tc>
      </w:tr>
      <w:tr w:rsidR="00CC6FF4" w:rsidRPr="00161DA4">
        <w:tc>
          <w:tcPr>
            <w:tcW w:w="166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Appendix C</w:t>
            </w:r>
          </w:p>
        </w:tc>
        <w:tc>
          <w:tcPr>
            <w:tcW w:w="790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Quality Standards supporting the Performance Framework</w:t>
            </w:r>
          </w:p>
          <w:p w:rsidR="00CC6FF4" w:rsidRPr="002F31AE" w:rsidRDefault="00CC6FF4" w:rsidP="00E5271B">
            <w:pPr>
              <w:pStyle w:val="ListParagraph"/>
              <w:spacing w:after="0" w:line="240" w:lineRule="auto"/>
              <w:ind w:left="360"/>
              <w:rPr>
                <w:rFonts w:ascii="Arial" w:hAnsi="Arial" w:cs="Arial"/>
                <w:sz w:val="24"/>
                <w:szCs w:val="24"/>
              </w:rPr>
            </w:pPr>
          </w:p>
        </w:tc>
      </w:tr>
      <w:tr w:rsidR="00CC6FF4" w:rsidRPr="00161DA4">
        <w:tc>
          <w:tcPr>
            <w:tcW w:w="166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Appendix D</w:t>
            </w:r>
          </w:p>
        </w:tc>
        <w:tc>
          <w:tcPr>
            <w:tcW w:w="790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Policy Schedule</w:t>
            </w:r>
          </w:p>
          <w:p w:rsidR="00CC6FF4" w:rsidRPr="00161DA4" w:rsidRDefault="00CC6FF4" w:rsidP="00161DA4">
            <w:pPr>
              <w:spacing w:after="0" w:line="240" w:lineRule="auto"/>
              <w:rPr>
                <w:rFonts w:ascii="Arial" w:hAnsi="Arial" w:cs="Arial"/>
                <w:sz w:val="24"/>
                <w:szCs w:val="24"/>
              </w:rPr>
            </w:pPr>
          </w:p>
        </w:tc>
      </w:tr>
      <w:tr w:rsidR="00CC6FF4" w:rsidRPr="00161DA4">
        <w:tc>
          <w:tcPr>
            <w:tcW w:w="166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Appendix E</w:t>
            </w:r>
          </w:p>
        </w:tc>
        <w:tc>
          <w:tcPr>
            <w:tcW w:w="790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 xml:space="preserve">Obligations of the </w:t>
            </w:r>
            <w:r w:rsidR="00D069A6">
              <w:rPr>
                <w:rFonts w:ascii="Arial" w:hAnsi="Arial" w:cs="Arial"/>
                <w:sz w:val="24"/>
                <w:szCs w:val="24"/>
              </w:rPr>
              <w:t>KSS</w:t>
            </w:r>
          </w:p>
          <w:p w:rsidR="00CC6FF4" w:rsidRPr="00161DA4" w:rsidRDefault="00CC6FF4" w:rsidP="00161DA4">
            <w:pPr>
              <w:spacing w:after="0" w:line="240" w:lineRule="auto"/>
              <w:rPr>
                <w:rFonts w:ascii="Arial" w:hAnsi="Arial" w:cs="Arial"/>
                <w:sz w:val="24"/>
                <w:szCs w:val="24"/>
              </w:rPr>
            </w:pPr>
          </w:p>
        </w:tc>
      </w:tr>
      <w:tr w:rsidR="00CC6FF4" w:rsidRPr="00161DA4">
        <w:tc>
          <w:tcPr>
            <w:tcW w:w="166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Appendix F</w:t>
            </w:r>
          </w:p>
        </w:tc>
        <w:tc>
          <w:tcPr>
            <w:tcW w:w="790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Obligations of the Host Organisation</w:t>
            </w:r>
          </w:p>
          <w:p w:rsidR="00CC6FF4" w:rsidRPr="00161DA4" w:rsidRDefault="00CC6FF4" w:rsidP="00161DA4">
            <w:pPr>
              <w:spacing w:after="0" w:line="240" w:lineRule="auto"/>
              <w:rPr>
                <w:rFonts w:ascii="Arial" w:hAnsi="Arial" w:cs="Arial"/>
                <w:sz w:val="24"/>
                <w:szCs w:val="24"/>
              </w:rPr>
            </w:pPr>
          </w:p>
        </w:tc>
      </w:tr>
      <w:tr w:rsidR="00CC6FF4" w:rsidRPr="00161DA4">
        <w:tc>
          <w:tcPr>
            <w:tcW w:w="166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 xml:space="preserve">Appendix </w:t>
            </w:r>
            <w:r>
              <w:rPr>
                <w:rFonts w:ascii="Arial" w:hAnsi="Arial" w:cs="Arial"/>
                <w:sz w:val="24"/>
                <w:szCs w:val="24"/>
              </w:rPr>
              <w:t>G</w:t>
            </w:r>
          </w:p>
        </w:tc>
        <w:tc>
          <w:tcPr>
            <w:tcW w:w="7908" w:type="dxa"/>
          </w:tcPr>
          <w:p w:rsidR="00CC6FF4" w:rsidRPr="00161DA4" w:rsidRDefault="00CC6FF4" w:rsidP="00161DA4">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Liability and Handling of Employment Tribunal Claims (including funding the defence, settlement or damages awarded)</w:t>
            </w:r>
          </w:p>
        </w:tc>
      </w:tr>
      <w:tr w:rsidR="00CC6FF4" w:rsidRPr="00161DA4">
        <w:tc>
          <w:tcPr>
            <w:tcW w:w="1668" w:type="dxa"/>
          </w:tcPr>
          <w:p w:rsidR="00CC6FF4" w:rsidRDefault="00CC6FF4" w:rsidP="009C5EF8">
            <w:pPr>
              <w:spacing w:after="0" w:line="240" w:lineRule="auto"/>
              <w:rPr>
                <w:rFonts w:ascii="Arial" w:hAnsi="Arial" w:cs="Arial"/>
                <w:sz w:val="24"/>
                <w:szCs w:val="24"/>
              </w:rPr>
            </w:pPr>
          </w:p>
          <w:p w:rsidR="00CC6FF4" w:rsidRPr="00161DA4" w:rsidRDefault="00CC6FF4" w:rsidP="009C5EF8">
            <w:pPr>
              <w:spacing w:after="0" w:line="240" w:lineRule="auto"/>
              <w:rPr>
                <w:rFonts w:ascii="Arial" w:hAnsi="Arial" w:cs="Arial"/>
                <w:sz w:val="24"/>
                <w:szCs w:val="24"/>
              </w:rPr>
            </w:pPr>
            <w:r>
              <w:rPr>
                <w:rFonts w:ascii="Arial" w:hAnsi="Arial" w:cs="Arial"/>
                <w:sz w:val="24"/>
                <w:szCs w:val="24"/>
              </w:rPr>
              <w:t>Appendix H</w:t>
            </w:r>
          </w:p>
        </w:tc>
        <w:tc>
          <w:tcPr>
            <w:tcW w:w="7908" w:type="dxa"/>
          </w:tcPr>
          <w:p w:rsidR="00CC6FF4" w:rsidRDefault="00CC6FF4" w:rsidP="009C5EF8">
            <w:pPr>
              <w:spacing w:after="0" w:line="240" w:lineRule="auto"/>
              <w:rPr>
                <w:rFonts w:ascii="Arial" w:hAnsi="Arial" w:cs="Arial"/>
                <w:sz w:val="24"/>
                <w:szCs w:val="24"/>
              </w:rPr>
            </w:pPr>
          </w:p>
          <w:p w:rsidR="00CC6FF4" w:rsidRDefault="00CC6FF4" w:rsidP="009C5EF8">
            <w:pPr>
              <w:spacing w:after="0" w:line="240" w:lineRule="auto"/>
              <w:rPr>
                <w:rFonts w:ascii="Arial" w:hAnsi="Arial" w:cs="Arial"/>
                <w:sz w:val="24"/>
                <w:szCs w:val="24"/>
              </w:rPr>
            </w:pPr>
            <w:r>
              <w:rPr>
                <w:rFonts w:ascii="Arial" w:hAnsi="Arial" w:cs="Arial"/>
                <w:sz w:val="24"/>
                <w:szCs w:val="24"/>
              </w:rPr>
              <w:t>Quality Standards Report Template</w:t>
            </w:r>
          </w:p>
          <w:p w:rsidR="00CC6FF4" w:rsidRPr="00161DA4" w:rsidRDefault="00CC6FF4" w:rsidP="009C5EF8">
            <w:pPr>
              <w:spacing w:after="0" w:line="240" w:lineRule="auto"/>
              <w:rPr>
                <w:rFonts w:ascii="Arial" w:hAnsi="Arial" w:cs="Arial"/>
                <w:sz w:val="24"/>
                <w:szCs w:val="24"/>
              </w:rPr>
            </w:pPr>
          </w:p>
        </w:tc>
      </w:tr>
      <w:tr w:rsidR="00CC6FF4" w:rsidRPr="00161DA4">
        <w:tc>
          <w:tcPr>
            <w:tcW w:w="1668" w:type="dxa"/>
          </w:tcPr>
          <w:p w:rsidR="00CC6FF4" w:rsidRPr="00161DA4" w:rsidRDefault="00CC6FF4" w:rsidP="009C5EF8">
            <w:pPr>
              <w:spacing w:after="0" w:line="240" w:lineRule="auto"/>
              <w:rPr>
                <w:rFonts w:ascii="Arial" w:hAnsi="Arial" w:cs="Arial"/>
                <w:sz w:val="24"/>
                <w:szCs w:val="24"/>
              </w:rPr>
            </w:pPr>
          </w:p>
          <w:p w:rsidR="00CC6FF4" w:rsidRPr="00161DA4" w:rsidRDefault="00CC6FF4" w:rsidP="00161DA4">
            <w:pPr>
              <w:spacing w:after="0" w:line="240" w:lineRule="auto"/>
              <w:rPr>
                <w:rFonts w:ascii="Arial" w:hAnsi="Arial" w:cs="Arial"/>
                <w:sz w:val="24"/>
                <w:szCs w:val="24"/>
              </w:rPr>
            </w:pPr>
            <w:r w:rsidRPr="00161DA4">
              <w:rPr>
                <w:rFonts w:ascii="Arial" w:hAnsi="Arial" w:cs="Arial"/>
                <w:sz w:val="24"/>
                <w:szCs w:val="24"/>
              </w:rPr>
              <w:t xml:space="preserve">Appendix </w:t>
            </w:r>
            <w:r>
              <w:rPr>
                <w:rFonts w:ascii="Arial" w:hAnsi="Arial" w:cs="Arial"/>
                <w:sz w:val="24"/>
                <w:szCs w:val="24"/>
              </w:rPr>
              <w:t>I</w:t>
            </w:r>
          </w:p>
        </w:tc>
        <w:tc>
          <w:tcPr>
            <w:tcW w:w="7908" w:type="dxa"/>
          </w:tcPr>
          <w:p w:rsidR="00CC6FF4" w:rsidRPr="00161DA4" w:rsidRDefault="00CC6FF4" w:rsidP="009C5EF8">
            <w:pPr>
              <w:spacing w:after="0" w:line="240" w:lineRule="auto"/>
              <w:rPr>
                <w:rFonts w:ascii="Arial" w:hAnsi="Arial" w:cs="Arial"/>
                <w:sz w:val="24"/>
                <w:szCs w:val="24"/>
              </w:rPr>
            </w:pPr>
          </w:p>
          <w:p w:rsidR="00CC6FF4" w:rsidRPr="00161DA4" w:rsidRDefault="00CC6FF4" w:rsidP="009C5EF8">
            <w:pPr>
              <w:spacing w:after="0" w:line="240" w:lineRule="auto"/>
              <w:rPr>
                <w:rFonts w:ascii="Arial" w:hAnsi="Arial" w:cs="Arial"/>
                <w:sz w:val="24"/>
                <w:szCs w:val="24"/>
              </w:rPr>
            </w:pPr>
            <w:r>
              <w:rPr>
                <w:rFonts w:ascii="Arial" w:hAnsi="Arial" w:cs="Arial"/>
                <w:sz w:val="24"/>
                <w:szCs w:val="24"/>
              </w:rPr>
              <w:t>Template GP Annual Leave Card</w:t>
            </w:r>
          </w:p>
          <w:p w:rsidR="00CC6FF4" w:rsidRPr="00161DA4" w:rsidRDefault="00CC6FF4" w:rsidP="00161DA4">
            <w:pPr>
              <w:spacing w:after="0" w:line="240" w:lineRule="auto"/>
              <w:rPr>
                <w:rFonts w:ascii="Arial" w:hAnsi="Arial" w:cs="Arial"/>
                <w:sz w:val="24"/>
                <w:szCs w:val="24"/>
              </w:rPr>
            </w:pPr>
          </w:p>
        </w:tc>
      </w:tr>
      <w:tr w:rsidR="00CC6FF4" w:rsidRPr="00161DA4">
        <w:tc>
          <w:tcPr>
            <w:tcW w:w="1668" w:type="dxa"/>
          </w:tcPr>
          <w:p w:rsidR="00CC6FF4" w:rsidRDefault="00CC6FF4" w:rsidP="009C5EF8">
            <w:pPr>
              <w:spacing w:after="0" w:line="240" w:lineRule="auto"/>
              <w:rPr>
                <w:rFonts w:ascii="Arial" w:hAnsi="Arial" w:cs="Arial"/>
                <w:sz w:val="24"/>
                <w:szCs w:val="24"/>
              </w:rPr>
            </w:pPr>
          </w:p>
          <w:p w:rsidR="00CC6FF4" w:rsidRPr="00161DA4" w:rsidRDefault="00CC6FF4" w:rsidP="009C5EF8">
            <w:pPr>
              <w:spacing w:after="0" w:line="240" w:lineRule="auto"/>
              <w:rPr>
                <w:rFonts w:ascii="Arial" w:hAnsi="Arial" w:cs="Arial"/>
                <w:sz w:val="24"/>
                <w:szCs w:val="24"/>
              </w:rPr>
            </w:pPr>
            <w:r>
              <w:rPr>
                <w:rFonts w:ascii="Arial" w:hAnsi="Arial" w:cs="Arial"/>
                <w:sz w:val="24"/>
                <w:szCs w:val="24"/>
              </w:rPr>
              <w:t>Appendix J</w:t>
            </w:r>
          </w:p>
        </w:tc>
        <w:tc>
          <w:tcPr>
            <w:tcW w:w="7908" w:type="dxa"/>
          </w:tcPr>
          <w:p w:rsidR="00CC6FF4" w:rsidRDefault="00CC6FF4" w:rsidP="009C5EF8">
            <w:pPr>
              <w:spacing w:after="0" w:line="240" w:lineRule="auto"/>
              <w:rPr>
                <w:rFonts w:ascii="Arial" w:hAnsi="Arial" w:cs="Arial"/>
                <w:sz w:val="24"/>
                <w:szCs w:val="24"/>
              </w:rPr>
            </w:pPr>
          </w:p>
          <w:p w:rsidR="00CC6FF4" w:rsidRPr="00161DA4" w:rsidRDefault="00CC6FF4" w:rsidP="00CB7BB0">
            <w:pPr>
              <w:spacing w:after="0" w:line="240" w:lineRule="auto"/>
              <w:rPr>
                <w:rFonts w:ascii="Arial" w:hAnsi="Arial" w:cs="Arial"/>
                <w:sz w:val="24"/>
                <w:szCs w:val="24"/>
              </w:rPr>
            </w:pPr>
            <w:r>
              <w:rPr>
                <w:rFonts w:ascii="Arial" w:hAnsi="Arial" w:cs="Arial"/>
                <w:sz w:val="24"/>
                <w:szCs w:val="24"/>
              </w:rPr>
              <w:t>Template Sickness reporting form (can be adopted by Lead Employer for Hosts to complete)</w:t>
            </w:r>
          </w:p>
        </w:tc>
      </w:tr>
      <w:tr w:rsidR="00CC6FF4" w:rsidRPr="00161DA4">
        <w:tc>
          <w:tcPr>
            <w:tcW w:w="1668" w:type="dxa"/>
          </w:tcPr>
          <w:p w:rsidR="00CC6FF4" w:rsidRDefault="00CC6FF4" w:rsidP="009C5EF8">
            <w:pPr>
              <w:spacing w:after="0" w:line="240" w:lineRule="auto"/>
              <w:rPr>
                <w:rFonts w:ascii="Arial" w:hAnsi="Arial" w:cs="Arial"/>
                <w:sz w:val="24"/>
                <w:szCs w:val="24"/>
              </w:rPr>
            </w:pPr>
            <w:r>
              <w:rPr>
                <w:rFonts w:ascii="Arial" w:hAnsi="Arial" w:cs="Arial"/>
                <w:sz w:val="24"/>
                <w:szCs w:val="24"/>
              </w:rPr>
              <w:br/>
              <w:t>Appendix K</w:t>
            </w:r>
          </w:p>
        </w:tc>
        <w:tc>
          <w:tcPr>
            <w:tcW w:w="7908" w:type="dxa"/>
          </w:tcPr>
          <w:p w:rsidR="00CC6FF4" w:rsidRDefault="00CC6FF4" w:rsidP="009C5EF8">
            <w:pPr>
              <w:spacing w:after="0" w:line="240" w:lineRule="auto"/>
              <w:rPr>
                <w:rFonts w:ascii="Arial" w:hAnsi="Arial" w:cs="Arial"/>
                <w:sz w:val="24"/>
                <w:szCs w:val="24"/>
              </w:rPr>
            </w:pPr>
          </w:p>
          <w:p w:rsidR="00CC6FF4" w:rsidRDefault="00D069A6" w:rsidP="00CB7BB0">
            <w:pPr>
              <w:spacing w:after="0" w:line="240" w:lineRule="auto"/>
              <w:rPr>
                <w:rFonts w:ascii="Arial" w:hAnsi="Arial" w:cs="Arial"/>
                <w:sz w:val="24"/>
                <w:szCs w:val="24"/>
              </w:rPr>
            </w:pPr>
            <w:r>
              <w:rPr>
                <w:rFonts w:ascii="Arial" w:hAnsi="Arial" w:cs="Arial"/>
                <w:sz w:val="24"/>
                <w:szCs w:val="24"/>
              </w:rPr>
              <w:t>KSS</w:t>
            </w:r>
            <w:r w:rsidR="00CC6FF4">
              <w:rPr>
                <w:rFonts w:ascii="Arial" w:hAnsi="Arial" w:cs="Arial"/>
                <w:sz w:val="24"/>
                <w:szCs w:val="24"/>
              </w:rPr>
              <w:t xml:space="preserve"> Sickness Report for Lead Employer to report on their GPStRs</w:t>
            </w:r>
          </w:p>
        </w:tc>
      </w:tr>
      <w:tr w:rsidR="00CC6FF4" w:rsidRPr="00161DA4">
        <w:tc>
          <w:tcPr>
            <w:tcW w:w="1668" w:type="dxa"/>
          </w:tcPr>
          <w:p w:rsidR="00CC6FF4" w:rsidRDefault="00CC6FF4" w:rsidP="009C5EF8">
            <w:pPr>
              <w:spacing w:after="0" w:line="240" w:lineRule="auto"/>
              <w:rPr>
                <w:rFonts w:ascii="Arial" w:hAnsi="Arial" w:cs="Arial"/>
                <w:sz w:val="24"/>
                <w:szCs w:val="24"/>
              </w:rPr>
            </w:pPr>
          </w:p>
          <w:p w:rsidR="00CC6FF4" w:rsidRDefault="00CC6FF4" w:rsidP="009C5EF8">
            <w:pPr>
              <w:spacing w:after="0" w:line="240" w:lineRule="auto"/>
              <w:rPr>
                <w:rFonts w:ascii="Arial" w:hAnsi="Arial" w:cs="Arial"/>
                <w:sz w:val="24"/>
                <w:szCs w:val="24"/>
              </w:rPr>
            </w:pPr>
            <w:r>
              <w:rPr>
                <w:rFonts w:ascii="Arial" w:hAnsi="Arial" w:cs="Arial"/>
                <w:sz w:val="24"/>
                <w:szCs w:val="24"/>
              </w:rPr>
              <w:t>Appendix L</w:t>
            </w:r>
          </w:p>
        </w:tc>
        <w:tc>
          <w:tcPr>
            <w:tcW w:w="7908" w:type="dxa"/>
          </w:tcPr>
          <w:p w:rsidR="00CC6FF4" w:rsidRDefault="00CC6FF4" w:rsidP="009C5EF8">
            <w:pPr>
              <w:spacing w:after="0" w:line="240" w:lineRule="auto"/>
              <w:rPr>
                <w:rFonts w:ascii="Arial" w:hAnsi="Arial" w:cs="Arial"/>
                <w:sz w:val="24"/>
                <w:szCs w:val="24"/>
              </w:rPr>
            </w:pPr>
          </w:p>
          <w:p w:rsidR="00CC6FF4" w:rsidRDefault="00CC6FF4" w:rsidP="00E21D35">
            <w:pPr>
              <w:spacing w:after="0" w:line="240" w:lineRule="auto"/>
              <w:rPr>
                <w:rFonts w:ascii="Arial" w:hAnsi="Arial" w:cs="Arial"/>
                <w:sz w:val="24"/>
                <w:szCs w:val="24"/>
              </w:rPr>
            </w:pPr>
            <w:r w:rsidRPr="00E21D35">
              <w:rPr>
                <w:rFonts w:ascii="Arial" w:hAnsi="Arial" w:cs="Arial"/>
                <w:sz w:val="24"/>
                <w:szCs w:val="24"/>
              </w:rPr>
              <w:t>G</w:t>
            </w:r>
            <w:r>
              <w:rPr>
                <w:rFonts w:ascii="Arial" w:hAnsi="Arial" w:cs="Arial"/>
                <w:sz w:val="24"/>
                <w:szCs w:val="24"/>
              </w:rPr>
              <w:t>uidance notes for the GPStR</w:t>
            </w:r>
            <w:r w:rsidRPr="00E21D35">
              <w:rPr>
                <w:rFonts w:ascii="Arial" w:hAnsi="Arial" w:cs="Arial"/>
                <w:sz w:val="24"/>
                <w:szCs w:val="24"/>
              </w:rPr>
              <w:t>s, GP T</w:t>
            </w:r>
            <w:r>
              <w:rPr>
                <w:rFonts w:ascii="Arial" w:hAnsi="Arial" w:cs="Arial"/>
                <w:sz w:val="24"/>
                <w:szCs w:val="24"/>
              </w:rPr>
              <w:t xml:space="preserve">rainers and Single Employer Acute </w:t>
            </w:r>
            <w:r w:rsidRPr="00E21D35">
              <w:rPr>
                <w:rFonts w:ascii="Arial" w:hAnsi="Arial" w:cs="Arial"/>
                <w:sz w:val="24"/>
                <w:szCs w:val="24"/>
              </w:rPr>
              <w:t>T</w:t>
            </w:r>
            <w:r>
              <w:rPr>
                <w:rFonts w:ascii="Arial" w:hAnsi="Arial" w:cs="Arial"/>
                <w:sz w:val="24"/>
                <w:szCs w:val="24"/>
              </w:rPr>
              <w:t xml:space="preserve">rust for </w:t>
            </w:r>
            <w:r w:rsidRPr="00E21D35">
              <w:rPr>
                <w:rFonts w:ascii="Arial" w:hAnsi="Arial" w:cs="Arial"/>
                <w:sz w:val="24"/>
                <w:szCs w:val="24"/>
              </w:rPr>
              <w:t>C</w:t>
            </w:r>
            <w:r>
              <w:rPr>
                <w:rFonts w:ascii="Arial" w:hAnsi="Arial" w:cs="Arial"/>
                <w:sz w:val="24"/>
                <w:szCs w:val="24"/>
              </w:rPr>
              <w:t xml:space="preserve">ar </w:t>
            </w:r>
            <w:r w:rsidRPr="00E21D35">
              <w:rPr>
                <w:rFonts w:ascii="Arial" w:hAnsi="Arial" w:cs="Arial"/>
                <w:sz w:val="24"/>
                <w:szCs w:val="24"/>
              </w:rPr>
              <w:t>M</w:t>
            </w:r>
            <w:r>
              <w:rPr>
                <w:rFonts w:ascii="Arial" w:hAnsi="Arial" w:cs="Arial"/>
                <w:sz w:val="24"/>
                <w:szCs w:val="24"/>
              </w:rPr>
              <w:t xml:space="preserve">ileage </w:t>
            </w:r>
            <w:r w:rsidRPr="00E21D35">
              <w:rPr>
                <w:rFonts w:ascii="Arial" w:hAnsi="Arial" w:cs="Arial"/>
                <w:sz w:val="24"/>
                <w:szCs w:val="24"/>
              </w:rPr>
              <w:t>A</w:t>
            </w:r>
            <w:r>
              <w:rPr>
                <w:rFonts w:ascii="Arial" w:hAnsi="Arial" w:cs="Arial"/>
                <w:sz w:val="24"/>
                <w:szCs w:val="24"/>
              </w:rPr>
              <w:t xml:space="preserve">llowance </w:t>
            </w:r>
            <w:r w:rsidRPr="00E21D35">
              <w:rPr>
                <w:rFonts w:ascii="Arial" w:hAnsi="Arial" w:cs="Arial"/>
                <w:sz w:val="24"/>
                <w:szCs w:val="24"/>
              </w:rPr>
              <w:t>R</w:t>
            </w:r>
            <w:r>
              <w:rPr>
                <w:rFonts w:ascii="Arial" w:hAnsi="Arial" w:cs="Arial"/>
                <w:sz w:val="24"/>
                <w:szCs w:val="24"/>
              </w:rPr>
              <w:t>eimbursement</w:t>
            </w:r>
          </w:p>
        </w:tc>
      </w:tr>
      <w:tr w:rsidR="00CC6FF4" w:rsidRPr="00161DA4">
        <w:tc>
          <w:tcPr>
            <w:tcW w:w="1668" w:type="dxa"/>
          </w:tcPr>
          <w:p w:rsidR="00CC6FF4" w:rsidRPr="00161DA4" w:rsidRDefault="00CC6FF4" w:rsidP="001F7D0C">
            <w:pPr>
              <w:spacing w:after="0" w:line="240" w:lineRule="auto"/>
              <w:rPr>
                <w:rFonts w:ascii="Arial" w:hAnsi="Arial" w:cs="Arial"/>
                <w:sz w:val="24"/>
                <w:szCs w:val="24"/>
              </w:rPr>
            </w:pPr>
          </w:p>
          <w:p w:rsidR="00CC6FF4" w:rsidRDefault="00CC6FF4" w:rsidP="009C5EF8">
            <w:pPr>
              <w:spacing w:after="0" w:line="240" w:lineRule="auto"/>
              <w:rPr>
                <w:rFonts w:ascii="Arial" w:hAnsi="Arial" w:cs="Arial"/>
                <w:sz w:val="24"/>
                <w:szCs w:val="24"/>
              </w:rPr>
            </w:pPr>
            <w:r>
              <w:rPr>
                <w:rFonts w:ascii="Arial" w:hAnsi="Arial" w:cs="Arial"/>
                <w:sz w:val="24"/>
                <w:szCs w:val="24"/>
              </w:rPr>
              <w:t>Appendix M</w:t>
            </w:r>
          </w:p>
        </w:tc>
        <w:tc>
          <w:tcPr>
            <w:tcW w:w="7908" w:type="dxa"/>
          </w:tcPr>
          <w:p w:rsidR="00CC6FF4" w:rsidRPr="00161DA4" w:rsidRDefault="00CC6FF4" w:rsidP="001F7D0C">
            <w:pPr>
              <w:spacing w:after="0" w:line="240" w:lineRule="auto"/>
              <w:rPr>
                <w:rFonts w:ascii="Arial" w:hAnsi="Arial" w:cs="Arial"/>
                <w:sz w:val="24"/>
                <w:szCs w:val="24"/>
              </w:rPr>
            </w:pPr>
          </w:p>
          <w:p w:rsidR="00CC6FF4" w:rsidRDefault="00CC6FF4" w:rsidP="002C46C2">
            <w:pPr>
              <w:spacing w:after="0" w:line="240" w:lineRule="auto"/>
              <w:rPr>
                <w:rFonts w:ascii="Arial" w:hAnsi="Arial" w:cs="Arial"/>
                <w:sz w:val="24"/>
                <w:szCs w:val="24"/>
              </w:rPr>
            </w:pPr>
            <w:r>
              <w:rPr>
                <w:rFonts w:ascii="Arial" w:hAnsi="Arial" w:cs="Arial"/>
                <w:sz w:val="24"/>
                <w:szCs w:val="24"/>
              </w:rPr>
              <w:t>KSS  Parent Leave Guidance</w:t>
            </w:r>
          </w:p>
        </w:tc>
      </w:tr>
      <w:tr w:rsidR="00CC6FF4" w:rsidRPr="00161DA4">
        <w:tc>
          <w:tcPr>
            <w:tcW w:w="1668" w:type="dxa"/>
          </w:tcPr>
          <w:p w:rsidR="00CC6FF4" w:rsidRPr="00161DA4" w:rsidRDefault="00CC6FF4" w:rsidP="001F7D0C">
            <w:pPr>
              <w:spacing w:after="0" w:line="240" w:lineRule="auto"/>
              <w:rPr>
                <w:rFonts w:ascii="Arial" w:hAnsi="Arial" w:cs="Arial"/>
                <w:sz w:val="24"/>
                <w:szCs w:val="24"/>
              </w:rPr>
            </w:pPr>
          </w:p>
          <w:p w:rsidR="00CC6FF4" w:rsidRDefault="00CC6FF4" w:rsidP="009C5EF8">
            <w:pPr>
              <w:spacing w:after="0" w:line="240" w:lineRule="auto"/>
              <w:rPr>
                <w:rFonts w:ascii="Arial" w:hAnsi="Arial" w:cs="Arial"/>
                <w:sz w:val="24"/>
                <w:szCs w:val="24"/>
              </w:rPr>
            </w:pPr>
            <w:r>
              <w:rPr>
                <w:rFonts w:ascii="Arial" w:hAnsi="Arial" w:cs="Arial"/>
                <w:sz w:val="24"/>
                <w:szCs w:val="24"/>
              </w:rPr>
              <w:t>Appendix N</w:t>
            </w:r>
          </w:p>
        </w:tc>
        <w:tc>
          <w:tcPr>
            <w:tcW w:w="7908" w:type="dxa"/>
          </w:tcPr>
          <w:p w:rsidR="00CC6FF4" w:rsidRDefault="00CC6FF4" w:rsidP="009C5EF8">
            <w:pPr>
              <w:spacing w:after="0" w:line="240" w:lineRule="auto"/>
              <w:rPr>
                <w:rFonts w:ascii="Arial" w:hAnsi="Arial" w:cs="Arial"/>
                <w:sz w:val="24"/>
                <w:szCs w:val="24"/>
              </w:rPr>
            </w:pPr>
          </w:p>
          <w:p w:rsidR="00CC6FF4" w:rsidRDefault="00CC6FF4" w:rsidP="00D069A6">
            <w:pPr>
              <w:spacing w:after="0" w:line="240" w:lineRule="auto"/>
              <w:rPr>
                <w:rFonts w:ascii="Arial" w:hAnsi="Arial" w:cs="Arial"/>
                <w:sz w:val="24"/>
                <w:szCs w:val="24"/>
              </w:rPr>
            </w:pPr>
            <w:r>
              <w:rPr>
                <w:rFonts w:ascii="Arial" w:hAnsi="Arial" w:cs="Arial"/>
                <w:sz w:val="24"/>
                <w:szCs w:val="24"/>
              </w:rPr>
              <w:t>KSS  Contacts</w:t>
            </w:r>
          </w:p>
        </w:tc>
      </w:tr>
      <w:tr w:rsidR="00CC6FF4" w:rsidRPr="00161DA4">
        <w:tc>
          <w:tcPr>
            <w:tcW w:w="1668" w:type="dxa"/>
          </w:tcPr>
          <w:p w:rsidR="00CC6FF4" w:rsidRPr="00161DA4" w:rsidRDefault="00CC6FF4" w:rsidP="001F7D0C">
            <w:pPr>
              <w:spacing w:after="0" w:line="240" w:lineRule="auto"/>
              <w:rPr>
                <w:rFonts w:ascii="Arial" w:hAnsi="Arial" w:cs="Arial"/>
                <w:sz w:val="24"/>
                <w:szCs w:val="24"/>
              </w:rPr>
            </w:pPr>
          </w:p>
          <w:p w:rsidR="00CC6FF4" w:rsidRDefault="00CC6FF4" w:rsidP="009C5EF8">
            <w:pPr>
              <w:spacing w:after="0" w:line="240" w:lineRule="auto"/>
              <w:rPr>
                <w:rFonts w:ascii="Arial" w:hAnsi="Arial" w:cs="Arial"/>
                <w:sz w:val="24"/>
                <w:szCs w:val="24"/>
              </w:rPr>
            </w:pPr>
            <w:r w:rsidRPr="00161DA4">
              <w:rPr>
                <w:rFonts w:ascii="Arial" w:hAnsi="Arial" w:cs="Arial"/>
                <w:sz w:val="24"/>
                <w:szCs w:val="24"/>
              </w:rPr>
              <w:t xml:space="preserve">Appendix </w:t>
            </w:r>
            <w:r>
              <w:rPr>
                <w:rFonts w:ascii="Arial" w:hAnsi="Arial" w:cs="Arial"/>
                <w:sz w:val="24"/>
                <w:szCs w:val="24"/>
              </w:rPr>
              <w:t>O</w:t>
            </w:r>
          </w:p>
        </w:tc>
        <w:tc>
          <w:tcPr>
            <w:tcW w:w="7908" w:type="dxa"/>
          </w:tcPr>
          <w:p w:rsidR="00CC6FF4" w:rsidRPr="00161DA4" w:rsidRDefault="00CC6FF4" w:rsidP="001F7D0C">
            <w:pPr>
              <w:spacing w:after="0" w:line="240" w:lineRule="auto"/>
              <w:rPr>
                <w:rFonts w:ascii="Arial" w:hAnsi="Arial" w:cs="Arial"/>
                <w:sz w:val="24"/>
                <w:szCs w:val="24"/>
              </w:rPr>
            </w:pPr>
          </w:p>
          <w:p w:rsidR="00CC6FF4" w:rsidRDefault="00CC6FF4" w:rsidP="009C5EF8">
            <w:pPr>
              <w:spacing w:after="0" w:line="240" w:lineRule="auto"/>
              <w:rPr>
                <w:rFonts w:ascii="Arial" w:hAnsi="Arial" w:cs="Arial"/>
                <w:sz w:val="24"/>
                <w:szCs w:val="24"/>
              </w:rPr>
            </w:pPr>
            <w:r w:rsidRPr="00161DA4">
              <w:rPr>
                <w:rFonts w:ascii="Arial" w:hAnsi="Arial" w:cs="Arial"/>
                <w:sz w:val="24"/>
                <w:szCs w:val="24"/>
              </w:rPr>
              <w:t>Lead Employer Contacts</w:t>
            </w:r>
          </w:p>
        </w:tc>
      </w:tr>
      <w:tr w:rsidR="00CC6FF4" w:rsidRPr="00161DA4">
        <w:tc>
          <w:tcPr>
            <w:tcW w:w="1668" w:type="dxa"/>
          </w:tcPr>
          <w:p w:rsidR="00CC6FF4" w:rsidRDefault="00CC6FF4" w:rsidP="001F7D0C">
            <w:pPr>
              <w:spacing w:after="0" w:line="240" w:lineRule="auto"/>
              <w:rPr>
                <w:rFonts w:ascii="Arial" w:hAnsi="Arial" w:cs="Arial"/>
                <w:sz w:val="24"/>
                <w:szCs w:val="24"/>
              </w:rPr>
            </w:pPr>
          </w:p>
          <w:p w:rsidR="00CC6FF4" w:rsidRPr="00161DA4" w:rsidRDefault="00CC6FF4" w:rsidP="001F7D0C">
            <w:pPr>
              <w:spacing w:after="0" w:line="240" w:lineRule="auto"/>
              <w:rPr>
                <w:rFonts w:ascii="Arial" w:hAnsi="Arial" w:cs="Arial"/>
                <w:sz w:val="24"/>
                <w:szCs w:val="24"/>
              </w:rPr>
            </w:pPr>
            <w:r>
              <w:rPr>
                <w:rFonts w:ascii="Arial" w:hAnsi="Arial" w:cs="Arial"/>
                <w:sz w:val="24"/>
                <w:szCs w:val="24"/>
              </w:rPr>
              <w:t>Appendix P</w:t>
            </w:r>
          </w:p>
        </w:tc>
        <w:tc>
          <w:tcPr>
            <w:tcW w:w="7908" w:type="dxa"/>
          </w:tcPr>
          <w:p w:rsidR="00CC6FF4" w:rsidRPr="00161DA4" w:rsidRDefault="00CC6FF4" w:rsidP="001F7D0C">
            <w:pPr>
              <w:spacing w:after="0" w:line="240" w:lineRule="auto"/>
              <w:rPr>
                <w:rFonts w:ascii="Arial" w:hAnsi="Arial" w:cs="Arial"/>
                <w:sz w:val="24"/>
                <w:szCs w:val="24"/>
              </w:rPr>
            </w:pPr>
          </w:p>
          <w:p w:rsidR="00CC6FF4" w:rsidRPr="00161DA4" w:rsidRDefault="00CC6FF4" w:rsidP="001F7D0C">
            <w:pPr>
              <w:spacing w:after="0" w:line="240" w:lineRule="auto"/>
              <w:rPr>
                <w:rFonts w:ascii="Arial" w:hAnsi="Arial" w:cs="Arial"/>
                <w:sz w:val="24"/>
                <w:szCs w:val="24"/>
              </w:rPr>
            </w:pPr>
            <w:r w:rsidRPr="00161DA4">
              <w:rPr>
                <w:rFonts w:ascii="Arial" w:hAnsi="Arial" w:cs="Arial"/>
                <w:sz w:val="24"/>
                <w:szCs w:val="24"/>
              </w:rPr>
              <w:t>Host Organisation Contacts</w:t>
            </w:r>
          </w:p>
        </w:tc>
      </w:tr>
    </w:tbl>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8"/>
          <w:szCs w:val="28"/>
        </w:rPr>
      </w:pPr>
      <w:r>
        <w:rPr>
          <w:rFonts w:ascii="Arial" w:hAnsi="Arial" w:cs="Arial"/>
          <w:b/>
          <w:bCs/>
          <w:sz w:val="28"/>
          <w:szCs w:val="28"/>
        </w:rPr>
        <w:br/>
      </w:r>
      <w:r w:rsidRPr="0098342D">
        <w:rPr>
          <w:rFonts w:ascii="Arial" w:hAnsi="Arial" w:cs="Arial"/>
          <w:b/>
          <w:bCs/>
          <w:sz w:val="28"/>
          <w:szCs w:val="28"/>
        </w:rPr>
        <w:t>SECTION 1</w:t>
      </w: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r>
        <w:rPr>
          <w:rFonts w:ascii="Arial" w:hAnsi="Arial" w:cs="Arial"/>
          <w:i/>
          <w:iCs/>
          <w:sz w:val="24"/>
          <w:szCs w:val="24"/>
        </w:rPr>
        <w:t>FORM OF AGREEMENT</w:t>
      </w: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r>
        <w:rPr>
          <w:rFonts w:ascii="Arial" w:hAnsi="Arial" w:cs="Arial"/>
          <w:sz w:val="24"/>
          <w:szCs w:val="24"/>
        </w:rPr>
        <w:t xml:space="preserve">The Agreement is made on: </w:t>
      </w:r>
      <w:r>
        <w:rPr>
          <w:rFonts w:ascii="Arial" w:hAnsi="Arial" w:cs="Arial"/>
          <w:sz w:val="24"/>
          <w:szCs w:val="24"/>
        </w:rPr>
        <w:tab/>
      </w:r>
      <w:r>
        <w:rPr>
          <w:rFonts w:ascii="Arial" w:hAnsi="Arial" w:cs="Arial"/>
          <w:sz w:val="24"/>
          <w:szCs w:val="24"/>
        </w:rPr>
        <w:tab/>
      </w:r>
      <w:permStart w:id="1718033532" w:edGrp="everyone"/>
      <w:r w:rsidR="00602B87" w:rsidRPr="00602B87">
        <w:rPr>
          <w:rFonts w:ascii="Arial" w:hAnsi="Arial" w:cs="Arial"/>
          <w:b/>
          <w:color w:val="0070C0"/>
          <w:sz w:val="24"/>
          <w:szCs w:val="24"/>
        </w:rPr>
        <w:t>Insert Date</w:t>
      </w:r>
      <w:permEnd w:id="1718033532"/>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E5024A">
      <w:pPr>
        <w:spacing w:after="0"/>
        <w:ind w:left="4320"/>
        <w:rPr>
          <w:rFonts w:ascii="Arial" w:hAnsi="Arial" w:cs="Arial"/>
          <w:sz w:val="24"/>
          <w:szCs w:val="24"/>
        </w:rPr>
      </w:pPr>
      <w:r>
        <w:rPr>
          <w:rFonts w:ascii="Arial" w:hAnsi="Arial" w:cs="Arial"/>
          <w:sz w:val="24"/>
          <w:szCs w:val="24"/>
        </w:rPr>
        <w:t>between the:</w:t>
      </w:r>
      <w:r>
        <w:rPr>
          <w:rFonts w:ascii="Arial" w:hAnsi="Arial" w:cs="Arial"/>
          <w:sz w:val="24"/>
          <w:szCs w:val="24"/>
        </w:rPr>
        <w:tab/>
        <w:t xml:space="preserve"> </w:t>
      </w:r>
    </w:p>
    <w:p w:rsidR="00CC6FF4" w:rsidRDefault="004212F8" w:rsidP="004212F8">
      <w:pPr>
        <w:spacing w:after="0"/>
        <w:ind w:left="4320"/>
        <w:rPr>
          <w:rFonts w:ascii="Arial" w:hAnsi="Arial" w:cs="Arial"/>
          <w:sz w:val="24"/>
          <w:szCs w:val="24"/>
        </w:rPr>
      </w:pPr>
      <w:r>
        <w:rPr>
          <w:rFonts w:ascii="Arial" w:hAnsi="Arial" w:cs="Arial"/>
          <w:sz w:val="24"/>
          <w:szCs w:val="24"/>
        </w:rPr>
        <w:t xml:space="preserve">Postgraduate Education for KSS, </w:t>
      </w:r>
      <w:r w:rsidR="00D069A6">
        <w:rPr>
          <w:rFonts w:ascii="Arial" w:hAnsi="Arial" w:cs="Arial"/>
          <w:sz w:val="24"/>
          <w:szCs w:val="24"/>
        </w:rPr>
        <w:t xml:space="preserve">GP Department </w:t>
      </w:r>
      <w:r w:rsidR="00CC6FF4">
        <w:rPr>
          <w:rFonts w:ascii="Arial" w:hAnsi="Arial" w:cs="Arial"/>
          <w:sz w:val="24"/>
          <w:szCs w:val="24"/>
        </w:rPr>
        <w:t xml:space="preserve"> hosted by</w:t>
      </w:r>
      <w:r>
        <w:rPr>
          <w:rFonts w:ascii="Arial" w:hAnsi="Arial" w:cs="Arial"/>
          <w:sz w:val="24"/>
          <w:szCs w:val="24"/>
        </w:rPr>
        <w:t xml:space="preserve"> </w:t>
      </w:r>
      <w:r w:rsidR="00CC6FF4">
        <w:rPr>
          <w:rFonts w:ascii="Arial" w:hAnsi="Arial" w:cs="Arial"/>
          <w:sz w:val="24"/>
          <w:szCs w:val="24"/>
        </w:rPr>
        <w:t xml:space="preserve">                                                             Brighton and Sussex University Hospitals NHS Trust</w:t>
      </w:r>
    </w:p>
    <w:p w:rsidR="00CC6FF4" w:rsidRDefault="00CC6FF4" w:rsidP="00BD7ED2">
      <w:pPr>
        <w:spacing w:after="0"/>
        <w:rPr>
          <w:rFonts w:ascii="Arial" w:hAnsi="Arial" w:cs="Arial"/>
          <w:sz w:val="24"/>
          <w:szCs w:val="24"/>
        </w:rPr>
      </w:pPr>
      <w:r>
        <w:rPr>
          <w:rFonts w:ascii="Arial" w:hAnsi="Arial" w:cs="Arial"/>
          <w:sz w:val="24"/>
          <w:szCs w:val="24"/>
        </w:rPr>
        <w:t xml:space="preserve">                                                                 (The Authority)</w:t>
      </w: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Pr="00602B87" w:rsidRDefault="00CC6FF4" w:rsidP="00B75A87">
      <w:pPr>
        <w:spacing w:after="0"/>
        <w:ind w:left="4320" w:hanging="4320"/>
        <w:rPr>
          <w:rFonts w:ascii="Arial" w:hAnsi="Arial" w:cs="Arial"/>
          <w:b/>
          <w:color w:val="0070C0"/>
          <w:sz w:val="24"/>
          <w:szCs w:val="24"/>
        </w:rPr>
      </w:pPr>
      <w:r>
        <w:rPr>
          <w:rFonts w:ascii="Arial" w:hAnsi="Arial" w:cs="Arial"/>
          <w:sz w:val="24"/>
          <w:szCs w:val="24"/>
        </w:rPr>
        <w:t>and</w:t>
      </w:r>
      <w:r>
        <w:rPr>
          <w:rFonts w:ascii="Arial" w:hAnsi="Arial" w:cs="Arial"/>
          <w:sz w:val="24"/>
          <w:szCs w:val="24"/>
        </w:rPr>
        <w:tab/>
      </w:r>
      <w:permStart w:id="1488279122" w:edGrp="everyone"/>
      <w:r w:rsidR="00602B87" w:rsidRPr="00602B87">
        <w:rPr>
          <w:rFonts w:ascii="Arial" w:hAnsi="Arial" w:cs="Arial"/>
          <w:b/>
          <w:color w:val="0070C0"/>
          <w:sz w:val="24"/>
          <w:szCs w:val="24"/>
        </w:rPr>
        <w:t>Insert name of lead employer</w:t>
      </w:r>
      <w:permEnd w:id="1488279122"/>
    </w:p>
    <w:p w:rsidR="00CC6FF4" w:rsidRDefault="00CC6FF4" w:rsidP="00DA4896">
      <w:pPr>
        <w:spacing w:after="0"/>
        <w:ind w:left="3600" w:firstLine="720"/>
        <w:rPr>
          <w:rFonts w:ascii="Arial" w:hAnsi="Arial" w:cs="Arial"/>
          <w:sz w:val="24"/>
          <w:szCs w:val="24"/>
        </w:rPr>
      </w:pPr>
      <w:r>
        <w:rPr>
          <w:rFonts w:ascii="Arial" w:hAnsi="Arial" w:cs="Arial"/>
          <w:sz w:val="24"/>
          <w:szCs w:val="24"/>
        </w:rPr>
        <w:t>(the Lead Employer)</w:t>
      </w: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Pr="008804D6" w:rsidRDefault="00CC6FF4" w:rsidP="00000018">
      <w:pPr>
        <w:spacing w:after="0"/>
        <w:rPr>
          <w:rFonts w:ascii="Arial" w:hAnsi="Arial" w:cs="Arial"/>
          <w:sz w:val="20"/>
          <w:szCs w:val="20"/>
        </w:rPr>
      </w:pPr>
      <w:r w:rsidRPr="008804D6">
        <w:rPr>
          <w:rFonts w:ascii="Arial" w:hAnsi="Arial" w:cs="Arial"/>
          <w:sz w:val="20"/>
          <w:szCs w:val="20"/>
        </w:rPr>
        <w:t>(To be completed by Lead Employer when circulating to individual Host Organisations)</w:t>
      </w: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r>
        <w:rPr>
          <w:rFonts w:ascii="Arial" w:hAnsi="Arial" w:cs="Arial"/>
          <w:sz w:val="24"/>
          <w:szCs w:val="24"/>
        </w:rPr>
        <w:t>and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ermStart w:id="46817045" w:edGrp="everyone"/>
      <w:r w:rsidR="00602B87" w:rsidRPr="00602B87">
        <w:rPr>
          <w:rFonts w:ascii="Arial" w:hAnsi="Arial" w:cs="Arial"/>
          <w:b/>
          <w:color w:val="0070C0"/>
          <w:sz w:val="24"/>
          <w:szCs w:val="24"/>
        </w:rPr>
        <w:t>Insert name of the host organisation</w:t>
      </w:r>
      <w:permEnd w:id="46817045"/>
      <w:r w:rsidR="00ED5299">
        <w:fldChar w:fldCharType="begin"/>
      </w:r>
      <w:r w:rsidR="00ED5299">
        <w:instrText xml:space="preserve"> INFO  Author "Insert Name of the Host Organisation"  \* MERGEFORMAT </w:instrText>
      </w:r>
      <w:r w:rsidR="00ED5299">
        <w:fldChar w:fldCharType="end"/>
      </w:r>
    </w:p>
    <w:p w:rsidR="00CC6FF4" w:rsidRDefault="00CC6FF4" w:rsidP="00000018">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(the Host Organisation)</w:t>
      </w: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r>
        <w:rPr>
          <w:rFonts w:ascii="Arial" w:hAnsi="Arial" w:cs="Arial"/>
          <w:sz w:val="24"/>
          <w:szCs w:val="24"/>
        </w:rPr>
        <w:t>Together referred to as [“the Parties”]</w:t>
      </w: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r>
        <w:rPr>
          <w:rFonts w:ascii="Arial" w:hAnsi="Arial" w:cs="Arial"/>
          <w:sz w:val="24"/>
          <w:szCs w:val="24"/>
        </w:rPr>
        <w:t>IT IS AGREED THAT</w:t>
      </w:r>
    </w:p>
    <w:p w:rsidR="00CC6FF4" w:rsidRDefault="00CC6FF4" w:rsidP="00000018">
      <w:pPr>
        <w:spacing w:after="0"/>
        <w:rPr>
          <w:rFonts w:ascii="Arial" w:hAnsi="Arial" w:cs="Arial"/>
          <w:sz w:val="24"/>
          <w:szCs w:val="24"/>
        </w:rPr>
      </w:pPr>
    </w:p>
    <w:p w:rsidR="00CC6FF4" w:rsidRDefault="00CC6FF4" w:rsidP="0098342D">
      <w:pPr>
        <w:spacing w:after="0"/>
        <w:jc w:val="both"/>
        <w:rPr>
          <w:rFonts w:ascii="Arial" w:hAnsi="Arial" w:cs="Arial"/>
          <w:sz w:val="24"/>
          <w:szCs w:val="24"/>
        </w:rPr>
      </w:pPr>
      <w:r>
        <w:rPr>
          <w:rFonts w:ascii="Arial" w:hAnsi="Arial" w:cs="Arial"/>
          <w:sz w:val="24"/>
          <w:szCs w:val="24"/>
        </w:rPr>
        <w:t>The Form of Agreement together with Section 2 &amp; 3 and the attached Appendices (A to N) inclusive are documents which collectively form “the Agreement”.</w:t>
      </w: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sz w:val="24"/>
          <w:szCs w:val="24"/>
        </w:rPr>
      </w:pPr>
    </w:p>
    <w:p w:rsidR="00CC6FF4" w:rsidRDefault="00CC6FF4" w:rsidP="00000018">
      <w:pPr>
        <w:spacing w:after="0"/>
        <w:rPr>
          <w:rFonts w:ascii="Arial" w:hAnsi="Arial" w:cs="Arial"/>
          <w:b/>
          <w:bCs/>
          <w:sz w:val="24"/>
          <w:szCs w:val="24"/>
        </w:rPr>
      </w:pPr>
    </w:p>
    <w:p w:rsidR="00CC6FF4" w:rsidRDefault="00CC6FF4" w:rsidP="00000018">
      <w:pPr>
        <w:spacing w:after="0"/>
        <w:rPr>
          <w:rFonts w:ascii="Arial" w:hAnsi="Arial" w:cs="Arial"/>
          <w:b/>
          <w:bCs/>
          <w:sz w:val="24"/>
          <w:szCs w:val="24"/>
        </w:rPr>
      </w:pPr>
    </w:p>
    <w:p w:rsidR="00CC6FF4" w:rsidRDefault="00CC6FF4" w:rsidP="00000018">
      <w:pPr>
        <w:spacing w:after="0"/>
        <w:rPr>
          <w:rFonts w:ascii="Arial" w:hAnsi="Arial" w:cs="Arial"/>
          <w:b/>
          <w:bCs/>
          <w:sz w:val="24"/>
          <w:szCs w:val="24"/>
        </w:rPr>
      </w:pPr>
    </w:p>
    <w:p w:rsidR="00CC6FF4" w:rsidRPr="00E5271B" w:rsidRDefault="00CC6FF4" w:rsidP="00000018">
      <w:pPr>
        <w:spacing w:after="0"/>
        <w:rPr>
          <w:rFonts w:ascii="Arial" w:hAnsi="Arial" w:cs="Arial"/>
          <w:b/>
          <w:bCs/>
          <w:sz w:val="24"/>
          <w:szCs w:val="24"/>
        </w:rPr>
      </w:pPr>
    </w:p>
    <w:p w:rsidR="00CC6FF4" w:rsidRPr="00E5271B" w:rsidRDefault="00CC6FF4" w:rsidP="00000018">
      <w:pPr>
        <w:spacing w:after="0"/>
        <w:rPr>
          <w:rFonts w:ascii="Arial" w:hAnsi="Arial" w:cs="Arial"/>
          <w:b/>
          <w:bCs/>
          <w:sz w:val="24"/>
          <w:szCs w:val="24"/>
        </w:rPr>
      </w:pPr>
    </w:p>
    <w:p w:rsidR="00CC6FF4" w:rsidRDefault="00CC6FF4" w:rsidP="00000018">
      <w:pPr>
        <w:spacing w:after="0"/>
        <w:rPr>
          <w:rFonts w:ascii="Arial" w:hAnsi="Arial" w:cs="Arial"/>
          <w:sz w:val="24"/>
          <w:szCs w:val="24"/>
        </w:rPr>
      </w:pPr>
      <w:r>
        <w:rPr>
          <w:rFonts w:ascii="Arial" w:hAnsi="Arial" w:cs="Arial"/>
          <w:b/>
          <w:bCs/>
          <w:sz w:val="24"/>
          <w:szCs w:val="24"/>
        </w:rPr>
        <w:t>SIGNED:</w:t>
      </w:r>
    </w:p>
    <w:tbl>
      <w:tblPr>
        <w:tblW w:w="0" w:type="auto"/>
        <w:tblInd w:w="-106" w:type="dxa"/>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4788"/>
        <w:gridCol w:w="4788"/>
      </w:tblGrid>
      <w:tr w:rsidR="00CC6FF4" w:rsidRPr="00161DA4">
        <w:tc>
          <w:tcPr>
            <w:tcW w:w="4788" w:type="dxa"/>
            <w:tcBorders>
              <w:top w:val="single" w:sz="12" w:space="0" w:color="000000"/>
            </w:tcBorders>
          </w:tcPr>
          <w:p w:rsidR="00CC6FF4" w:rsidRDefault="00CC6FF4" w:rsidP="00F325D6">
            <w:pPr>
              <w:spacing w:after="0" w:line="240" w:lineRule="auto"/>
              <w:rPr>
                <w:rFonts w:ascii="Arial" w:hAnsi="Arial" w:cs="Arial"/>
              </w:rPr>
            </w:pPr>
          </w:p>
          <w:p w:rsidR="00CC6FF4" w:rsidRPr="00602B87" w:rsidRDefault="00CC6FF4" w:rsidP="00602B87">
            <w:pPr>
              <w:spacing w:after="0"/>
              <w:ind w:left="4320" w:hanging="4320"/>
              <w:rPr>
                <w:rFonts w:ascii="Arial" w:hAnsi="Arial" w:cs="Arial"/>
                <w:sz w:val="24"/>
                <w:szCs w:val="24"/>
              </w:rPr>
            </w:pPr>
            <w:r>
              <w:rPr>
                <w:rFonts w:ascii="Arial" w:hAnsi="Arial" w:cs="Arial"/>
              </w:rPr>
              <w:t xml:space="preserve">For: </w:t>
            </w:r>
            <w:permStart w:id="4011744" w:edGrp="everyone"/>
            <w:r w:rsidR="00602B87" w:rsidRPr="00602B87">
              <w:rPr>
                <w:rFonts w:ascii="Arial" w:hAnsi="Arial" w:cs="Arial"/>
                <w:b/>
                <w:color w:val="0070C0"/>
              </w:rPr>
              <w:t>Insert name of the host organisation</w:t>
            </w:r>
            <w:permEnd w:id="4011744"/>
          </w:p>
        </w:tc>
        <w:tc>
          <w:tcPr>
            <w:tcW w:w="4788" w:type="dxa"/>
            <w:tcBorders>
              <w:top w:val="single" w:sz="12" w:space="0" w:color="000000"/>
            </w:tcBorders>
          </w:tcPr>
          <w:p w:rsidR="00CC6FF4" w:rsidRPr="00161DA4" w:rsidRDefault="00CC6FF4" w:rsidP="00161DA4">
            <w:pPr>
              <w:spacing w:after="0" w:line="240" w:lineRule="auto"/>
              <w:rPr>
                <w:rFonts w:ascii="Arial" w:hAnsi="Arial" w:cs="Arial"/>
              </w:rPr>
            </w:pPr>
          </w:p>
          <w:p w:rsidR="00CC6FF4" w:rsidRPr="00161DA4" w:rsidRDefault="00CC6FF4" w:rsidP="006D3C4E">
            <w:pPr>
              <w:spacing w:after="0" w:line="240" w:lineRule="auto"/>
              <w:rPr>
                <w:rFonts w:ascii="Arial" w:hAnsi="Arial" w:cs="Arial"/>
              </w:rPr>
            </w:pPr>
            <w:r w:rsidRPr="00161DA4">
              <w:rPr>
                <w:rFonts w:ascii="Arial" w:hAnsi="Arial" w:cs="Arial"/>
              </w:rPr>
              <w:t xml:space="preserve">For: </w:t>
            </w:r>
            <w:r w:rsidR="00790216">
              <w:rPr>
                <w:rFonts w:ascii="Arial" w:hAnsi="Arial" w:cs="Arial"/>
              </w:rPr>
              <w:t>Postgraduate Education for KSS</w:t>
            </w:r>
          </w:p>
        </w:tc>
      </w:tr>
      <w:tr w:rsidR="00CC6FF4" w:rsidRPr="00161DA4">
        <w:tc>
          <w:tcPr>
            <w:tcW w:w="4788" w:type="dxa"/>
          </w:tcPr>
          <w:p w:rsidR="00CC6FF4" w:rsidRPr="00161DA4" w:rsidRDefault="00CC6FF4" w:rsidP="00161DA4">
            <w:pPr>
              <w:spacing w:after="0" w:line="240" w:lineRule="auto"/>
              <w:rPr>
                <w:rFonts w:ascii="Arial" w:hAnsi="Arial" w:cs="Arial"/>
              </w:rPr>
            </w:pPr>
          </w:p>
        </w:tc>
        <w:tc>
          <w:tcPr>
            <w:tcW w:w="4788" w:type="dxa"/>
          </w:tcPr>
          <w:p w:rsidR="00CC6FF4" w:rsidRPr="00161DA4" w:rsidRDefault="00CC6FF4" w:rsidP="00161DA4">
            <w:pPr>
              <w:spacing w:after="0" w:line="240" w:lineRule="auto"/>
              <w:rPr>
                <w:rFonts w:ascii="Arial" w:hAnsi="Arial" w:cs="Arial"/>
              </w:rPr>
            </w:pPr>
          </w:p>
        </w:tc>
      </w:tr>
      <w:tr w:rsidR="00CC6FF4" w:rsidRPr="00161DA4">
        <w:tc>
          <w:tcPr>
            <w:tcW w:w="4788" w:type="dxa"/>
          </w:tcPr>
          <w:p w:rsidR="00CC6FF4" w:rsidRPr="00161DA4" w:rsidRDefault="00CC6FF4" w:rsidP="00161DA4">
            <w:pPr>
              <w:spacing w:after="0" w:line="240" w:lineRule="auto"/>
              <w:rPr>
                <w:rFonts w:ascii="Arial" w:hAnsi="Arial" w:cs="Arial"/>
              </w:rPr>
            </w:pPr>
            <w:r w:rsidRPr="00161DA4">
              <w:rPr>
                <w:rFonts w:ascii="Arial" w:hAnsi="Arial" w:cs="Arial"/>
              </w:rPr>
              <w:t>Chief Executive or Authorised Officer</w:t>
            </w:r>
          </w:p>
        </w:tc>
        <w:tc>
          <w:tcPr>
            <w:tcW w:w="4788" w:type="dxa"/>
          </w:tcPr>
          <w:p w:rsidR="00CC6FF4" w:rsidRPr="00161DA4" w:rsidRDefault="00CC6FF4" w:rsidP="00161DA4">
            <w:pPr>
              <w:spacing w:after="0" w:line="240" w:lineRule="auto"/>
              <w:rPr>
                <w:rFonts w:ascii="Arial" w:hAnsi="Arial" w:cs="Arial"/>
              </w:rPr>
            </w:pPr>
            <w:r>
              <w:rPr>
                <w:rFonts w:ascii="Arial" w:hAnsi="Arial" w:cs="Arial"/>
              </w:rPr>
              <w:t>GP</w:t>
            </w:r>
            <w:r w:rsidRPr="00161DA4">
              <w:rPr>
                <w:rFonts w:ascii="Arial" w:hAnsi="Arial" w:cs="Arial"/>
              </w:rPr>
              <w:t xml:space="preserve"> Dean or Authorised Officer</w:t>
            </w:r>
          </w:p>
        </w:tc>
      </w:tr>
      <w:tr w:rsidR="00CC6FF4" w:rsidRPr="00161DA4">
        <w:tc>
          <w:tcPr>
            <w:tcW w:w="4788" w:type="dxa"/>
          </w:tcPr>
          <w:p w:rsidR="00CC6FF4" w:rsidRDefault="00CC6FF4" w:rsidP="00161DA4">
            <w:pPr>
              <w:spacing w:after="0" w:line="240" w:lineRule="auto"/>
              <w:rPr>
                <w:rFonts w:ascii="Arial" w:hAnsi="Arial" w:cs="Arial"/>
              </w:rPr>
            </w:pPr>
          </w:p>
          <w:p w:rsidR="00CC6FF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p>
        </w:tc>
        <w:tc>
          <w:tcPr>
            <w:tcW w:w="4788" w:type="dxa"/>
          </w:tcPr>
          <w:p w:rsidR="00CC6FF4" w:rsidRPr="00161DA4" w:rsidRDefault="00CC6FF4" w:rsidP="00161DA4">
            <w:pPr>
              <w:spacing w:after="0" w:line="240" w:lineRule="auto"/>
              <w:rPr>
                <w:rFonts w:ascii="Arial" w:hAnsi="Arial" w:cs="Arial"/>
              </w:rPr>
            </w:pPr>
            <w:r>
              <w:rPr>
                <w:rFonts w:ascii="Arial" w:hAnsi="Arial" w:cs="Arial"/>
              </w:rPr>
              <w:t xml:space="preserve">                     </w:t>
            </w:r>
          </w:p>
        </w:tc>
      </w:tr>
      <w:tr w:rsidR="00CC6FF4" w:rsidRPr="00161DA4">
        <w:tc>
          <w:tcPr>
            <w:tcW w:w="4788" w:type="dxa"/>
          </w:tcPr>
          <w:p w:rsidR="00CC6FF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r>
              <w:rPr>
                <w:rFonts w:ascii="Arial" w:hAnsi="Arial" w:cs="Arial"/>
              </w:rPr>
              <w:t>Si</w:t>
            </w:r>
            <w:r w:rsidRPr="00161DA4">
              <w:rPr>
                <w:rFonts w:ascii="Arial" w:hAnsi="Arial" w:cs="Arial"/>
              </w:rPr>
              <w:t>gnature:_____________________________</w:t>
            </w:r>
          </w:p>
        </w:tc>
        <w:tc>
          <w:tcPr>
            <w:tcW w:w="4788" w:type="dxa"/>
          </w:tcPr>
          <w:p w:rsidR="00CC6FF4" w:rsidRDefault="00CC6FF4" w:rsidP="00161DA4">
            <w:pPr>
              <w:spacing w:after="0" w:line="240" w:lineRule="auto"/>
              <w:rPr>
                <w:rFonts w:ascii="Arial" w:hAnsi="Arial" w:cs="Arial"/>
              </w:rPr>
            </w:pPr>
            <w:r>
              <w:rPr>
                <w:rFonts w:ascii="Arial" w:hAnsi="Arial" w:cs="Arial"/>
                <w:noProof/>
                <w:lang w:val="en-GB" w:eastAsia="en-GB"/>
              </w:rPr>
              <w:t xml:space="preserve">               </w:t>
            </w:r>
          </w:p>
          <w:p w:rsidR="00CC6FF4" w:rsidRPr="00161DA4" w:rsidRDefault="00CC6FF4" w:rsidP="00161DA4">
            <w:pPr>
              <w:spacing w:after="0" w:line="240" w:lineRule="auto"/>
              <w:rPr>
                <w:rFonts w:ascii="Arial" w:hAnsi="Arial" w:cs="Arial"/>
              </w:rPr>
            </w:pPr>
            <w:r>
              <w:rPr>
                <w:rFonts w:ascii="Arial" w:hAnsi="Arial" w:cs="Arial"/>
              </w:rPr>
              <w:t>Sig</w:t>
            </w:r>
            <w:r w:rsidRPr="00161DA4">
              <w:rPr>
                <w:rFonts w:ascii="Arial" w:hAnsi="Arial" w:cs="Arial"/>
              </w:rPr>
              <w:t>nature: ____________________________</w:t>
            </w:r>
          </w:p>
        </w:tc>
      </w:tr>
      <w:tr w:rsidR="00CC6FF4" w:rsidRPr="00161DA4">
        <w:tc>
          <w:tcPr>
            <w:tcW w:w="4788" w:type="dxa"/>
          </w:tcPr>
          <w:p w:rsidR="00CC6FF4" w:rsidRPr="00161DA4" w:rsidRDefault="00CC6FF4" w:rsidP="00161DA4">
            <w:pPr>
              <w:spacing w:after="0" w:line="240" w:lineRule="auto"/>
              <w:rPr>
                <w:rFonts w:ascii="Arial" w:hAnsi="Arial" w:cs="Arial"/>
              </w:rPr>
            </w:pPr>
          </w:p>
        </w:tc>
        <w:tc>
          <w:tcPr>
            <w:tcW w:w="4788" w:type="dxa"/>
          </w:tcPr>
          <w:p w:rsidR="00CC6FF4" w:rsidRPr="00161DA4" w:rsidRDefault="00CC6FF4" w:rsidP="00161DA4">
            <w:pPr>
              <w:spacing w:after="0" w:line="240" w:lineRule="auto"/>
              <w:rPr>
                <w:rFonts w:ascii="Arial" w:hAnsi="Arial" w:cs="Arial"/>
              </w:rPr>
            </w:pPr>
          </w:p>
        </w:tc>
      </w:tr>
      <w:tr w:rsidR="00CC6FF4" w:rsidRPr="00161DA4">
        <w:tc>
          <w:tcPr>
            <w:tcW w:w="4788" w:type="dxa"/>
          </w:tcPr>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r w:rsidRPr="00161DA4">
              <w:rPr>
                <w:rFonts w:ascii="Arial" w:hAnsi="Arial" w:cs="Arial"/>
              </w:rPr>
              <w:t xml:space="preserve">Full Name: ____________________________ </w:t>
            </w:r>
          </w:p>
        </w:tc>
        <w:tc>
          <w:tcPr>
            <w:tcW w:w="4788" w:type="dxa"/>
          </w:tcPr>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r w:rsidRPr="00161DA4">
              <w:rPr>
                <w:rFonts w:ascii="Arial" w:hAnsi="Arial" w:cs="Arial"/>
              </w:rPr>
              <w:t xml:space="preserve">Full Name: </w:t>
            </w:r>
            <w:r w:rsidRPr="00071017">
              <w:rPr>
                <w:rFonts w:ascii="Arial" w:hAnsi="Arial" w:cs="Arial"/>
                <w:b/>
                <w:bCs/>
                <w:u w:val="single"/>
              </w:rPr>
              <w:t>PROF</w:t>
            </w:r>
            <w:r>
              <w:rPr>
                <w:rFonts w:ascii="Arial" w:hAnsi="Arial" w:cs="Arial"/>
                <w:b/>
                <w:bCs/>
                <w:u w:val="single"/>
              </w:rPr>
              <w:t>ESSOR</w:t>
            </w:r>
            <w:r w:rsidRPr="00071017">
              <w:rPr>
                <w:rFonts w:ascii="Arial" w:hAnsi="Arial" w:cs="Arial"/>
                <w:b/>
                <w:bCs/>
                <w:u w:val="single"/>
              </w:rPr>
              <w:t xml:space="preserve"> ABDOL TAVABIE</w:t>
            </w:r>
          </w:p>
        </w:tc>
      </w:tr>
      <w:tr w:rsidR="00CC6FF4" w:rsidRPr="00161DA4">
        <w:tc>
          <w:tcPr>
            <w:tcW w:w="4788" w:type="dxa"/>
          </w:tcPr>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p>
        </w:tc>
        <w:tc>
          <w:tcPr>
            <w:tcW w:w="4788" w:type="dxa"/>
          </w:tcPr>
          <w:p w:rsidR="00CC6FF4" w:rsidRPr="00161DA4" w:rsidRDefault="00CC6FF4" w:rsidP="00161DA4">
            <w:pPr>
              <w:spacing w:after="0" w:line="240" w:lineRule="auto"/>
              <w:rPr>
                <w:rFonts w:ascii="Arial" w:hAnsi="Arial" w:cs="Arial"/>
              </w:rPr>
            </w:pPr>
          </w:p>
        </w:tc>
      </w:tr>
      <w:tr w:rsidR="00CC6FF4" w:rsidRPr="00161DA4">
        <w:trPr>
          <w:trHeight w:val="1243"/>
        </w:trPr>
        <w:tc>
          <w:tcPr>
            <w:tcW w:w="4788" w:type="dxa"/>
          </w:tcPr>
          <w:p w:rsidR="00CC6FF4" w:rsidRPr="00161DA4" w:rsidRDefault="00CC6FF4" w:rsidP="00161DA4">
            <w:pPr>
              <w:spacing w:after="0" w:line="240" w:lineRule="auto"/>
              <w:rPr>
                <w:rFonts w:ascii="Arial" w:hAnsi="Arial" w:cs="Arial"/>
              </w:rPr>
            </w:pPr>
            <w:r w:rsidRPr="00161DA4">
              <w:rPr>
                <w:rFonts w:ascii="Arial" w:hAnsi="Arial" w:cs="Arial"/>
              </w:rPr>
              <w:t>Title or position held on behalf of the Lead Employer:</w:t>
            </w:r>
          </w:p>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p>
        </w:tc>
        <w:tc>
          <w:tcPr>
            <w:tcW w:w="4788" w:type="dxa"/>
          </w:tcPr>
          <w:p w:rsidR="00CC6FF4" w:rsidRDefault="00CC6FF4" w:rsidP="00161DA4">
            <w:pPr>
              <w:spacing w:after="0" w:line="240" w:lineRule="auto"/>
              <w:rPr>
                <w:rFonts w:ascii="Arial" w:hAnsi="Arial" w:cs="Arial"/>
              </w:rPr>
            </w:pPr>
            <w:r w:rsidRPr="00161DA4">
              <w:rPr>
                <w:rFonts w:ascii="Arial" w:hAnsi="Arial" w:cs="Arial"/>
              </w:rPr>
              <w:t xml:space="preserve">Title or position held on behalf of the </w:t>
            </w:r>
            <w:r w:rsidR="00790216">
              <w:rPr>
                <w:rFonts w:ascii="Arial" w:hAnsi="Arial" w:cs="Arial"/>
              </w:rPr>
              <w:t>Postgraduate Education for KSS</w:t>
            </w:r>
            <w:r w:rsidRPr="00161DA4">
              <w:rPr>
                <w:rFonts w:ascii="Arial" w:hAnsi="Arial" w:cs="Arial"/>
              </w:rPr>
              <w:t>:</w:t>
            </w:r>
          </w:p>
          <w:p w:rsidR="00CC6FF4" w:rsidRDefault="00CC6FF4" w:rsidP="00161DA4">
            <w:pPr>
              <w:spacing w:after="0" w:line="240" w:lineRule="auto"/>
              <w:rPr>
                <w:rFonts w:ascii="Arial" w:hAnsi="Arial" w:cs="Arial"/>
                <w:b/>
                <w:bCs/>
              </w:rPr>
            </w:pPr>
            <w:r w:rsidRPr="00867B9F">
              <w:rPr>
                <w:rFonts w:ascii="Arial" w:hAnsi="Arial" w:cs="Arial"/>
                <w:b/>
                <w:bCs/>
              </w:rPr>
              <w:t>DEAN OF POSTGRADUATE GP EDUCATION &amp; DEPUTY DEAN DIRECTOR</w:t>
            </w:r>
          </w:p>
          <w:p w:rsidR="00CC6FF4" w:rsidRPr="003450E0" w:rsidRDefault="00CC6FF4" w:rsidP="00161DA4">
            <w:pPr>
              <w:spacing w:after="0" w:line="240" w:lineRule="auto"/>
              <w:rPr>
                <w:rFonts w:ascii="Arial" w:hAnsi="Arial" w:cs="Arial"/>
                <w:sz w:val="18"/>
                <w:szCs w:val="18"/>
              </w:rPr>
            </w:pPr>
            <w:r w:rsidRPr="009F7672">
              <w:rPr>
                <w:rFonts w:ascii="Arial" w:hAnsi="Arial" w:cs="Arial"/>
                <w:sz w:val="18"/>
                <w:szCs w:val="18"/>
              </w:rPr>
              <w:t xml:space="preserve">for </w:t>
            </w:r>
            <w:r w:rsidRPr="009F7672">
              <w:rPr>
                <w:rFonts w:ascii="Arial" w:hAnsi="Arial" w:cs="Arial"/>
                <w:b/>
                <w:bCs/>
                <w:sz w:val="18"/>
                <w:szCs w:val="18"/>
              </w:rPr>
              <w:t>BRIGHTON AND SUSSEX UNIVERSITY HOSPITA</w:t>
            </w:r>
            <w:r>
              <w:rPr>
                <w:rFonts w:ascii="Arial" w:hAnsi="Arial" w:cs="Arial"/>
                <w:b/>
                <w:bCs/>
                <w:sz w:val="18"/>
                <w:szCs w:val="18"/>
              </w:rPr>
              <w:t>L</w:t>
            </w:r>
            <w:r w:rsidRPr="009F7672">
              <w:rPr>
                <w:rFonts w:ascii="Arial" w:hAnsi="Arial" w:cs="Arial"/>
                <w:b/>
                <w:bCs/>
                <w:sz w:val="18"/>
                <w:szCs w:val="18"/>
              </w:rPr>
              <w:t>S NHS TRUST</w:t>
            </w:r>
            <w:r>
              <w:rPr>
                <w:rFonts w:ascii="Arial" w:hAnsi="Arial" w:cs="Arial"/>
                <w:sz w:val="18"/>
                <w:szCs w:val="18"/>
              </w:rPr>
              <w:t xml:space="preserve"> (as host of the </w:t>
            </w:r>
            <w:r w:rsidR="00D069A6">
              <w:rPr>
                <w:rFonts w:ascii="Arial" w:hAnsi="Arial" w:cs="Arial"/>
                <w:sz w:val="18"/>
                <w:szCs w:val="18"/>
              </w:rPr>
              <w:t>KSS</w:t>
            </w:r>
            <w:r>
              <w:rPr>
                <w:rFonts w:ascii="Arial" w:hAnsi="Arial" w:cs="Arial"/>
                <w:sz w:val="18"/>
                <w:szCs w:val="18"/>
              </w:rPr>
              <w:t>)</w:t>
            </w:r>
          </w:p>
        </w:tc>
      </w:tr>
      <w:tr w:rsidR="00CC6FF4" w:rsidRPr="00161DA4">
        <w:tc>
          <w:tcPr>
            <w:tcW w:w="4788" w:type="dxa"/>
          </w:tcPr>
          <w:p w:rsidR="00CC6FF4" w:rsidRDefault="00CC6FF4" w:rsidP="00161DA4">
            <w:pPr>
              <w:pBdr>
                <w:bottom w:val="single" w:sz="12" w:space="1" w:color="auto"/>
              </w:pBdr>
              <w:spacing w:after="0" w:line="240" w:lineRule="auto"/>
              <w:rPr>
                <w:rFonts w:ascii="Arial" w:hAnsi="Arial" w:cs="Arial"/>
              </w:rPr>
            </w:pPr>
          </w:p>
          <w:p w:rsidR="00CC6FF4" w:rsidRDefault="00CC6FF4" w:rsidP="00161DA4">
            <w:pPr>
              <w:pBdr>
                <w:bottom w:val="single" w:sz="12" w:space="1" w:color="auto"/>
              </w:pBdr>
              <w:spacing w:after="0" w:line="240" w:lineRule="auto"/>
              <w:rPr>
                <w:rFonts w:ascii="Arial" w:hAnsi="Arial" w:cs="Arial"/>
              </w:rPr>
            </w:pPr>
          </w:p>
          <w:p w:rsidR="00CC6FF4" w:rsidRPr="003450E0" w:rsidRDefault="00CC6FF4" w:rsidP="00161DA4">
            <w:pPr>
              <w:spacing w:after="0" w:line="240" w:lineRule="auto"/>
              <w:rPr>
                <w:rFonts w:ascii="Arial" w:hAnsi="Arial" w:cs="Arial"/>
                <w:sz w:val="16"/>
                <w:szCs w:val="16"/>
              </w:rPr>
            </w:pPr>
          </w:p>
        </w:tc>
        <w:tc>
          <w:tcPr>
            <w:tcW w:w="4788" w:type="dxa"/>
          </w:tcPr>
          <w:p w:rsidR="00CC6FF4" w:rsidRDefault="00CC6FF4" w:rsidP="00161DA4">
            <w:pPr>
              <w:pBdr>
                <w:bottom w:val="single" w:sz="12" w:space="1" w:color="auto"/>
              </w:pBdr>
              <w:spacing w:after="0" w:line="240" w:lineRule="auto"/>
              <w:rPr>
                <w:rFonts w:ascii="Arial" w:hAnsi="Arial" w:cs="Arial"/>
              </w:rPr>
            </w:pPr>
          </w:p>
          <w:p w:rsidR="00CC6FF4" w:rsidRDefault="00CC6FF4" w:rsidP="00161DA4">
            <w:pPr>
              <w:pBdr>
                <w:bottom w:val="single" w:sz="12" w:space="1" w:color="auto"/>
              </w:pBdr>
              <w:spacing w:after="0" w:line="240" w:lineRule="auto"/>
              <w:rPr>
                <w:rFonts w:ascii="Arial" w:hAnsi="Arial" w:cs="Arial"/>
              </w:rPr>
            </w:pPr>
          </w:p>
          <w:p w:rsidR="00CC6FF4" w:rsidRPr="003450E0" w:rsidRDefault="00CC6FF4" w:rsidP="00161DA4">
            <w:pPr>
              <w:spacing w:after="0" w:line="240" w:lineRule="auto"/>
              <w:rPr>
                <w:rFonts w:ascii="Arial" w:hAnsi="Arial" w:cs="Arial"/>
                <w:b/>
                <w:bCs/>
                <w:sz w:val="16"/>
                <w:szCs w:val="16"/>
              </w:rPr>
            </w:pPr>
          </w:p>
        </w:tc>
      </w:tr>
      <w:tr w:rsidR="00CC6FF4" w:rsidRPr="00161DA4">
        <w:tc>
          <w:tcPr>
            <w:tcW w:w="4788" w:type="dxa"/>
          </w:tcPr>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r w:rsidRPr="00161DA4">
              <w:rPr>
                <w:rFonts w:ascii="Arial" w:hAnsi="Arial" w:cs="Arial"/>
              </w:rPr>
              <w:t>Date: ________________________________</w:t>
            </w:r>
          </w:p>
        </w:tc>
        <w:tc>
          <w:tcPr>
            <w:tcW w:w="4788" w:type="dxa"/>
          </w:tcPr>
          <w:p w:rsidR="00CC6FF4" w:rsidRPr="00867B9F" w:rsidRDefault="00CC6FF4" w:rsidP="009F7672">
            <w:pPr>
              <w:spacing w:after="0" w:line="240" w:lineRule="auto"/>
              <w:rPr>
                <w:rFonts w:ascii="Arial" w:hAnsi="Arial" w:cs="Arial"/>
              </w:rPr>
            </w:pPr>
          </w:p>
          <w:p w:rsidR="00CC6FF4" w:rsidRPr="00867B9F" w:rsidRDefault="00CC6FF4" w:rsidP="00161DA4">
            <w:pPr>
              <w:spacing w:after="0" w:line="240" w:lineRule="auto"/>
              <w:rPr>
                <w:rFonts w:ascii="Arial" w:hAnsi="Arial" w:cs="Arial"/>
              </w:rPr>
            </w:pPr>
            <w:r w:rsidRPr="00867B9F">
              <w:rPr>
                <w:rFonts w:ascii="Arial" w:hAnsi="Arial" w:cs="Arial"/>
              </w:rPr>
              <w:t>Date: ________________________________</w:t>
            </w:r>
          </w:p>
          <w:p w:rsidR="00CC6FF4" w:rsidRPr="00867B9F" w:rsidRDefault="00CC6FF4" w:rsidP="00161DA4">
            <w:pPr>
              <w:spacing w:after="0" w:line="240" w:lineRule="auto"/>
              <w:rPr>
                <w:rFonts w:ascii="Arial" w:hAnsi="Arial" w:cs="Arial"/>
              </w:rPr>
            </w:pPr>
          </w:p>
        </w:tc>
      </w:tr>
      <w:tr w:rsidR="00CC6FF4" w:rsidRPr="00161DA4">
        <w:tc>
          <w:tcPr>
            <w:tcW w:w="4788" w:type="dxa"/>
            <w:tcBorders>
              <w:bottom w:val="single" w:sz="12" w:space="0" w:color="000000"/>
            </w:tcBorders>
          </w:tcPr>
          <w:p w:rsidR="00CC6FF4" w:rsidRPr="00161DA4" w:rsidRDefault="00CC6FF4" w:rsidP="00161DA4">
            <w:pPr>
              <w:spacing w:after="0" w:line="240" w:lineRule="auto"/>
              <w:rPr>
                <w:rFonts w:ascii="Arial" w:hAnsi="Arial" w:cs="Arial"/>
              </w:rPr>
            </w:pPr>
          </w:p>
        </w:tc>
        <w:tc>
          <w:tcPr>
            <w:tcW w:w="4788" w:type="dxa"/>
            <w:tcBorders>
              <w:bottom w:val="single" w:sz="12" w:space="0" w:color="000000"/>
            </w:tcBorders>
          </w:tcPr>
          <w:p w:rsidR="00CC6FF4" w:rsidRPr="00161DA4" w:rsidRDefault="00CC6FF4" w:rsidP="00161DA4">
            <w:pPr>
              <w:spacing w:after="0" w:line="240" w:lineRule="auto"/>
              <w:rPr>
                <w:rFonts w:ascii="Arial" w:hAnsi="Arial" w:cs="Arial"/>
              </w:rPr>
            </w:pPr>
          </w:p>
        </w:tc>
      </w:tr>
    </w:tbl>
    <w:p w:rsidR="00CC6FF4" w:rsidRPr="0098342D" w:rsidRDefault="00CC6FF4" w:rsidP="00000018">
      <w:pPr>
        <w:spacing w:after="0"/>
        <w:rPr>
          <w:rFonts w:ascii="Arial" w:hAnsi="Arial" w:cs="Arial"/>
          <w:sz w:val="24"/>
          <w:szCs w:val="24"/>
        </w:rPr>
      </w:pPr>
    </w:p>
    <w:tbl>
      <w:tblPr>
        <w:tblW w:w="9606" w:type="dxa"/>
        <w:tblInd w:w="-106" w:type="dxa"/>
        <w:tblBorders>
          <w:top w:val="single" w:sz="12" w:space="0" w:color="000000"/>
          <w:left w:val="single" w:sz="12" w:space="0" w:color="000000"/>
          <w:bottom w:val="single" w:sz="12" w:space="0" w:color="000000"/>
          <w:right w:val="single" w:sz="12" w:space="0" w:color="000000"/>
        </w:tblBorders>
        <w:tblLayout w:type="fixed"/>
        <w:tblLook w:val="00A0" w:firstRow="1" w:lastRow="0" w:firstColumn="1" w:lastColumn="0" w:noHBand="0" w:noVBand="0"/>
      </w:tblPr>
      <w:tblGrid>
        <w:gridCol w:w="9606"/>
      </w:tblGrid>
      <w:tr w:rsidR="00CC6FF4" w:rsidRPr="00161DA4">
        <w:tc>
          <w:tcPr>
            <w:tcW w:w="9606" w:type="dxa"/>
            <w:tcBorders>
              <w:top w:val="single" w:sz="12" w:space="0" w:color="000000"/>
            </w:tcBorders>
          </w:tcPr>
          <w:p w:rsidR="00CC6FF4" w:rsidRPr="00161DA4" w:rsidRDefault="00CC6FF4" w:rsidP="00161DA4">
            <w:pPr>
              <w:spacing w:after="0" w:line="240" w:lineRule="auto"/>
              <w:rPr>
                <w:rFonts w:ascii="Arial" w:hAnsi="Arial" w:cs="Arial"/>
              </w:rPr>
            </w:pPr>
          </w:p>
          <w:p w:rsidR="00CC6FF4" w:rsidRPr="00161DA4" w:rsidRDefault="00CC6FF4" w:rsidP="00602B87">
            <w:pPr>
              <w:spacing w:after="0" w:line="240" w:lineRule="auto"/>
              <w:rPr>
                <w:rFonts w:ascii="Arial" w:hAnsi="Arial" w:cs="Arial"/>
              </w:rPr>
            </w:pPr>
            <w:r w:rsidRPr="00161DA4">
              <w:rPr>
                <w:rFonts w:ascii="Arial" w:hAnsi="Arial" w:cs="Arial"/>
              </w:rPr>
              <w:t>For:</w:t>
            </w:r>
            <w:r w:rsidRPr="00602B87">
              <w:rPr>
                <w:rFonts w:ascii="Arial" w:hAnsi="Arial" w:cs="Arial"/>
                <w:b/>
                <w:color w:val="0070C0"/>
              </w:rPr>
              <w:t xml:space="preserve"> </w:t>
            </w:r>
            <w:permStart w:id="1224229593" w:edGrp="everyone"/>
            <w:r w:rsidR="00602B87" w:rsidRPr="00602B87">
              <w:rPr>
                <w:rFonts w:ascii="Arial" w:hAnsi="Arial" w:cs="Arial"/>
                <w:b/>
                <w:color w:val="0070C0"/>
              </w:rPr>
              <w:t>Lead employer to insert name of host organisation</w:t>
            </w:r>
            <w:permEnd w:id="1224229593"/>
          </w:p>
        </w:tc>
      </w:tr>
      <w:tr w:rsidR="00CC6FF4" w:rsidRPr="00161DA4">
        <w:tc>
          <w:tcPr>
            <w:tcW w:w="9606" w:type="dxa"/>
          </w:tcPr>
          <w:p w:rsidR="00CC6FF4" w:rsidRPr="00161DA4" w:rsidRDefault="00CC6FF4" w:rsidP="00161DA4">
            <w:pPr>
              <w:spacing w:after="0" w:line="240" w:lineRule="auto"/>
              <w:rPr>
                <w:rFonts w:ascii="Arial" w:hAnsi="Arial" w:cs="Arial"/>
              </w:rPr>
            </w:pPr>
          </w:p>
        </w:tc>
      </w:tr>
      <w:tr w:rsidR="00CC6FF4" w:rsidRPr="00161DA4">
        <w:tc>
          <w:tcPr>
            <w:tcW w:w="9606" w:type="dxa"/>
          </w:tcPr>
          <w:p w:rsidR="00CC6FF4" w:rsidRPr="00161DA4" w:rsidRDefault="00CC6FF4" w:rsidP="00161DA4">
            <w:pPr>
              <w:tabs>
                <w:tab w:val="center" w:pos="4695"/>
              </w:tabs>
              <w:spacing w:after="0" w:line="240" w:lineRule="auto"/>
              <w:rPr>
                <w:rFonts w:ascii="Arial" w:hAnsi="Arial" w:cs="Arial"/>
              </w:rPr>
            </w:pPr>
            <w:r w:rsidRPr="00161DA4">
              <w:rPr>
                <w:rFonts w:ascii="Arial" w:hAnsi="Arial" w:cs="Arial"/>
              </w:rPr>
              <w:t>Chief Executive or Authorised Officer</w:t>
            </w:r>
            <w:r w:rsidRPr="00161DA4">
              <w:rPr>
                <w:rFonts w:ascii="Arial" w:hAnsi="Arial" w:cs="Arial"/>
              </w:rPr>
              <w:tab/>
            </w:r>
          </w:p>
        </w:tc>
      </w:tr>
      <w:tr w:rsidR="00CC6FF4" w:rsidRPr="00161DA4">
        <w:tc>
          <w:tcPr>
            <w:tcW w:w="9606" w:type="dxa"/>
          </w:tcPr>
          <w:p w:rsidR="00CC6FF4" w:rsidRPr="00161DA4" w:rsidRDefault="00CC6FF4" w:rsidP="00161DA4">
            <w:pPr>
              <w:spacing w:after="0" w:line="240" w:lineRule="auto"/>
              <w:rPr>
                <w:rFonts w:ascii="Arial" w:hAnsi="Arial" w:cs="Arial"/>
              </w:rPr>
            </w:pPr>
          </w:p>
        </w:tc>
      </w:tr>
      <w:tr w:rsidR="00CC6FF4" w:rsidRPr="00161DA4">
        <w:tc>
          <w:tcPr>
            <w:tcW w:w="9606" w:type="dxa"/>
          </w:tcPr>
          <w:p w:rsidR="00CC6FF4" w:rsidRPr="00161DA4" w:rsidRDefault="00CC6FF4" w:rsidP="00161DA4">
            <w:pPr>
              <w:spacing w:after="0" w:line="240" w:lineRule="auto"/>
              <w:rPr>
                <w:rFonts w:ascii="Arial" w:hAnsi="Arial" w:cs="Arial"/>
              </w:rPr>
            </w:pPr>
            <w:permStart w:id="1942490488" w:edGrp="everyone" w:colFirst="0" w:colLast="0"/>
          </w:p>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r w:rsidRPr="00161DA4">
              <w:rPr>
                <w:rFonts w:ascii="Arial" w:hAnsi="Arial" w:cs="Arial"/>
              </w:rPr>
              <w:t xml:space="preserve">Signature: __________________________ </w:t>
            </w:r>
            <w:r w:rsidRPr="00161DA4">
              <w:rPr>
                <w:rFonts w:ascii="Arial" w:hAnsi="Arial" w:cs="Arial"/>
              </w:rPr>
              <w:tab/>
              <w:t>Full Name: _______________________________</w:t>
            </w:r>
          </w:p>
        </w:tc>
      </w:tr>
      <w:tr w:rsidR="00CC6FF4" w:rsidRPr="00161DA4">
        <w:tc>
          <w:tcPr>
            <w:tcW w:w="9606" w:type="dxa"/>
          </w:tcPr>
          <w:p w:rsidR="00CC6FF4" w:rsidRPr="00161DA4" w:rsidRDefault="00CC6FF4" w:rsidP="00161DA4">
            <w:pPr>
              <w:spacing w:after="0" w:line="240" w:lineRule="auto"/>
              <w:rPr>
                <w:rFonts w:ascii="Arial" w:hAnsi="Arial" w:cs="Arial"/>
              </w:rPr>
            </w:pPr>
            <w:permStart w:id="1887244154" w:edGrp="everyone" w:colFirst="0" w:colLast="0"/>
            <w:permEnd w:id="1942490488"/>
          </w:p>
        </w:tc>
      </w:tr>
      <w:tr w:rsidR="00CC6FF4" w:rsidRPr="00161DA4">
        <w:tc>
          <w:tcPr>
            <w:tcW w:w="9606" w:type="dxa"/>
          </w:tcPr>
          <w:p w:rsidR="00CC6FF4" w:rsidRPr="00161DA4" w:rsidRDefault="00CC6FF4" w:rsidP="00161DA4">
            <w:pPr>
              <w:spacing w:after="0" w:line="240" w:lineRule="auto"/>
              <w:rPr>
                <w:rFonts w:ascii="Arial" w:hAnsi="Arial" w:cs="Arial"/>
              </w:rPr>
            </w:pPr>
            <w:permStart w:id="574507093" w:edGrp="everyone" w:colFirst="0" w:colLast="0"/>
            <w:permEnd w:id="1887244154"/>
          </w:p>
        </w:tc>
      </w:tr>
      <w:tr w:rsidR="00CC6FF4" w:rsidRPr="00161DA4">
        <w:tc>
          <w:tcPr>
            <w:tcW w:w="9606" w:type="dxa"/>
            <w:tcBorders>
              <w:bottom w:val="single" w:sz="12" w:space="0" w:color="000000"/>
            </w:tcBorders>
          </w:tcPr>
          <w:p w:rsidR="00CC6FF4" w:rsidRPr="00161DA4" w:rsidRDefault="00CC6FF4" w:rsidP="00161DA4">
            <w:pPr>
              <w:spacing w:after="0" w:line="240" w:lineRule="auto"/>
              <w:rPr>
                <w:rFonts w:ascii="Arial" w:hAnsi="Arial" w:cs="Arial"/>
              </w:rPr>
            </w:pPr>
            <w:permStart w:id="1644778029" w:edGrp="everyone" w:colFirst="0" w:colLast="0"/>
            <w:permEnd w:id="574507093"/>
            <w:r w:rsidRPr="00161DA4">
              <w:rPr>
                <w:rFonts w:ascii="Arial" w:hAnsi="Arial" w:cs="Arial"/>
              </w:rPr>
              <w:t xml:space="preserve">Title or position held on behalf of the </w:t>
            </w:r>
          </w:p>
          <w:p w:rsidR="00CC6FF4" w:rsidRPr="00161DA4" w:rsidRDefault="00CC6FF4" w:rsidP="00161DA4">
            <w:pPr>
              <w:spacing w:after="0" w:line="240" w:lineRule="auto"/>
              <w:rPr>
                <w:rFonts w:ascii="Arial" w:hAnsi="Arial" w:cs="Arial"/>
              </w:rPr>
            </w:pPr>
            <w:r w:rsidRPr="00161DA4">
              <w:rPr>
                <w:rFonts w:ascii="Arial" w:hAnsi="Arial" w:cs="Arial"/>
              </w:rPr>
              <w:t>Host Organisation:</w:t>
            </w:r>
          </w:p>
          <w:p w:rsidR="00CC6FF4" w:rsidRPr="00161DA4" w:rsidRDefault="00CC6FF4" w:rsidP="00161DA4">
            <w:pPr>
              <w:spacing w:after="0" w:line="240" w:lineRule="auto"/>
              <w:rPr>
                <w:rFonts w:ascii="Arial" w:hAnsi="Arial" w:cs="Arial"/>
              </w:rPr>
            </w:pPr>
          </w:p>
          <w:p w:rsidR="00CC6FF4" w:rsidRPr="00161DA4" w:rsidRDefault="00CC6FF4" w:rsidP="00161DA4">
            <w:pPr>
              <w:spacing w:after="0" w:line="240" w:lineRule="auto"/>
              <w:rPr>
                <w:rFonts w:ascii="Arial" w:hAnsi="Arial" w:cs="Arial"/>
              </w:rPr>
            </w:pPr>
            <w:r w:rsidRPr="00161DA4">
              <w:rPr>
                <w:rFonts w:ascii="Arial" w:hAnsi="Arial" w:cs="Arial"/>
              </w:rPr>
              <w:t>____________________________________ Date: ___________________________________</w:t>
            </w:r>
          </w:p>
          <w:p w:rsidR="00CC6FF4" w:rsidRPr="00161DA4" w:rsidRDefault="00CC6FF4" w:rsidP="00161DA4">
            <w:pPr>
              <w:spacing w:after="0" w:line="240" w:lineRule="auto"/>
              <w:rPr>
                <w:rFonts w:ascii="Arial" w:hAnsi="Arial" w:cs="Arial"/>
              </w:rPr>
            </w:pPr>
          </w:p>
        </w:tc>
      </w:tr>
      <w:permEnd w:id="1644778029"/>
    </w:tbl>
    <w:p w:rsidR="00CC6FF4" w:rsidRPr="00E5271B" w:rsidRDefault="00CC6FF4" w:rsidP="0022509C">
      <w:pPr>
        <w:spacing w:after="0"/>
        <w:rPr>
          <w:rFonts w:ascii="Arial" w:hAnsi="Arial" w:cs="Arial"/>
          <w:b/>
          <w:bCs/>
          <w:sz w:val="24"/>
          <w:szCs w:val="24"/>
        </w:rPr>
      </w:pPr>
      <w:r>
        <w:rPr>
          <w:rFonts w:ascii="Arial" w:hAnsi="Arial" w:cs="Arial"/>
          <w:b/>
          <w:bCs/>
          <w:sz w:val="24"/>
          <w:szCs w:val="24"/>
        </w:rPr>
        <w:br w:type="page"/>
      </w:r>
    </w:p>
    <w:p w:rsidR="00CC6FF4" w:rsidRDefault="00CC6FF4" w:rsidP="0022509C">
      <w:pPr>
        <w:spacing w:after="0"/>
        <w:rPr>
          <w:rFonts w:ascii="Arial" w:hAnsi="Arial" w:cs="Arial"/>
          <w:sz w:val="24"/>
          <w:szCs w:val="24"/>
        </w:rPr>
      </w:pPr>
      <w:r w:rsidRPr="0022509C">
        <w:rPr>
          <w:rFonts w:ascii="Arial" w:hAnsi="Arial" w:cs="Arial"/>
          <w:b/>
          <w:bCs/>
          <w:sz w:val="24"/>
          <w:szCs w:val="24"/>
        </w:rPr>
        <w:t>SECTION 2</w:t>
      </w:r>
    </w:p>
    <w:p w:rsidR="00CC6FF4" w:rsidRPr="00071017" w:rsidRDefault="00CC6FF4" w:rsidP="0022509C">
      <w:pPr>
        <w:spacing w:after="0"/>
        <w:rPr>
          <w:rFonts w:ascii="Arial" w:hAnsi="Arial" w:cs="Arial"/>
          <w:sz w:val="16"/>
          <w:szCs w:val="16"/>
        </w:rPr>
      </w:pPr>
    </w:p>
    <w:p w:rsidR="00CC6FF4" w:rsidRDefault="00CC6FF4" w:rsidP="0022509C">
      <w:pPr>
        <w:spacing w:after="0"/>
        <w:rPr>
          <w:rFonts w:ascii="Arial" w:hAnsi="Arial" w:cs="Arial"/>
          <w:b/>
          <w:bCs/>
        </w:rPr>
      </w:pPr>
      <w:r w:rsidRPr="00DE6271">
        <w:rPr>
          <w:rFonts w:ascii="Arial" w:hAnsi="Arial" w:cs="Arial"/>
          <w:b/>
          <w:bCs/>
        </w:rPr>
        <w:t>BACKGROUND</w:t>
      </w:r>
    </w:p>
    <w:p w:rsidR="00B65225" w:rsidRPr="00DE6271" w:rsidRDefault="00B65225" w:rsidP="0022509C">
      <w:pPr>
        <w:spacing w:after="0"/>
        <w:rPr>
          <w:rFonts w:ascii="Arial" w:hAnsi="Arial" w:cs="Arial"/>
          <w:b/>
          <w:bCs/>
        </w:rPr>
      </w:pPr>
    </w:p>
    <w:p w:rsidR="00CC6FF4" w:rsidRPr="00DE6271" w:rsidRDefault="00CC6FF4" w:rsidP="0039760D">
      <w:pPr>
        <w:pStyle w:val="ListParagraph"/>
        <w:numPr>
          <w:ilvl w:val="0"/>
          <w:numId w:val="2"/>
        </w:numPr>
        <w:spacing w:after="0"/>
        <w:ind w:hanging="720"/>
        <w:jc w:val="both"/>
        <w:rPr>
          <w:rFonts w:ascii="Arial" w:hAnsi="Arial" w:cs="Arial"/>
        </w:rPr>
      </w:pPr>
      <w:r w:rsidRPr="00DE6271">
        <w:rPr>
          <w:rFonts w:ascii="Arial" w:hAnsi="Arial" w:cs="Arial"/>
        </w:rPr>
        <w:t>This Agreement</w:t>
      </w:r>
      <w:r>
        <w:rPr>
          <w:rFonts w:ascii="Arial" w:hAnsi="Arial" w:cs="Arial"/>
        </w:rPr>
        <w:t xml:space="preserve"> operationalises the Single Lead Employer process, as referred to in the KSS  Single Contract, LAB Strategy Specification by </w:t>
      </w:r>
      <w:r w:rsidRPr="00DE6271">
        <w:rPr>
          <w:rFonts w:ascii="Arial" w:hAnsi="Arial" w:cs="Arial"/>
        </w:rPr>
        <w:t>establish</w:t>
      </w:r>
      <w:r>
        <w:rPr>
          <w:rFonts w:ascii="Arial" w:hAnsi="Arial" w:cs="Arial"/>
        </w:rPr>
        <w:t>ing</w:t>
      </w:r>
      <w:r w:rsidRPr="00DE6271">
        <w:rPr>
          <w:rFonts w:ascii="Arial" w:hAnsi="Arial" w:cs="Arial"/>
        </w:rPr>
        <w:t xml:space="preserve"> the commissioning relationship and financial agreement by which the Lead Employer shall provide employment services to the </w:t>
      </w:r>
      <w:r w:rsidR="00D069A6">
        <w:rPr>
          <w:rFonts w:ascii="Arial" w:hAnsi="Arial" w:cs="Arial"/>
        </w:rPr>
        <w:t>KSS</w:t>
      </w:r>
      <w:r w:rsidRPr="00DE6271">
        <w:rPr>
          <w:rFonts w:ascii="Arial" w:hAnsi="Arial" w:cs="Arial"/>
        </w:rPr>
        <w:t xml:space="preserve">. </w:t>
      </w:r>
      <w:r>
        <w:rPr>
          <w:rFonts w:ascii="Arial" w:hAnsi="Arial" w:cs="Arial"/>
        </w:rPr>
        <w:t>This agreement</w:t>
      </w:r>
      <w:r w:rsidRPr="00DE6271">
        <w:rPr>
          <w:rFonts w:ascii="Arial" w:hAnsi="Arial" w:cs="Arial"/>
        </w:rPr>
        <w:t xml:space="preserve"> also sets out the arrangements (including financial) between the </w:t>
      </w:r>
      <w:r w:rsidR="00D069A6">
        <w:rPr>
          <w:rFonts w:ascii="Arial" w:hAnsi="Arial" w:cs="Arial"/>
        </w:rPr>
        <w:t>KSS</w:t>
      </w:r>
      <w:r w:rsidRPr="00DE6271">
        <w:rPr>
          <w:rFonts w:ascii="Arial" w:hAnsi="Arial" w:cs="Arial"/>
        </w:rPr>
        <w:t xml:space="preserve"> and the Lead Employer and the Host Orga</w:t>
      </w:r>
      <w:r>
        <w:rPr>
          <w:rFonts w:ascii="Arial" w:hAnsi="Arial" w:cs="Arial"/>
        </w:rPr>
        <w:t>nisation in relation to GPStRs</w:t>
      </w:r>
      <w:r w:rsidRPr="00DE6271">
        <w:rPr>
          <w:rFonts w:ascii="Arial" w:hAnsi="Arial" w:cs="Arial"/>
        </w:rPr>
        <w:t xml:space="preserve"> employed by the Lead Employer and rotated</w:t>
      </w:r>
      <w:r>
        <w:rPr>
          <w:rFonts w:ascii="Arial" w:hAnsi="Arial" w:cs="Arial"/>
        </w:rPr>
        <w:t xml:space="preserve"> </w:t>
      </w:r>
      <w:r w:rsidRPr="00DE6271">
        <w:rPr>
          <w:rFonts w:ascii="Arial" w:hAnsi="Arial" w:cs="Arial"/>
        </w:rPr>
        <w:t>to a Host Organisation.</w:t>
      </w:r>
      <w:r>
        <w:rPr>
          <w:rFonts w:ascii="Arial" w:hAnsi="Arial" w:cs="Arial"/>
        </w:rPr>
        <w:t xml:space="preserve"> The Parties acknowledge that on occasions the Lead Employer is also the Host Organisation.</w:t>
      </w:r>
    </w:p>
    <w:p w:rsidR="00CC6FF4" w:rsidRPr="00071017" w:rsidRDefault="00CC6FF4" w:rsidP="00161DA4">
      <w:pPr>
        <w:pStyle w:val="ListParagraph"/>
        <w:spacing w:after="0"/>
        <w:jc w:val="both"/>
        <w:rPr>
          <w:rFonts w:ascii="Arial" w:hAnsi="Arial" w:cs="Arial"/>
          <w:sz w:val="16"/>
          <w:szCs w:val="16"/>
        </w:rPr>
      </w:pPr>
    </w:p>
    <w:p w:rsidR="00CC6FF4" w:rsidRPr="00DE6271" w:rsidRDefault="00CC6FF4" w:rsidP="0039760D">
      <w:pPr>
        <w:pStyle w:val="ListParagraph"/>
        <w:numPr>
          <w:ilvl w:val="0"/>
          <w:numId w:val="2"/>
        </w:numPr>
        <w:spacing w:after="0"/>
        <w:ind w:hanging="720"/>
        <w:jc w:val="both"/>
        <w:rPr>
          <w:rFonts w:ascii="Arial" w:hAnsi="Arial" w:cs="Arial"/>
        </w:rPr>
      </w:pPr>
      <w:r w:rsidRPr="00DE6271">
        <w:rPr>
          <w:rFonts w:ascii="Arial" w:hAnsi="Arial" w:cs="Arial"/>
        </w:rPr>
        <w:t>This Agreement will be deemed to include any policies referred to and/or mutually agreed in writing</w:t>
      </w:r>
      <w:r>
        <w:rPr>
          <w:rFonts w:ascii="Arial" w:hAnsi="Arial" w:cs="Arial"/>
        </w:rPr>
        <w:t xml:space="preserve"> as applicable</w:t>
      </w:r>
      <w:r w:rsidRPr="00DE6271">
        <w:rPr>
          <w:rFonts w:ascii="Arial" w:hAnsi="Arial" w:cs="Arial"/>
        </w:rPr>
        <w:t xml:space="preserve"> between the Parties during the term of this Agreement.</w:t>
      </w:r>
    </w:p>
    <w:p w:rsidR="00CC6FF4" w:rsidRPr="00071017" w:rsidRDefault="00CC6FF4" w:rsidP="00161DA4">
      <w:pPr>
        <w:pStyle w:val="ListParagraph"/>
        <w:spacing w:after="0"/>
        <w:jc w:val="both"/>
        <w:rPr>
          <w:rFonts w:ascii="Arial" w:hAnsi="Arial" w:cs="Arial"/>
          <w:sz w:val="16"/>
          <w:szCs w:val="16"/>
        </w:rPr>
      </w:pPr>
    </w:p>
    <w:p w:rsidR="00CC6FF4" w:rsidRDefault="00CC6FF4" w:rsidP="006418F4">
      <w:pPr>
        <w:pStyle w:val="ListParagraph"/>
        <w:numPr>
          <w:ilvl w:val="0"/>
          <w:numId w:val="2"/>
        </w:numPr>
        <w:spacing w:after="0"/>
        <w:ind w:hanging="720"/>
        <w:jc w:val="both"/>
        <w:rPr>
          <w:rFonts w:ascii="Arial" w:hAnsi="Arial" w:cs="Arial"/>
        </w:rPr>
      </w:pPr>
      <w:r w:rsidRPr="006418F4">
        <w:rPr>
          <w:rFonts w:ascii="Arial" w:hAnsi="Arial" w:cs="Arial"/>
        </w:rPr>
        <w:t xml:space="preserve">This document has been updated in the light of the pilot carried out in 2011/12 when ST1 </w:t>
      </w:r>
      <w:r>
        <w:rPr>
          <w:rFonts w:ascii="Arial" w:hAnsi="Arial" w:cs="Arial"/>
        </w:rPr>
        <w:t>GPStR</w:t>
      </w:r>
      <w:r w:rsidRPr="006418F4">
        <w:rPr>
          <w:rFonts w:ascii="Arial" w:hAnsi="Arial" w:cs="Arial"/>
        </w:rPr>
        <w:t xml:space="preserve">s were employed by Lead Employers at the Acute Trusts </w:t>
      </w:r>
      <w:r w:rsidRPr="00C43012">
        <w:rPr>
          <w:rFonts w:ascii="Arial" w:hAnsi="Arial" w:cs="Arial"/>
        </w:rPr>
        <w:t>in all KSS GP Programmes (except Epsom)</w:t>
      </w:r>
      <w:r w:rsidR="0076199D">
        <w:rPr>
          <w:rFonts w:ascii="Arial" w:hAnsi="Arial" w:cs="Arial"/>
        </w:rPr>
        <w:t xml:space="preserve"> </w:t>
      </w:r>
      <w:r>
        <w:rPr>
          <w:rFonts w:ascii="Arial" w:hAnsi="Arial" w:cs="Arial"/>
        </w:rPr>
        <w:t>a</w:t>
      </w:r>
      <w:r w:rsidRPr="00C43012">
        <w:rPr>
          <w:rFonts w:ascii="Arial" w:hAnsi="Arial" w:cs="Arial"/>
        </w:rPr>
        <w:t>n</w:t>
      </w:r>
      <w:r>
        <w:rPr>
          <w:rFonts w:ascii="Arial" w:hAnsi="Arial" w:cs="Arial"/>
        </w:rPr>
        <w:t>d an</w:t>
      </w:r>
      <w:r w:rsidRPr="00C43012">
        <w:rPr>
          <w:rFonts w:ascii="Arial" w:hAnsi="Arial" w:cs="Arial"/>
        </w:rPr>
        <w:t xml:space="preserve"> exceptional pilot </w:t>
      </w:r>
      <w:r w:rsidRPr="00022716">
        <w:rPr>
          <w:rFonts w:ascii="Arial" w:hAnsi="Arial" w:cs="Arial"/>
        </w:rPr>
        <w:t xml:space="preserve">of employing GPST2s in East Kent was also carried out. </w:t>
      </w:r>
      <w:r>
        <w:rPr>
          <w:rFonts w:ascii="Arial" w:hAnsi="Arial" w:cs="Arial"/>
        </w:rPr>
        <w:t>Subsequently, in</w:t>
      </w:r>
      <w:r w:rsidRPr="006418F4">
        <w:rPr>
          <w:rFonts w:ascii="Arial" w:hAnsi="Arial" w:cs="Arial"/>
        </w:rPr>
        <w:t xml:space="preserve"> 2012-13</w:t>
      </w:r>
      <w:r>
        <w:rPr>
          <w:rFonts w:ascii="Arial" w:hAnsi="Arial" w:cs="Arial"/>
        </w:rPr>
        <w:t>, a second year pilot</w:t>
      </w:r>
      <w:r w:rsidRPr="006418F4">
        <w:rPr>
          <w:rFonts w:ascii="Arial" w:hAnsi="Arial" w:cs="Arial"/>
        </w:rPr>
        <w:t xml:space="preserve"> </w:t>
      </w:r>
      <w:r>
        <w:rPr>
          <w:rFonts w:ascii="Arial" w:hAnsi="Arial" w:cs="Arial"/>
        </w:rPr>
        <w:t>was carried out, when</w:t>
      </w:r>
      <w:r w:rsidRPr="006418F4">
        <w:rPr>
          <w:rFonts w:ascii="Arial" w:hAnsi="Arial" w:cs="Arial"/>
        </w:rPr>
        <w:t xml:space="preserve"> Lead Employers </w:t>
      </w:r>
      <w:r>
        <w:rPr>
          <w:rFonts w:ascii="Arial" w:hAnsi="Arial" w:cs="Arial"/>
        </w:rPr>
        <w:t>employed ST1 &amp; ST2 GPStRs (plus ST3 GPStRs in East Kent as a further exceptional pilot).</w:t>
      </w:r>
    </w:p>
    <w:p w:rsidR="00CC6FF4" w:rsidRDefault="00CC6FF4" w:rsidP="00CF786B">
      <w:pPr>
        <w:pStyle w:val="ListParagraph"/>
        <w:spacing w:after="0"/>
        <w:jc w:val="both"/>
        <w:rPr>
          <w:rFonts w:ascii="Arial" w:hAnsi="Arial" w:cs="Arial"/>
        </w:rPr>
      </w:pPr>
      <w:r>
        <w:rPr>
          <w:rFonts w:ascii="Arial" w:hAnsi="Arial" w:cs="Arial"/>
        </w:rPr>
        <w:t>For 2013-14 Lead Employers in all KSS Acute Trusts have agreed to carry out a third year pilot to employ GPStRs ST1s, ST2s &amp; ST3s. Epsom GPStRs remain outside of this process.</w:t>
      </w:r>
    </w:p>
    <w:p w:rsidR="00CC6FF4" w:rsidRDefault="00CC6FF4" w:rsidP="00CF786B">
      <w:pPr>
        <w:pStyle w:val="ListParagraph"/>
        <w:spacing w:after="0"/>
        <w:jc w:val="both"/>
        <w:rPr>
          <w:rFonts w:ascii="Arial" w:hAnsi="Arial" w:cs="Arial"/>
        </w:rPr>
      </w:pPr>
    </w:p>
    <w:p w:rsidR="00D069A6" w:rsidRPr="00542AA0" w:rsidRDefault="00D069A6" w:rsidP="00D069A6">
      <w:pPr>
        <w:pStyle w:val="ListParagraph"/>
        <w:spacing w:after="0"/>
        <w:jc w:val="both"/>
        <w:rPr>
          <w:rFonts w:ascii="Arial" w:hAnsi="Arial" w:cs="Arial"/>
          <w:b/>
        </w:rPr>
      </w:pPr>
      <w:r w:rsidRPr="00542AA0">
        <w:rPr>
          <w:rFonts w:ascii="Arial" w:hAnsi="Arial" w:cs="Arial"/>
          <w:b/>
        </w:rPr>
        <w:t>This document has also been updated to reflect the new structure of NHS HEE and the KSS LETB who</w:t>
      </w:r>
      <w:r>
        <w:rPr>
          <w:rFonts w:ascii="Arial" w:hAnsi="Arial" w:cs="Arial"/>
          <w:b/>
        </w:rPr>
        <w:t>, from 1</w:t>
      </w:r>
      <w:r w:rsidRPr="00D069A6">
        <w:rPr>
          <w:rFonts w:ascii="Arial" w:hAnsi="Arial" w:cs="Arial"/>
          <w:b/>
          <w:vertAlign w:val="superscript"/>
        </w:rPr>
        <w:t>st</w:t>
      </w:r>
      <w:r>
        <w:rPr>
          <w:rFonts w:ascii="Arial" w:hAnsi="Arial" w:cs="Arial"/>
          <w:b/>
        </w:rPr>
        <w:t xml:space="preserve"> April 2013,</w:t>
      </w:r>
      <w:r w:rsidRPr="00542AA0">
        <w:rPr>
          <w:rFonts w:ascii="Arial" w:hAnsi="Arial" w:cs="Arial"/>
          <w:b/>
        </w:rPr>
        <w:t xml:space="preserve"> will manage the KSS </w:t>
      </w:r>
      <w:r w:rsidR="00A46915">
        <w:rPr>
          <w:rFonts w:ascii="Arial" w:hAnsi="Arial" w:cs="Arial"/>
          <w:b/>
        </w:rPr>
        <w:t>Postgraduate</w:t>
      </w:r>
      <w:r w:rsidRPr="00542AA0">
        <w:rPr>
          <w:rFonts w:ascii="Arial" w:hAnsi="Arial" w:cs="Arial"/>
          <w:b/>
        </w:rPr>
        <w:t xml:space="preserve"> Education (GP Department) formerly known as KSS Deanery.</w:t>
      </w:r>
      <w:r>
        <w:rPr>
          <w:rFonts w:ascii="Arial" w:hAnsi="Arial" w:cs="Arial"/>
          <w:b/>
        </w:rPr>
        <w:t xml:space="preserve"> Therefore previous references to “KSS Deanery” have now been replaced with “KSS”.</w:t>
      </w:r>
    </w:p>
    <w:p w:rsidR="00D069A6" w:rsidRPr="00CF786B" w:rsidRDefault="00D069A6" w:rsidP="00CF786B">
      <w:pPr>
        <w:pStyle w:val="ListParagraph"/>
        <w:spacing w:after="0"/>
        <w:jc w:val="both"/>
        <w:rPr>
          <w:rFonts w:ascii="Arial" w:hAnsi="Arial" w:cs="Arial"/>
        </w:rPr>
      </w:pPr>
    </w:p>
    <w:p w:rsidR="00CC6FF4" w:rsidRDefault="00CC6FF4" w:rsidP="00071017">
      <w:pPr>
        <w:spacing w:after="0"/>
        <w:ind w:left="720" w:hanging="720"/>
        <w:rPr>
          <w:rFonts w:ascii="Arial" w:hAnsi="Arial" w:cs="Arial"/>
        </w:rPr>
      </w:pPr>
      <w:r>
        <w:rPr>
          <w:rFonts w:ascii="Arial" w:hAnsi="Arial" w:cs="Arial"/>
        </w:rPr>
        <w:t>(d)</w:t>
      </w:r>
      <w:r>
        <w:rPr>
          <w:rFonts w:ascii="Arial" w:hAnsi="Arial" w:cs="Arial"/>
        </w:rPr>
        <w:tab/>
        <w:t>1. Where the Lead Employer and/or the Host Organisation is</w:t>
      </w:r>
      <w:r w:rsidR="000622DD">
        <w:rPr>
          <w:rFonts w:ascii="Arial" w:hAnsi="Arial" w:cs="Arial"/>
        </w:rPr>
        <w:t>/are</w:t>
      </w:r>
      <w:r>
        <w:rPr>
          <w:rFonts w:ascii="Arial" w:hAnsi="Arial" w:cs="Arial"/>
        </w:rPr>
        <w:t xml:space="preserve"> not a Health Service Body for the purposes of section 9 of the NHS Act 2006, this Agreement shall not be treated as an NHS Contract and shall be legally enforceable.</w:t>
      </w:r>
    </w:p>
    <w:p w:rsidR="00CC6FF4" w:rsidRPr="00071017" w:rsidRDefault="00CC6FF4" w:rsidP="00432190">
      <w:pPr>
        <w:pStyle w:val="ListParagraph"/>
        <w:spacing w:after="0"/>
        <w:jc w:val="both"/>
        <w:rPr>
          <w:rFonts w:ascii="Arial" w:hAnsi="Arial" w:cs="Arial"/>
          <w:sz w:val="16"/>
          <w:szCs w:val="16"/>
        </w:rPr>
      </w:pPr>
    </w:p>
    <w:p w:rsidR="00CC6FF4" w:rsidRDefault="00CC6FF4" w:rsidP="00432190">
      <w:pPr>
        <w:pStyle w:val="ListParagraph"/>
        <w:spacing w:after="0"/>
        <w:jc w:val="both"/>
        <w:rPr>
          <w:rFonts w:ascii="Arial" w:hAnsi="Arial" w:cs="Arial"/>
        </w:rPr>
      </w:pPr>
      <w:r>
        <w:rPr>
          <w:rFonts w:ascii="Arial" w:hAnsi="Arial" w:cs="Arial"/>
        </w:rPr>
        <w:t xml:space="preserve">2. Where all the Parties to this Agreement are Health Service Bodies for the purposes of section 9 of the NHS Act 2006, this Agreement shall be treated as an NHS Contract and it shall take effect as a service level agreement and shall not be legally enforceable. </w:t>
      </w:r>
    </w:p>
    <w:p w:rsidR="00CC6FF4" w:rsidRPr="00071017" w:rsidRDefault="00CC6FF4" w:rsidP="00432190">
      <w:pPr>
        <w:pStyle w:val="ListParagraph"/>
        <w:spacing w:after="0"/>
        <w:jc w:val="both"/>
        <w:rPr>
          <w:rFonts w:ascii="Arial" w:hAnsi="Arial" w:cs="Arial"/>
          <w:sz w:val="16"/>
          <w:szCs w:val="16"/>
        </w:rPr>
      </w:pPr>
    </w:p>
    <w:p w:rsidR="00CC6FF4" w:rsidRPr="00E5024A" w:rsidRDefault="00CC6FF4" w:rsidP="00432190">
      <w:pPr>
        <w:pStyle w:val="ListParagraph"/>
        <w:spacing w:after="0"/>
        <w:jc w:val="both"/>
        <w:rPr>
          <w:rFonts w:ascii="Arial" w:hAnsi="Arial" w:cs="Arial"/>
        </w:rPr>
      </w:pPr>
      <w:r>
        <w:rPr>
          <w:rFonts w:ascii="Arial" w:hAnsi="Arial" w:cs="Arial"/>
        </w:rPr>
        <w:t xml:space="preserve">3. In the event that the Lead Employer and/ or the Host Organisation at any time during the term of this Agreement, for whatever reason and for the purposes of paragraph 2 above, is no longer defined as a Health Service Body then paragraph 1 above shall be automatically deemed to apply. </w:t>
      </w:r>
    </w:p>
    <w:p w:rsidR="00CC6FF4" w:rsidRPr="00071017" w:rsidRDefault="00CC6FF4" w:rsidP="00161DA4">
      <w:pPr>
        <w:spacing w:after="0"/>
        <w:rPr>
          <w:rFonts w:ascii="Arial" w:hAnsi="Arial" w:cs="Arial"/>
          <w:sz w:val="16"/>
          <w:szCs w:val="16"/>
        </w:rPr>
      </w:pPr>
    </w:p>
    <w:p w:rsidR="00CC6FF4" w:rsidRDefault="00CC6FF4" w:rsidP="00161DA4">
      <w:pPr>
        <w:spacing w:after="0"/>
        <w:rPr>
          <w:rFonts w:ascii="Arial" w:hAnsi="Arial" w:cs="Arial"/>
          <w:b/>
          <w:bCs/>
        </w:rPr>
      </w:pPr>
      <w:r>
        <w:rPr>
          <w:rFonts w:ascii="Arial" w:hAnsi="Arial" w:cs="Arial"/>
          <w:b/>
          <w:bCs/>
        </w:rPr>
        <w:t xml:space="preserve">OPERATIONALISING THE SINGLE EMPLOYER PROCESS AS DESCRIBED IN THE KSS </w:t>
      </w:r>
      <w:r w:rsidR="00D069A6">
        <w:rPr>
          <w:rFonts w:ascii="Arial" w:hAnsi="Arial" w:cs="Arial"/>
          <w:b/>
          <w:bCs/>
        </w:rPr>
        <w:t>KSS</w:t>
      </w:r>
      <w:r>
        <w:rPr>
          <w:rFonts w:ascii="Arial" w:hAnsi="Arial" w:cs="Arial"/>
          <w:b/>
          <w:bCs/>
        </w:rPr>
        <w:t xml:space="preserve"> SINGLE CONTRACT/LAB STRATEGY SPECIFICATION</w:t>
      </w:r>
    </w:p>
    <w:p w:rsidR="00B65225" w:rsidRDefault="00B65225" w:rsidP="00161DA4">
      <w:pPr>
        <w:spacing w:after="0"/>
        <w:rPr>
          <w:rFonts w:ascii="Arial" w:hAnsi="Arial" w:cs="Arial"/>
          <w:b/>
          <w:bCs/>
        </w:rPr>
      </w:pPr>
    </w:p>
    <w:p w:rsidR="00CC6FF4" w:rsidRDefault="00CC6FF4" w:rsidP="00DF6B63">
      <w:pPr>
        <w:numPr>
          <w:ilvl w:val="0"/>
          <w:numId w:val="18"/>
        </w:numPr>
        <w:spacing w:after="0"/>
        <w:ind w:hanging="720"/>
        <w:jc w:val="both"/>
        <w:rPr>
          <w:rFonts w:ascii="Arial" w:hAnsi="Arial" w:cs="Arial"/>
        </w:rPr>
      </w:pPr>
      <w:r w:rsidRPr="00086058">
        <w:rPr>
          <w:rFonts w:ascii="Arial" w:hAnsi="Arial" w:cs="Arial"/>
        </w:rPr>
        <w:t xml:space="preserve">In accordance with GP School section of the </w:t>
      </w:r>
      <w:r>
        <w:rPr>
          <w:rFonts w:ascii="Arial" w:hAnsi="Arial" w:cs="Arial"/>
        </w:rPr>
        <w:t>Single Contract/</w:t>
      </w:r>
      <w:r w:rsidRPr="00086058">
        <w:rPr>
          <w:rFonts w:ascii="Arial" w:hAnsi="Arial" w:cs="Arial"/>
        </w:rPr>
        <w:t>LAB Strategy</w:t>
      </w:r>
      <w:r>
        <w:rPr>
          <w:rFonts w:ascii="Arial" w:hAnsi="Arial" w:cs="Arial"/>
        </w:rPr>
        <w:t xml:space="preserve"> Specification and</w:t>
      </w:r>
      <w:r w:rsidRPr="00086058">
        <w:rPr>
          <w:rFonts w:ascii="Arial" w:hAnsi="Arial" w:cs="Arial"/>
        </w:rPr>
        <w:t xml:space="preserve"> this </w:t>
      </w:r>
      <w:r>
        <w:rPr>
          <w:rFonts w:ascii="Arial" w:hAnsi="Arial" w:cs="Arial"/>
        </w:rPr>
        <w:t>A</w:t>
      </w:r>
      <w:r w:rsidRPr="00086058">
        <w:rPr>
          <w:rFonts w:ascii="Arial" w:hAnsi="Arial" w:cs="Arial"/>
        </w:rPr>
        <w:t xml:space="preserve">greement, the Lead Employer, through this Agreement will comply with the </w:t>
      </w:r>
      <w:r w:rsidR="00D069A6">
        <w:rPr>
          <w:rFonts w:ascii="Arial" w:hAnsi="Arial" w:cs="Arial"/>
        </w:rPr>
        <w:t>KSS</w:t>
      </w:r>
      <w:r w:rsidRPr="00086058">
        <w:rPr>
          <w:rFonts w:ascii="Arial" w:hAnsi="Arial" w:cs="Arial"/>
        </w:rPr>
        <w:t xml:space="preserve">’s Lead Employment arrangements for </w:t>
      </w:r>
      <w:r>
        <w:rPr>
          <w:rFonts w:ascii="Arial" w:hAnsi="Arial" w:cs="Arial"/>
        </w:rPr>
        <w:t xml:space="preserve">ST1, ST2 &amp; </w:t>
      </w:r>
      <w:r w:rsidRPr="00086058">
        <w:rPr>
          <w:rFonts w:ascii="Arial" w:hAnsi="Arial" w:cs="Arial"/>
        </w:rPr>
        <w:t>ST</w:t>
      </w:r>
      <w:r>
        <w:rPr>
          <w:rFonts w:ascii="Arial" w:hAnsi="Arial" w:cs="Arial"/>
        </w:rPr>
        <w:t>3</w:t>
      </w:r>
      <w:r w:rsidRPr="00086058">
        <w:rPr>
          <w:rFonts w:ascii="Arial" w:hAnsi="Arial" w:cs="Arial"/>
        </w:rPr>
        <w:t xml:space="preserve"> </w:t>
      </w:r>
      <w:r>
        <w:rPr>
          <w:rFonts w:ascii="Arial" w:hAnsi="Arial" w:cs="Arial"/>
        </w:rPr>
        <w:t>GPStR</w:t>
      </w:r>
      <w:r w:rsidRPr="00086058">
        <w:rPr>
          <w:rFonts w:ascii="Arial" w:hAnsi="Arial" w:cs="Arial"/>
        </w:rPr>
        <w:t xml:space="preserve">s.  </w:t>
      </w:r>
    </w:p>
    <w:p w:rsidR="00CC6FF4" w:rsidRPr="00CB289A" w:rsidRDefault="00CC6FF4" w:rsidP="00DF6B63">
      <w:pPr>
        <w:spacing w:after="0"/>
        <w:ind w:left="720"/>
        <w:jc w:val="both"/>
        <w:rPr>
          <w:rFonts w:ascii="Arial" w:hAnsi="Arial" w:cs="Arial"/>
          <w:sz w:val="16"/>
          <w:szCs w:val="16"/>
        </w:rPr>
      </w:pPr>
    </w:p>
    <w:p w:rsidR="00CC6FF4" w:rsidRPr="00CB289A" w:rsidRDefault="00CC6FF4">
      <w:pPr>
        <w:numPr>
          <w:ilvl w:val="0"/>
          <w:numId w:val="18"/>
        </w:numPr>
        <w:spacing w:after="0"/>
        <w:ind w:hanging="720"/>
        <w:jc w:val="both"/>
        <w:rPr>
          <w:rFonts w:ascii="Arial" w:hAnsi="Arial" w:cs="Arial"/>
        </w:rPr>
      </w:pPr>
      <w:r w:rsidRPr="00CB289A">
        <w:rPr>
          <w:rFonts w:ascii="Arial" w:hAnsi="Arial" w:cs="Arial"/>
        </w:rPr>
        <w:t xml:space="preserve">The Lead Employers in 2013/14 will employ the GPStRs in their ST3 year and the reimbursement of study leave for ST3 GPStRs will be administered direct from the </w:t>
      </w:r>
      <w:r w:rsidR="00D069A6">
        <w:rPr>
          <w:rFonts w:ascii="Arial" w:hAnsi="Arial" w:cs="Arial"/>
        </w:rPr>
        <w:t>KSS</w:t>
      </w:r>
      <w:r w:rsidRPr="00CB289A">
        <w:rPr>
          <w:rFonts w:ascii="Arial" w:hAnsi="Arial" w:cs="Arial"/>
        </w:rPr>
        <w:t xml:space="preserve"> to ST3s and not via the Lead Employer. </w:t>
      </w:r>
    </w:p>
    <w:p w:rsidR="00CC6FF4" w:rsidRPr="006C2D71" w:rsidRDefault="00CC6FF4" w:rsidP="00161DA4">
      <w:pPr>
        <w:spacing w:after="0"/>
        <w:rPr>
          <w:rFonts w:ascii="Arial" w:hAnsi="Arial" w:cs="Arial"/>
          <w:b/>
          <w:bCs/>
          <w:sz w:val="24"/>
          <w:szCs w:val="24"/>
        </w:rPr>
      </w:pPr>
      <w:r w:rsidRPr="00CB289A">
        <w:rPr>
          <w:rFonts w:ascii="Arial" w:hAnsi="Arial" w:cs="Arial"/>
          <w:b/>
          <w:bCs/>
          <w:sz w:val="24"/>
          <w:szCs w:val="24"/>
        </w:rPr>
        <w:br w:type="page"/>
      </w:r>
      <w:r w:rsidRPr="006C2D71">
        <w:rPr>
          <w:rFonts w:ascii="Arial" w:hAnsi="Arial" w:cs="Arial"/>
          <w:b/>
          <w:bCs/>
          <w:sz w:val="24"/>
          <w:szCs w:val="24"/>
        </w:rPr>
        <w:t>SECTION 3</w:t>
      </w:r>
    </w:p>
    <w:p w:rsidR="00CC6FF4" w:rsidRPr="00114B5D" w:rsidRDefault="00CC6FF4" w:rsidP="00161DA4">
      <w:pPr>
        <w:spacing w:after="0"/>
        <w:rPr>
          <w:rFonts w:ascii="Arial" w:hAnsi="Arial" w:cs="Arial"/>
          <w:b/>
          <w:bCs/>
          <w:sz w:val="16"/>
          <w:szCs w:val="16"/>
        </w:rPr>
      </w:pPr>
    </w:p>
    <w:p w:rsidR="00CC6FF4" w:rsidRPr="00DE6271" w:rsidRDefault="00CC6FF4" w:rsidP="00161DA4">
      <w:pPr>
        <w:spacing w:after="0"/>
        <w:rPr>
          <w:rFonts w:ascii="Arial" w:hAnsi="Arial" w:cs="Arial"/>
          <w:b/>
          <w:bCs/>
        </w:rPr>
      </w:pPr>
      <w:r w:rsidRPr="00DE6271">
        <w:rPr>
          <w:rFonts w:ascii="Arial" w:hAnsi="Arial" w:cs="Arial"/>
          <w:b/>
          <w:bCs/>
        </w:rPr>
        <w:t>TERMS AND CONDITIONS OF AGREEMENT</w:t>
      </w:r>
    </w:p>
    <w:p w:rsidR="00CC6FF4" w:rsidRPr="00114B5D" w:rsidRDefault="00CC6FF4" w:rsidP="00161DA4">
      <w:pPr>
        <w:spacing w:after="0"/>
        <w:rPr>
          <w:rFonts w:ascii="Arial" w:hAnsi="Arial" w:cs="Arial"/>
          <w:sz w:val="16"/>
          <w:szCs w:val="16"/>
        </w:rPr>
      </w:pPr>
    </w:p>
    <w:p w:rsidR="00CC6FF4" w:rsidRPr="00DE6271" w:rsidRDefault="00CC6FF4" w:rsidP="0039760D">
      <w:pPr>
        <w:pStyle w:val="ListParagraph"/>
        <w:numPr>
          <w:ilvl w:val="0"/>
          <w:numId w:val="3"/>
        </w:numPr>
        <w:spacing w:after="0"/>
        <w:ind w:left="709" w:hanging="709"/>
        <w:rPr>
          <w:rFonts w:ascii="Arial" w:hAnsi="Arial" w:cs="Arial"/>
          <w:b/>
          <w:bCs/>
        </w:rPr>
      </w:pPr>
      <w:r w:rsidRPr="00DE6271">
        <w:rPr>
          <w:rFonts w:ascii="Arial" w:hAnsi="Arial" w:cs="Arial"/>
          <w:b/>
          <w:bCs/>
        </w:rPr>
        <w:t>DEFINITION AND INTERPRETATION</w:t>
      </w:r>
    </w:p>
    <w:p w:rsidR="00CC6FF4" w:rsidRPr="00114B5D" w:rsidRDefault="00CC6FF4" w:rsidP="00161DA4">
      <w:pPr>
        <w:pStyle w:val="ListParagraph"/>
        <w:spacing w:after="0"/>
        <w:ind w:left="709"/>
        <w:rPr>
          <w:rFonts w:ascii="Arial" w:hAnsi="Arial" w:cs="Arial"/>
          <w:sz w:val="16"/>
          <w:szCs w:val="16"/>
        </w:rPr>
      </w:pPr>
    </w:p>
    <w:p w:rsidR="00CC6FF4" w:rsidRPr="00DE6271" w:rsidRDefault="00CC6FF4" w:rsidP="00161DA4">
      <w:pPr>
        <w:pStyle w:val="ListParagraph"/>
        <w:spacing w:after="0"/>
        <w:ind w:left="709"/>
        <w:rPr>
          <w:rFonts w:ascii="Arial" w:hAnsi="Arial" w:cs="Arial"/>
        </w:rPr>
      </w:pPr>
      <w:r w:rsidRPr="00DE6271">
        <w:rPr>
          <w:rFonts w:ascii="Arial" w:hAnsi="Arial" w:cs="Arial"/>
        </w:rPr>
        <w:t>In the Agreement, unless the context otherwise requires, the following words and expressions shall have the meanings respectively assigned to them:</w:t>
      </w:r>
    </w:p>
    <w:p w:rsidR="00CC6FF4" w:rsidRPr="00114B5D" w:rsidRDefault="00CC6FF4" w:rsidP="00161DA4">
      <w:pPr>
        <w:pStyle w:val="ListParagraph"/>
        <w:spacing w:after="0"/>
        <w:ind w:left="709"/>
        <w:rPr>
          <w:rFonts w:ascii="Arial" w:hAnsi="Arial" w:cs="Arial"/>
          <w:sz w:val="16"/>
          <w:szCs w:val="16"/>
        </w:rPr>
      </w:pPr>
    </w:p>
    <w:p w:rsidR="00CC6FF4" w:rsidRDefault="00CC6FF4" w:rsidP="0039760D">
      <w:pPr>
        <w:pStyle w:val="ListParagraph"/>
        <w:numPr>
          <w:ilvl w:val="0"/>
          <w:numId w:val="4"/>
        </w:numPr>
        <w:spacing w:after="0"/>
        <w:rPr>
          <w:rFonts w:ascii="Arial" w:hAnsi="Arial" w:cs="Arial"/>
        </w:rPr>
      </w:pPr>
      <w:r w:rsidRPr="00DE6271">
        <w:rPr>
          <w:rFonts w:ascii="Arial" w:hAnsi="Arial" w:cs="Arial"/>
          <w:b/>
          <w:bCs/>
        </w:rPr>
        <w:t>Authority</w:t>
      </w:r>
      <w:r>
        <w:rPr>
          <w:rFonts w:ascii="Arial" w:hAnsi="Arial" w:cs="Arial"/>
        </w:rPr>
        <w:t xml:space="preserve"> means Brighton &amp; Sussex University Hospitals NHS Trust</w:t>
      </w:r>
    </w:p>
    <w:p w:rsidR="004212F8" w:rsidRDefault="004212F8" w:rsidP="0039760D">
      <w:pPr>
        <w:pStyle w:val="ListParagraph"/>
        <w:numPr>
          <w:ilvl w:val="0"/>
          <w:numId w:val="4"/>
        </w:numPr>
        <w:spacing w:after="0"/>
        <w:rPr>
          <w:rFonts w:ascii="Arial" w:hAnsi="Arial" w:cs="Arial"/>
        </w:rPr>
      </w:pPr>
    </w:p>
    <w:p w:rsidR="00CC6FF4" w:rsidRDefault="00CC6FF4" w:rsidP="00D924ED">
      <w:pPr>
        <w:pStyle w:val="ListParagraph"/>
        <w:numPr>
          <w:ilvl w:val="0"/>
          <w:numId w:val="4"/>
        </w:numPr>
        <w:spacing w:after="0"/>
        <w:rPr>
          <w:rFonts w:ascii="Arial" w:hAnsi="Arial" w:cs="Arial"/>
        </w:rPr>
      </w:pPr>
      <w:r w:rsidRPr="00CF611B">
        <w:rPr>
          <w:rFonts w:ascii="Arial" w:hAnsi="Arial" w:cs="Arial"/>
          <w:b/>
          <w:bCs/>
        </w:rPr>
        <w:t xml:space="preserve">Contract Management Meetings </w:t>
      </w:r>
      <w:r>
        <w:rPr>
          <w:rFonts w:ascii="Arial" w:hAnsi="Arial" w:cs="Arial"/>
        </w:rPr>
        <w:t>means those meetings referred to at Clause 6.3.</w:t>
      </w:r>
    </w:p>
    <w:p w:rsidR="00CC6FF4" w:rsidRPr="00114B5D" w:rsidRDefault="00CC6FF4" w:rsidP="00BF5416">
      <w:pPr>
        <w:pStyle w:val="ListParagraph"/>
        <w:spacing w:after="0"/>
        <w:ind w:left="1429"/>
        <w:rPr>
          <w:rFonts w:ascii="Arial" w:hAnsi="Arial" w:cs="Arial"/>
          <w:sz w:val="16"/>
          <w:szCs w:val="16"/>
        </w:rPr>
      </w:pPr>
    </w:p>
    <w:p w:rsidR="00CC6FF4" w:rsidRDefault="00CC6FF4" w:rsidP="0039760D">
      <w:pPr>
        <w:pStyle w:val="ListParagraph"/>
        <w:numPr>
          <w:ilvl w:val="0"/>
          <w:numId w:val="4"/>
        </w:numPr>
        <w:spacing w:after="0"/>
        <w:rPr>
          <w:rFonts w:ascii="Arial" w:hAnsi="Arial" w:cs="Arial"/>
        </w:rPr>
      </w:pPr>
      <w:r w:rsidRPr="00DE6271">
        <w:rPr>
          <w:rFonts w:ascii="Arial" w:hAnsi="Arial" w:cs="Arial"/>
          <w:b/>
          <w:bCs/>
        </w:rPr>
        <w:t xml:space="preserve">Equal Opportunities Requirements </w:t>
      </w:r>
      <w:r w:rsidRPr="00DE6271">
        <w:rPr>
          <w:rFonts w:ascii="Arial" w:hAnsi="Arial" w:cs="Arial"/>
        </w:rPr>
        <w:t>means the:</w:t>
      </w:r>
    </w:p>
    <w:p w:rsidR="00CC6FF4" w:rsidRDefault="00CC6FF4" w:rsidP="00D924ED">
      <w:pPr>
        <w:pStyle w:val="ListParagraph"/>
        <w:numPr>
          <w:ilvl w:val="1"/>
          <w:numId w:val="4"/>
        </w:numPr>
        <w:spacing w:after="0"/>
        <w:rPr>
          <w:rFonts w:ascii="Arial" w:hAnsi="Arial" w:cs="Arial"/>
        </w:rPr>
      </w:pPr>
      <w:r w:rsidRPr="00DE6271">
        <w:rPr>
          <w:rFonts w:ascii="Arial" w:hAnsi="Arial" w:cs="Arial"/>
        </w:rPr>
        <w:t>Equal Pay Act 1970</w:t>
      </w:r>
      <w:r>
        <w:rPr>
          <w:rFonts w:ascii="Arial" w:hAnsi="Arial" w:cs="Arial"/>
        </w:rPr>
        <w:t>;</w:t>
      </w:r>
    </w:p>
    <w:p w:rsidR="00CC6FF4" w:rsidRPr="00DE6271" w:rsidRDefault="00CC6FF4" w:rsidP="00D924ED">
      <w:pPr>
        <w:pStyle w:val="ListParagraph"/>
        <w:numPr>
          <w:ilvl w:val="1"/>
          <w:numId w:val="4"/>
        </w:numPr>
        <w:spacing w:after="0"/>
        <w:rPr>
          <w:rFonts w:ascii="Arial" w:hAnsi="Arial" w:cs="Arial"/>
        </w:rPr>
      </w:pPr>
      <w:r w:rsidRPr="00DE6271">
        <w:rPr>
          <w:rFonts w:ascii="Arial" w:hAnsi="Arial" w:cs="Arial"/>
        </w:rPr>
        <w:t>Human Rights Act 1998</w:t>
      </w:r>
      <w:r>
        <w:rPr>
          <w:rFonts w:ascii="Arial" w:hAnsi="Arial" w:cs="Arial"/>
        </w:rPr>
        <w:t>;</w:t>
      </w:r>
    </w:p>
    <w:p w:rsidR="00CC6FF4" w:rsidRDefault="00CC6FF4" w:rsidP="00D924ED">
      <w:pPr>
        <w:pStyle w:val="ListParagraph"/>
        <w:numPr>
          <w:ilvl w:val="1"/>
          <w:numId w:val="4"/>
        </w:numPr>
        <w:spacing w:after="0"/>
        <w:rPr>
          <w:rFonts w:ascii="Arial" w:hAnsi="Arial" w:cs="Arial"/>
        </w:rPr>
      </w:pPr>
      <w:r>
        <w:rPr>
          <w:rFonts w:ascii="Arial" w:hAnsi="Arial" w:cs="Arial"/>
        </w:rPr>
        <w:t>Maternity and Parental Leave Regulations 1999;</w:t>
      </w:r>
    </w:p>
    <w:p w:rsidR="00CC6FF4" w:rsidRDefault="00CC6FF4" w:rsidP="00D924ED">
      <w:pPr>
        <w:pStyle w:val="ListParagraph"/>
        <w:numPr>
          <w:ilvl w:val="1"/>
          <w:numId w:val="4"/>
        </w:numPr>
        <w:spacing w:after="0"/>
        <w:rPr>
          <w:rFonts w:ascii="Arial" w:hAnsi="Arial" w:cs="Arial"/>
        </w:rPr>
      </w:pPr>
      <w:r>
        <w:rPr>
          <w:rFonts w:ascii="Arial" w:hAnsi="Arial" w:cs="Arial"/>
        </w:rPr>
        <w:t>Part Time Workers (Prevention of Less Favourable Treatment) Regulations 2000;</w:t>
      </w:r>
    </w:p>
    <w:p w:rsidR="00CC6FF4" w:rsidRDefault="00CC6FF4" w:rsidP="00D924ED">
      <w:pPr>
        <w:pStyle w:val="ListParagraph"/>
        <w:numPr>
          <w:ilvl w:val="1"/>
          <w:numId w:val="4"/>
        </w:numPr>
        <w:spacing w:after="0"/>
        <w:rPr>
          <w:rFonts w:ascii="Arial" w:hAnsi="Arial" w:cs="Arial"/>
        </w:rPr>
      </w:pPr>
      <w:r>
        <w:rPr>
          <w:rFonts w:ascii="Arial" w:hAnsi="Arial" w:cs="Arial"/>
        </w:rPr>
        <w:t xml:space="preserve">Fixed Term Employees (Prevention of Less Favourable Treatment) Regulations 2002;  </w:t>
      </w:r>
    </w:p>
    <w:p w:rsidR="00CC6FF4" w:rsidRDefault="00CC6FF4" w:rsidP="00D924ED">
      <w:pPr>
        <w:pStyle w:val="ListParagraph"/>
        <w:numPr>
          <w:ilvl w:val="1"/>
          <w:numId w:val="4"/>
        </w:numPr>
        <w:spacing w:after="0"/>
        <w:rPr>
          <w:rFonts w:ascii="Arial" w:hAnsi="Arial" w:cs="Arial"/>
        </w:rPr>
      </w:pPr>
      <w:r w:rsidRPr="001E7144">
        <w:rPr>
          <w:rFonts w:ascii="Arial" w:hAnsi="Arial" w:cs="Arial"/>
        </w:rPr>
        <w:t>Equalit</w:t>
      </w:r>
      <w:r>
        <w:rPr>
          <w:rFonts w:ascii="Arial" w:hAnsi="Arial" w:cs="Arial"/>
        </w:rPr>
        <w:t>y</w:t>
      </w:r>
      <w:r w:rsidRPr="001E7144">
        <w:rPr>
          <w:rFonts w:ascii="Arial" w:hAnsi="Arial" w:cs="Arial"/>
        </w:rPr>
        <w:t xml:space="preserve"> Act 2010</w:t>
      </w:r>
      <w:r>
        <w:rPr>
          <w:rFonts w:ascii="Arial" w:hAnsi="Arial" w:cs="Arial"/>
        </w:rPr>
        <w:t xml:space="preserve">; and </w:t>
      </w:r>
    </w:p>
    <w:p w:rsidR="00CC6FF4" w:rsidRPr="003922E0" w:rsidRDefault="00CC6FF4" w:rsidP="00D924ED">
      <w:pPr>
        <w:pStyle w:val="ListParagraph"/>
        <w:numPr>
          <w:ilvl w:val="1"/>
          <w:numId w:val="4"/>
        </w:numPr>
        <w:spacing w:after="0"/>
        <w:rPr>
          <w:rFonts w:ascii="Arial" w:hAnsi="Arial" w:cs="Arial"/>
        </w:rPr>
      </w:pPr>
      <w:r>
        <w:rPr>
          <w:rFonts w:ascii="Arial" w:hAnsi="Arial" w:cs="Arial"/>
        </w:rPr>
        <w:t>and</w:t>
      </w:r>
      <w:r w:rsidRPr="00DE6271">
        <w:rPr>
          <w:rFonts w:ascii="Arial" w:hAnsi="Arial" w:cs="Arial"/>
        </w:rPr>
        <w:t xml:space="preserve"> any other relevant</w:t>
      </w:r>
      <w:r>
        <w:rPr>
          <w:rFonts w:ascii="Arial" w:hAnsi="Arial" w:cs="Arial"/>
        </w:rPr>
        <w:t>, current or forthcoming</w:t>
      </w:r>
      <w:r w:rsidRPr="00DE6271">
        <w:rPr>
          <w:rFonts w:ascii="Arial" w:hAnsi="Arial" w:cs="Arial"/>
        </w:rPr>
        <w:t xml:space="preserve"> legislation </w:t>
      </w:r>
      <w:r>
        <w:rPr>
          <w:rFonts w:ascii="Arial" w:hAnsi="Arial" w:cs="Arial"/>
        </w:rPr>
        <w:t>preventing unlawful discrimination in the provision</w:t>
      </w:r>
      <w:r w:rsidRPr="00DE6271">
        <w:rPr>
          <w:rFonts w:ascii="Arial" w:hAnsi="Arial" w:cs="Arial"/>
        </w:rPr>
        <w:t xml:space="preserve"> of the Services and in the employment of </w:t>
      </w:r>
      <w:r>
        <w:rPr>
          <w:rFonts w:ascii="Arial" w:hAnsi="Arial" w:cs="Arial"/>
        </w:rPr>
        <w:t xml:space="preserve">Trainees </w:t>
      </w:r>
      <w:r w:rsidRPr="00DE6271">
        <w:rPr>
          <w:rFonts w:ascii="Arial" w:hAnsi="Arial" w:cs="Arial"/>
        </w:rPr>
        <w:t>for the purpose of providing the Services as well as the duty on public authorities</w:t>
      </w:r>
      <w:r>
        <w:rPr>
          <w:rFonts w:ascii="Arial" w:hAnsi="Arial" w:cs="Arial"/>
        </w:rPr>
        <w:t xml:space="preserve"> to promote equality and diversity and to prohibit discrimination in employment practices and in the exercise of public functions, pursuant to which the Lead Employer has a positive duty to have due regard to the need to promote equality of opportunity and foster good relations between persons who share </w:t>
      </w:r>
      <w:r w:rsidRPr="003922E0">
        <w:rPr>
          <w:rFonts w:ascii="Arial" w:hAnsi="Arial" w:cs="Arial"/>
        </w:rPr>
        <w:t>Relevant Protected Characteristic</w:t>
      </w:r>
      <w:r>
        <w:rPr>
          <w:rFonts w:ascii="Arial" w:hAnsi="Arial" w:cs="Arial"/>
        </w:rPr>
        <w:t>s</w:t>
      </w:r>
      <w:r w:rsidRPr="003922E0">
        <w:rPr>
          <w:rFonts w:ascii="Arial" w:hAnsi="Arial" w:cs="Arial"/>
        </w:rPr>
        <w:t xml:space="preserve"> </w:t>
      </w:r>
      <w:r>
        <w:rPr>
          <w:rFonts w:ascii="Arial" w:hAnsi="Arial" w:cs="Arial"/>
        </w:rPr>
        <w:t>and persons who do not share these</w:t>
      </w:r>
      <w:r w:rsidRPr="003922E0">
        <w:rPr>
          <w:rFonts w:ascii="Arial" w:hAnsi="Arial" w:cs="Arial"/>
        </w:rPr>
        <w:t>.</w:t>
      </w:r>
    </w:p>
    <w:p w:rsidR="00CC6FF4" w:rsidRPr="00114B5D" w:rsidRDefault="00CC6FF4" w:rsidP="000367D3">
      <w:pPr>
        <w:pStyle w:val="ListParagraph"/>
        <w:spacing w:after="0"/>
        <w:ind w:left="0"/>
        <w:jc w:val="both"/>
        <w:rPr>
          <w:rFonts w:ascii="Arial" w:hAnsi="Arial" w:cs="Arial"/>
          <w:sz w:val="16"/>
          <w:szCs w:val="16"/>
        </w:rPr>
      </w:pPr>
    </w:p>
    <w:p w:rsidR="00CC6FF4" w:rsidRDefault="00CC6FF4" w:rsidP="0039760D">
      <w:pPr>
        <w:pStyle w:val="ListParagraph"/>
        <w:numPr>
          <w:ilvl w:val="0"/>
          <w:numId w:val="5"/>
        </w:numPr>
        <w:spacing w:after="0"/>
        <w:jc w:val="both"/>
        <w:rPr>
          <w:rFonts w:ascii="Arial" w:hAnsi="Arial" w:cs="Arial"/>
        </w:rPr>
      </w:pPr>
      <w:r>
        <w:rPr>
          <w:rFonts w:ascii="Arial" w:hAnsi="Arial" w:cs="Arial"/>
          <w:b/>
          <w:bCs/>
        </w:rPr>
        <w:t xml:space="preserve">Foundation Trust </w:t>
      </w:r>
      <w:r>
        <w:rPr>
          <w:rFonts w:ascii="Arial" w:hAnsi="Arial" w:cs="Arial"/>
        </w:rPr>
        <w:t>has the meaning given to it at section 30(1) of the NHS Act 2006</w:t>
      </w:r>
    </w:p>
    <w:p w:rsidR="00CC6FF4" w:rsidRPr="00563680" w:rsidRDefault="00CC6FF4" w:rsidP="00CB24DE">
      <w:pPr>
        <w:pStyle w:val="ListParagraph"/>
        <w:spacing w:after="0"/>
        <w:ind w:left="1429"/>
        <w:jc w:val="both"/>
        <w:rPr>
          <w:rFonts w:ascii="Arial" w:hAnsi="Arial" w:cs="Arial"/>
          <w:sz w:val="12"/>
          <w:szCs w:val="12"/>
        </w:rPr>
      </w:pPr>
    </w:p>
    <w:p w:rsidR="00CC6FF4" w:rsidRDefault="00CC6FF4" w:rsidP="0039760D">
      <w:pPr>
        <w:pStyle w:val="ListParagraph"/>
        <w:numPr>
          <w:ilvl w:val="0"/>
          <w:numId w:val="5"/>
        </w:numPr>
        <w:spacing w:after="0"/>
        <w:jc w:val="both"/>
        <w:rPr>
          <w:rFonts w:ascii="Arial" w:hAnsi="Arial" w:cs="Arial"/>
        </w:rPr>
      </w:pPr>
      <w:r>
        <w:rPr>
          <w:rFonts w:ascii="Arial" w:hAnsi="Arial" w:cs="Arial"/>
          <w:b/>
          <w:bCs/>
        </w:rPr>
        <w:t xml:space="preserve">GP Dean </w:t>
      </w:r>
      <w:r>
        <w:rPr>
          <w:rFonts w:ascii="Arial" w:hAnsi="Arial" w:cs="Arial"/>
        </w:rPr>
        <w:t>means the Dean of Postgraduate GP Education</w:t>
      </w:r>
    </w:p>
    <w:p w:rsidR="00CC6FF4" w:rsidRPr="00563680" w:rsidRDefault="00CC6FF4" w:rsidP="00D924ED">
      <w:pPr>
        <w:pStyle w:val="ListParagraph"/>
        <w:rPr>
          <w:rFonts w:ascii="Arial" w:hAnsi="Arial" w:cs="Arial"/>
          <w:sz w:val="12"/>
          <w:szCs w:val="12"/>
        </w:rPr>
      </w:pPr>
    </w:p>
    <w:p w:rsidR="00CC6FF4" w:rsidRDefault="00CC6FF4" w:rsidP="0039760D">
      <w:pPr>
        <w:pStyle w:val="ListParagraph"/>
        <w:numPr>
          <w:ilvl w:val="0"/>
          <w:numId w:val="5"/>
        </w:numPr>
        <w:spacing w:after="0"/>
        <w:jc w:val="both"/>
        <w:rPr>
          <w:rFonts w:ascii="Arial" w:hAnsi="Arial" w:cs="Arial"/>
        </w:rPr>
      </w:pPr>
      <w:r>
        <w:rPr>
          <w:rFonts w:ascii="Arial" w:hAnsi="Arial" w:cs="Arial"/>
          <w:b/>
          <w:bCs/>
        </w:rPr>
        <w:t xml:space="preserve">GP Trainers </w:t>
      </w:r>
      <w:r>
        <w:rPr>
          <w:rFonts w:ascii="Arial" w:hAnsi="Arial" w:cs="Arial"/>
        </w:rPr>
        <w:t xml:space="preserve">means those GPs approved by the </w:t>
      </w:r>
      <w:r w:rsidR="00D069A6">
        <w:rPr>
          <w:rFonts w:ascii="Arial" w:hAnsi="Arial" w:cs="Arial"/>
        </w:rPr>
        <w:t>KSS</w:t>
      </w:r>
      <w:r>
        <w:rPr>
          <w:rFonts w:ascii="Arial" w:hAnsi="Arial" w:cs="Arial"/>
        </w:rPr>
        <w:t xml:space="preserve"> and listed with the GMC</w:t>
      </w:r>
    </w:p>
    <w:p w:rsidR="00CC6FF4" w:rsidRPr="00563680" w:rsidRDefault="00CC6FF4" w:rsidP="00D924ED">
      <w:pPr>
        <w:pStyle w:val="ListParagraph"/>
        <w:rPr>
          <w:rFonts w:ascii="Arial" w:hAnsi="Arial" w:cs="Arial"/>
          <w:sz w:val="12"/>
          <w:szCs w:val="12"/>
        </w:rPr>
      </w:pPr>
    </w:p>
    <w:p w:rsidR="00CC6FF4" w:rsidRDefault="00CC6FF4" w:rsidP="00CB24DE">
      <w:pPr>
        <w:pStyle w:val="ListParagraph"/>
        <w:numPr>
          <w:ilvl w:val="0"/>
          <w:numId w:val="5"/>
        </w:numPr>
        <w:spacing w:after="0"/>
        <w:jc w:val="both"/>
        <w:rPr>
          <w:rFonts w:ascii="Arial" w:hAnsi="Arial" w:cs="Arial"/>
        </w:rPr>
      </w:pPr>
      <w:r w:rsidRPr="000D406B">
        <w:rPr>
          <w:rFonts w:ascii="Arial" w:hAnsi="Arial" w:cs="Arial"/>
          <w:b/>
          <w:bCs/>
        </w:rPr>
        <w:t>Health Service Body</w:t>
      </w:r>
      <w:r>
        <w:rPr>
          <w:rFonts w:ascii="Arial" w:hAnsi="Arial" w:cs="Arial"/>
        </w:rPr>
        <w:t xml:space="preserve"> has the meaning given to it in section 9(4) of the NHS Act 2006 and </w:t>
      </w:r>
      <w:r w:rsidRPr="000D406B">
        <w:rPr>
          <w:rFonts w:ascii="Arial" w:hAnsi="Arial" w:cs="Arial"/>
          <w:b/>
          <w:bCs/>
        </w:rPr>
        <w:t>Health Service Bodies</w:t>
      </w:r>
      <w:r>
        <w:rPr>
          <w:rFonts w:ascii="Arial" w:hAnsi="Arial" w:cs="Arial"/>
        </w:rPr>
        <w:t xml:space="preserve"> shall be interpreted accordingly.</w:t>
      </w:r>
    </w:p>
    <w:p w:rsidR="00CC6FF4" w:rsidRPr="00563680" w:rsidRDefault="00CC6FF4" w:rsidP="00072A35">
      <w:pPr>
        <w:pStyle w:val="ListParagraph"/>
        <w:spacing w:after="0"/>
        <w:ind w:left="0"/>
        <w:jc w:val="both"/>
        <w:rPr>
          <w:rFonts w:ascii="Arial" w:hAnsi="Arial" w:cs="Arial"/>
          <w:sz w:val="12"/>
          <w:szCs w:val="12"/>
        </w:rPr>
      </w:pPr>
    </w:p>
    <w:p w:rsidR="00CC6FF4" w:rsidRDefault="00CC6FF4" w:rsidP="00D924ED">
      <w:pPr>
        <w:pStyle w:val="ListParagraph"/>
        <w:numPr>
          <w:ilvl w:val="0"/>
          <w:numId w:val="5"/>
        </w:numPr>
        <w:spacing w:after="0"/>
        <w:jc w:val="both"/>
        <w:rPr>
          <w:rFonts w:ascii="Arial" w:hAnsi="Arial" w:cs="Arial"/>
        </w:rPr>
      </w:pPr>
      <w:r>
        <w:rPr>
          <w:rFonts w:ascii="Arial" w:hAnsi="Arial" w:cs="Arial"/>
          <w:b/>
          <w:bCs/>
        </w:rPr>
        <w:t xml:space="preserve">Host Organisation </w:t>
      </w:r>
      <w:r>
        <w:rPr>
          <w:rFonts w:ascii="Arial" w:hAnsi="Arial" w:cs="Arial"/>
        </w:rPr>
        <w:t>means</w:t>
      </w:r>
      <w:r w:rsidR="000622DD">
        <w:t xml:space="preserve"> </w:t>
      </w:r>
      <w:permStart w:id="356924800" w:edGrp="everyone"/>
      <w:r w:rsidR="000622DD" w:rsidRPr="000622DD">
        <w:rPr>
          <w:rFonts w:ascii="Arial" w:hAnsi="Arial" w:cs="Arial"/>
          <w:b/>
          <w:color w:val="0070C0"/>
        </w:rPr>
        <w:t>Insert Name</w:t>
      </w:r>
      <w:permEnd w:id="356924800"/>
      <w:r>
        <w:rPr>
          <w:rFonts w:ascii="Arial" w:hAnsi="Arial" w:cs="Arial"/>
        </w:rPr>
        <w:t xml:space="preserve">; the organisation providing practice based learning experiences or environments for GPStRs on training programmes funded by the </w:t>
      </w:r>
      <w:r w:rsidR="00D069A6">
        <w:rPr>
          <w:rFonts w:ascii="Arial" w:hAnsi="Arial" w:cs="Arial"/>
        </w:rPr>
        <w:t>KSS</w:t>
      </w:r>
      <w:r>
        <w:rPr>
          <w:rFonts w:ascii="Arial" w:hAnsi="Arial" w:cs="Arial"/>
        </w:rPr>
        <w:t>. Also known as the training or placement provider or host/client organisation/Trust</w:t>
      </w:r>
    </w:p>
    <w:p w:rsidR="00CC6FF4" w:rsidRPr="00563680" w:rsidRDefault="00CC6FF4" w:rsidP="00D924ED">
      <w:pPr>
        <w:pStyle w:val="ListParagraph"/>
        <w:rPr>
          <w:rFonts w:ascii="Arial" w:hAnsi="Arial" w:cs="Arial"/>
          <w:sz w:val="12"/>
          <w:szCs w:val="12"/>
        </w:rPr>
      </w:pPr>
    </w:p>
    <w:p w:rsidR="00CC6FF4" w:rsidRDefault="00CC6FF4" w:rsidP="00864E6F">
      <w:pPr>
        <w:pStyle w:val="ListParagraph"/>
        <w:numPr>
          <w:ilvl w:val="0"/>
          <w:numId w:val="5"/>
        </w:numPr>
        <w:spacing w:after="0"/>
        <w:jc w:val="both"/>
        <w:rPr>
          <w:rFonts w:ascii="Arial" w:hAnsi="Arial" w:cs="Arial"/>
        </w:rPr>
      </w:pPr>
      <w:r>
        <w:rPr>
          <w:rFonts w:ascii="Arial" w:hAnsi="Arial" w:cs="Arial"/>
          <w:b/>
          <w:bCs/>
        </w:rPr>
        <w:t>Host Services</w:t>
      </w:r>
      <w:r>
        <w:rPr>
          <w:rFonts w:ascii="Arial" w:hAnsi="Arial" w:cs="Arial"/>
        </w:rPr>
        <w:t xml:space="preserve"> means those Services that are to be provided by the Host Organisation under this Agreement, as further described in Clause 5 and Appendix F</w:t>
      </w:r>
    </w:p>
    <w:p w:rsidR="00CC6FF4" w:rsidRPr="00563680" w:rsidRDefault="00CC6FF4" w:rsidP="00864E6F">
      <w:pPr>
        <w:pStyle w:val="ListParagraph"/>
        <w:rPr>
          <w:rFonts w:ascii="Arial" w:hAnsi="Arial" w:cs="Arial"/>
          <w:b/>
          <w:bCs/>
          <w:sz w:val="12"/>
          <w:szCs w:val="12"/>
        </w:rPr>
      </w:pPr>
    </w:p>
    <w:p w:rsidR="004212F8" w:rsidRPr="00BF5416" w:rsidRDefault="004212F8" w:rsidP="004212F8">
      <w:pPr>
        <w:pStyle w:val="ListParagraph"/>
        <w:numPr>
          <w:ilvl w:val="0"/>
          <w:numId w:val="4"/>
        </w:numPr>
        <w:spacing w:after="0"/>
        <w:rPr>
          <w:rFonts w:ascii="Arial" w:hAnsi="Arial" w:cs="Arial"/>
        </w:rPr>
      </w:pPr>
      <w:r>
        <w:rPr>
          <w:rFonts w:ascii="Arial" w:hAnsi="Arial" w:cs="Arial"/>
          <w:b/>
          <w:bCs/>
        </w:rPr>
        <w:t>KSS</w:t>
      </w:r>
      <w:r w:rsidRPr="00DE6271">
        <w:rPr>
          <w:rFonts w:ascii="Arial" w:hAnsi="Arial" w:cs="Arial"/>
        </w:rPr>
        <w:t xml:space="preserve"> means the </w:t>
      </w:r>
      <w:r>
        <w:rPr>
          <w:rFonts w:ascii="Arial" w:hAnsi="Arial" w:cs="Arial"/>
        </w:rPr>
        <w:t>NHS Postgraduate Education for Kent, Surrey &amp; Sussex</w:t>
      </w:r>
      <w:r w:rsidRPr="00DE6271">
        <w:rPr>
          <w:rFonts w:ascii="Arial" w:hAnsi="Arial" w:cs="Arial"/>
        </w:rPr>
        <w:t xml:space="preserve"> </w:t>
      </w:r>
      <w:r>
        <w:rPr>
          <w:rFonts w:ascii="Arial" w:hAnsi="Arial" w:cs="Arial"/>
        </w:rPr>
        <w:t xml:space="preserve"> hosted by the Authority</w:t>
      </w:r>
    </w:p>
    <w:p w:rsidR="004212F8" w:rsidRPr="00114B5D" w:rsidRDefault="004212F8" w:rsidP="004212F8">
      <w:pPr>
        <w:pStyle w:val="ListParagraph"/>
        <w:spacing w:after="0"/>
        <w:ind w:left="0"/>
        <w:rPr>
          <w:rFonts w:ascii="Arial" w:hAnsi="Arial" w:cs="Arial"/>
          <w:sz w:val="16"/>
          <w:szCs w:val="16"/>
        </w:rPr>
      </w:pPr>
    </w:p>
    <w:p w:rsidR="004212F8" w:rsidRDefault="004212F8" w:rsidP="004212F8">
      <w:pPr>
        <w:pStyle w:val="ListParagraph"/>
        <w:numPr>
          <w:ilvl w:val="0"/>
          <w:numId w:val="4"/>
        </w:numPr>
        <w:spacing w:after="0"/>
        <w:rPr>
          <w:rFonts w:ascii="Arial" w:hAnsi="Arial" w:cs="Arial"/>
        </w:rPr>
      </w:pPr>
      <w:r>
        <w:rPr>
          <w:rFonts w:ascii="Arial" w:hAnsi="Arial" w:cs="Arial"/>
          <w:b/>
          <w:bCs/>
        </w:rPr>
        <w:t xml:space="preserve">KSS Agent </w:t>
      </w:r>
      <w:r>
        <w:rPr>
          <w:rFonts w:ascii="Arial" w:hAnsi="Arial" w:cs="Arial"/>
        </w:rPr>
        <w:t xml:space="preserve"> means individual doctors employed by, or acting for or on behalf of or under the management of the KSS in connection with the delivery of postgraduate  education</w:t>
      </w:r>
    </w:p>
    <w:p w:rsidR="004212F8" w:rsidRPr="00114B5D" w:rsidRDefault="004212F8" w:rsidP="004212F8">
      <w:pPr>
        <w:pStyle w:val="ListParagraph"/>
        <w:rPr>
          <w:rFonts w:ascii="Arial" w:hAnsi="Arial" w:cs="Arial"/>
          <w:b/>
          <w:bCs/>
          <w:sz w:val="16"/>
          <w:szCs w:val="16"/>
        </w:rPr>
      </w:pPr>
    </w:p>
    <w:p w:rsidR="00CC6FF4" w:rsidRPr="00864E6F" w:rsidRDefault="00CC6FF4" w:rsidP="00864E6F">
      <w:pPr>
        <w:pStyle w:val="ListParagraph"/>
        <w:numPr>
          <w:ilvl w:val="0"/>
          <w:numId w:val="5"/>
        </w:numPr>
        <w:spacing w:after="0"/>
        <w:jc w:val="both"/>
        <w:rPr>
          <w:rFonts w:ascii="Arial" w:hAnsi="Arial" w:cs="Arial"/>
        </w:rPr>
      </w:pPr>
      <w:r w:rsidRPr="00864E6F">
        <w:rPr>
          <w:rFonts w:ascii="Arial" w:hAnsi="Arial" w:cs="Arial"/>
          <w:b/>
          <w:bCs/>
        </w:rPr>
        <w:t xml:space="preserve">KSS  Single Contract &amp; LAB Strategy Specification </w:t>
      </w:r>
      <w:r w:rsidRPr="00864E6F">
        <w:rPr>
          <w:rFonts w:ascii="Arial" w:hAnsi="Arial" w:cs="Arial"/>
        </w:rPr>
        <w:t>means the annual Contract between KSS  and Acute and Mental Health Trusts for Contracted Services managed through its Local Academic Board [LAB].</w:t>
      </w:r>
    </w:p>
    <w:p w:rsidR="00CC6FF4" w:rsidRPr="00563680" w:rsidRDefault="00CC6FF4" w:rsidP="00D62055">
      <w:pPr>
        <w:pStyle w:val="ListParagraph"/>
        <w:rPr>
          <w:rFonts w:ascii="Arial" w:hAnsi="Arial" w:cs="Arial"/>
          <w:sz w:val="12"/>
          <w:szCs w:val="12"/>
        </w:rPr>
      </w:pPr>
    </w:p>
    <w:p w:rsidR="00CC6FF4" w:rsidRDefault="00CC6FF4" w:rsidP="00C75D99">
      <w:pPr>
        <w:pStyle w:val="ListParagraph"/>
        <w:numPr>
          <w:ilvl w:val="0"/>
          <w:numId w:val="5"/>
        </w:numPr>
        <w:spacing w:after="0"/>
        <w:jc w:val="both"/>
        <w:rPr>
          <w:rFonts w:ascii="Arial" w:hAnsi="Arial" w:cs="Arial"/>
        </w:rPr>
      </w:pPr>
      <w:r>
        <w:rPr>
          <w:rFonts w:ascii="Arial" w:hAnsi="Arial" w:cs="Arial"/>
          <w:b/>
          <w:bCs/>
        </w:rPr>
        <w:t>Lead Employer</w:t>
      </w:r>
      <w:r>
        <w:rPr>
          <w:rFonts w:ascii="Arial" w:hAnsi="Arial" w:cs="Arial"/>
        </w:rPr>
        <w:t xml:space="preserve"> means</w:t>
      </w:r>
      <w:r w:rsidRPr="005B665A">
        <w:rPr>
          <w:rFonts w:ascii="Arial" w:hAnsi="Arial" w:cs="Arial"/>
          <w:b/>
          <w:bCs/>
          <w:color w:val="0070C0"/>
        </w:rPr>
        <w:t xml:space="preserve"> </w:t>
      </w:r>
      <w:permStart w:id="1210538558" w:edGrp="everyone"/>
      <w:r w:rsidR="000622DD" w:rsidRPr="000622DD">
        <w:rPr>
          <w:rFonts w:ascii="Arial" w:hAnsi="Arial" w:cs="Arial"/>
          <w:b/>
          <w:color w:val="0070C0"/>
        </w:rPr>
        <w:t>Insert Name</w:t>
      </w:r>
      <w:r w:rsidR="000622DD">
        <w:rPr>
          <w:rFonts w:ascii="Arial" w:hAnsi="Arial" w:cs="Arial"/>
        </w:rPr>
        <w:t xml:space="preserve"> </w:t>
      </w:r>
      <w:permEnd w:id="1210538558"/>
      <w:r w:rsidRPr="00B75A87">
        <w:rPr>
          <w:rFonts w:ascii="Arial" w:hAnsi="Arial" w:cs="Arial"/>
        </w:rPr>
        <w:t>Trust</w:t>
      </w:r>
      <w:r>
        <w:rPr>
          <w:rFonts w:ascii="Arial" w:hAnsi="Arial" w:cs="Arial"/>
        </w:rPr>
        <w:t>; the NHS Trust who employ the GPStRs.</w:t>
      </w:r>
    </w:p>
    <w:p w:rsidR="00CC6FF4" w:rsidRPr="00563680" w:rsidRDefault="00CC6FF4" w:rsidP="000367D3">
      <w:pPr>
        <w:pStyle w:val="ListParagraph"/>
        <w:spacing w:after="0"/>
        <w:ind w:left="1069"/>
        <w:jc w:val="both"/>
        <w:rPr>
          <w:rFonts w:ascii="Arial" w:hAnsi="Arial" w:cs="Arial"/>
          <w:sz w:val="12"/>
          <w:szCs w:val="12"/>
        </w:rPr>
      </w:pPr>
    </w:p>
    <w:p w:rsidR="00CC6FF4" w:rsidRDefault="00CC6FF4" w:rsidP="000367D3">
      <w:pPr>
        <w:pStyle w:val="ListParagraph"/>
        <w:numPr>
          <w:ilvl w:val="0"/>
          <w:numId w:val="5"/>
        </w:numPr>
        <w:spacing w:after="0"/>
        <w:jc w:val="both"/>
        <w:rPr>
          <w:rFonts w:ascii="Arial" w:hAnsi="Arial" w:cs="Arial"/>
        </w:rPr>
      </w:pPr>
      <w:r w:rsidRPr="008D2DC5">
        <w:rPr>
          <w:rFonts w:ascii="Arial" w:hAnsi="Arial" w:cs="Arial"/>
          <w:b/>
          <w:bCs/>
        </w:rPr>
        <w:t xml:space="preserve">Lead Employer Services </w:t>
      </w:r>
      <w:r>
        <w:rPr>
          <w:rFonts w:ascii="Arial" w:hAnsi="Arial" w:cs="Arial"/>
        </w:rPr>
        <w:t>means those Services that are to be provided by the Lead Employer under this Agreement, as further described in Clause 4 and Appendix A.</w:t>
      </w:r>
    </w:p>
    <w:p w:rsidR="00CC6FF4" w:rsidRPr="00563680" w:rsidRDefault="00CC6FF4" w:rsidP="000367D3">
      <w:pPr>
        <w:pStyle w:val="ListParagraph"/>
        <w:spacing w:after="0"/>
        <w:ind w:left="1069"/>
        <w:jc w:val="both"/>
        <w:rPr>
          <w:rFonts w:ascii="Arial" w:hAnsi="Arial" w:cs="Arial"/>
          <w:sz w:val="12"/>
          <w:szCs w:val="12"/>
        </w:rPr>
      </w:pPr>
    </w:p>
    <w:p w:rsidR="00CC6FF4" w:rsidRDefault="00CC6FF4" w:rsidP="000367D3">
      <w:pPr>
        <w:pStyle w:val="ListParagraph"/>
        <w:numPr>
          <w:ilvl w:val="0"/>
          <w:numId w:val="5"/>
        </w:numPr>
        <w:spacing w:after="0"/>
        <w:jc w:val="both"/>
        <w:rPr>
          <w:rFonts w:ascii="Arial" w:hAnsi="Arial" w:cs="Arial"/>
        </w:rPr>
      </w:pPr>
      <w:r w:rsidRPr="007D246D">
        <w:rPr>
          <w:rFonts w:ascii="Arial" w:hAnsi="Arial" w:cs="Arial"/>
          <w:b/>
          <w:bCs/>
        </w:rPr>
        <w:t>NHS Act 2006</w:t>
      </w:r>
      <w:r>
        <w:rPr>
          <w:rFonts w:ascii="Arial" w:hAnsi="Arial" w:cs="Arial"/>
        </w:rPr>
        <w:t xml:space="preserve"> means the National Health Service Act 2006 as amended from time to time.</w:t>
      </w:r>
    </w:p>
    <w:p w:rsidR="00CC6FF4" w:rsidRPr="00563680" w:rsidRDefault="00CC6FF4" w:rsidP="000367D3">
      <w:pPr>
        <w:pStyle w:val="ListParagraph"/>
        <w:spacing w:after="0"/>
        <w:ind w:left="1069"/>
        <w:jc w:val="both"/>
        <w:rPr>
          <w:rFonts w:ascii="Arial" w:hAnsi="Arial" w:cs="Arial"/>
          <w:sz w:val="12"/>
          <w:szCs w:val="12"/>
        </w:rPr>
      </w:pPr>
    </w:p>
    <w:p w:rsidR="00CC6FF4" w:rsidRDefault="00CC6FF4" w:rsidP="00432190">
      <w:pPr>
        <w:pStyle w:val="ListParagraph"/>
        <w:numPr>
          <w:ilvl w:val="0"/>
          <w:numId w:val="5"/>
        </w:numPr>
        <w:spacing w:after="0"/>
        <w:jc w:val="both"/>
        <w:rPr>
          <w:rFonts w:ascii="Arial" w:hAnsi="Arial" w:cs="Arial"/>
        </w:rPr>
      </w:pPr>
      <w:r w:rsidRPr="005B665A">
        <w:rPr>
          <w:rFonts w:ascii="Arial" w:hAnsi="Arial" w:cs="Arial"/>
          <w:b/>
          <w:bCs/>
        </w:rPr>
        <w:t>NHS Contract</w:t>
      </w:r>
      <w:r>
        <w:rPr>
          <w:rFonts w:ascii="Arial" w:hAnsi="Arial" w:cs="Arial"/>
        </w:rPr>
        <w:t xml:space="preserve"> has the meaning given to it in section 9 of the NHS Act 2006.</w:t>
      </w:r>
    </w:p>
    <w:p w:rsidR="00CC6FF4" w:rsidRPr="00563680" w:rsidRDefault="00CC6FF4" w:rsidP="000367D3">
      <w:pPr>
        <w:pStyle w:val="ListParagraph"/>
        <w:spacing w:after="0"/>
        <w:ind w:left="1069"/>
        <w:jc w:val="both"/>
        <w:rPr>
          <w:rFonts w:ascii="Arial" w:hAnsi="Arial" w:cs="Arial"/>
          <w:sz w:val="12"/>
          <w:szCs w:val="12"/>
        </w:rPr>
      </w:pPr>
    </w:p>
    <w:p w:rsidR="00CC6FF4" w:rsidRDefault="00CC6FF4" w:rsidP="00F3492F">
      <w:pPr>
        <w:pStyle w:val="ListParagraph"/>
        <w:numPr>
          <w:ilvl w:val="0"/>
          <w:numId w:val="5"/>
        </w:numPr>
        <w:spacing w:after="0"/>
        <w:jc w:val="both"/>
        <w:rPr>
          <w:rFonts w:ascii="Arial" w:hAnsi="Arial" w:cs="Arial"/>
        </w:rPr>
      </w:pPr>
      <w:r w:rsidRPr="00E55813">
        <w:rPr>
          <w:rFonts w:ascii="Arial" w:hAnsi="Arial" w:cs="Arial"/>
          <w:b/>
          <w:bCs/>
        </w:rPr>
        <w:t>NHS Indemnity Arrangements</w:t>
      </w:r>
      <w:r>
        <w:rPr>
          <w:rFonts w:ascii="Arial" w:hAnsi="Arial" w:cs="Arial"/>
        </w:rPr>
        <w:t xml:space="preserve"> means HSC 1999/015 and any and all subsequent guidance which sets out the arrangements whereby </w:t>
      </w:r>
      <w:r w:rsidR="00D069A6">
        <w:rPr>
          <w:rFonts w:ascii="Arial" w:hAnsi="Arial" w:cs="Arial"/>
        </w:rPr>
        <w:t>KSS</w:t>
      </w:r>
      <w:r>
        <w:rPr>
          <w:rFonts w:ascii="Arial" w:hAnsi="Arial" w:cs="Arial"/>
        </w:rPr>
        <w:t xml:space="preserve"> Agents may have a source of indemnity for any Training Activity undertaken on behalf of, or under the management of, the </w:t>
      </w:r>
      <w:r w:rsidR="00D069A6">
        <w:rPr>
          <w:rFonts w:ascii="Arial" w:hAnsi="Arial" w:cs="Arial"/>
        </w:rPr>
        <w:t>KSS</w:t>
      </w:r>
      <w:r>
        <w:rPr>
          <w:rFonts w:ascii="Arial" w:hAnsi="Arial" w:cs="Arial"/>
        </w:rPr>
        <w:t xml:space="preserve"> in the delivery of post graduate medical and dental education.  </w:t>
      </w:r>
    </w:p>
    <w:p w:rsidR="00CC6FF4" w:rsidRPr="00563680" w:rsidRDefault="00CC6FF4" w:rsidP="00F3492F">
      <w:pPr>
        <w:pStyle w:val="ListParagraph"/>
        <w:spacing w:after="0"/>
        <w:ind w:left="1069"/>
        <w:jc w:val="both"/>
        <w:rPr>
          <w:rFonts w:ascii="Arial" w:hAnsi="Arial" w:cs="Arial"/>
          <w:sz w:val="12"/>
          <w:szCs w:val="12"/>
        </w:rPr>
      </w:pPr>
    </w:p>
    <w:p w:rsidR="00CC6FF4" w:rsidRDefault="00CC6FF4" w:rsidP="00F3492F">
      <w:pPr>
        <w:pStyle w:val="ListParagraph"/>
        <w:numPr>
          <w:ilvl w:val="0"/>
          <w:numId w:val="5"/>
        </w:numPr>
        <w:spacing w:after="0"/>
        <w:jc w:val="both"/>
        <w:rPr>
          <w:rFonts w:ascii="Arial" w:hAnsi="Arial" w:cs="Arial"/>
        </w:rPr>
      </w:pPr>
      <w:r w:rsidRPr="00E55813">
        <w:rPr>
          <w:rFonts w:ascii="Arial" w:hAnsi="Arial" w:cs="Arial"/>
          <w:b/>
          <w:bCs/>
        </w:rPr>
        <w:t>NHS Indemnity Arrangements for Clinical Negligence</w:t>
      </w:r>
      <w:r>
        <w:rPr>
          <w:rFonts w:ascii="Arial" w:hAnsi="Arial" w:cs="Arial"/>
          <w:b/>
          <w:bCs/>
        </w:rPr>
        <w:t xml:space="preserve"> Claims</w:t>
      </w:r>
      <w:r w:rsidRPr="00E55813">
        <w:rPr>
          <w:rFonts w:ascii="Arial" w:hAnsi="Arial" w:cs="Arial"/>
          <w:b/>
          <w:bCs/>
        </w:rPr>
        <w:t xml:space="preserve"> </w:t>
      </w:r>
      <w:r>
        <w:rPr>
          <w:rFonts w:ascii="Arial" w:hAnsi="Arial" w:cs="Arial"/>
        </w:rPr>
        <w:t xml:space="preserve">means </w:t>
      </w:r>
      <w:r>
        <w:rPr>
          <w:rFonts w:ascii="Arial" w:hAnsi="Arial" w:cs="Arial"/>
          <w:lang w:val="en-GB"/>
        </w:rPr>
        <w:t xml:space="preserve">the </w:t>
      </w:r>
      <w:r w:rsidRPr="00492D0D">
        <w:rPr>
          <w:rFonts w:ascii="Arial" w:hAnsi="Arial" w:cs="Arial"/>
          <w:lang w:val="en-GB"/>
        </w:rPr>
        <w:t xml:space="preserve">NHS </w:t>
      </w:r>
      <w:r>
        <w:rPr>
          <w:rFonts w:ascii="Arial" w:hAnsi="Arial" w:cs="Arial"/>
          <w:lang w:val="en-GB"/>
        </w:rPr>
        <w:t>I</w:t>
      </w:r>
      <w:r w:rsidRPr="00492D0D">
        <w:rPr>
          <w:rFonts w:ascii="Arial" w:hAnsi="Arial" w:cs="Arial"/>
          <w:lang w:val="en-GB"/>
        </w:rPr>
        <w:t>ndemnity Arrangements for Clinic</w:t>
      </w:r>
      <w:r>
        <w:rPr>
          <w:rFonts w:ascii="Arial" w:hAnsi="Arial" w:cs="Arial"/>
          <w:lang w:val="en-GB"/>
        </w:rPr>
        <w:t xml:space="preserve">al Negligence Claims in the NHS - HSG94/48 and any and all </w:t>
      </w:r>
      <w:r w:rsidRPr="00492D0D">
        <w:rPr>
          <w:rFonts w:ascii="Arial" w:hAnsi="Arial" w:cs="Arial"/>
          <w:lang w:val="en-GB"/>
        </w:rPr>
        <w:t>subsequent guidance</w:t>
      </w:r>
      <w:r>
        <w:rPr>
          <w:rFonts w:ascii="Arial" w:hAnsi="Arial" w:cs="Arial"/>
          <w:lang w:val="en-GB"/>
        </w:rPr>
        <w:t>.</w:t>
      </w:r>
    </w:p>
    <w:p w:rsidR="00CC6FF4" w:rsidRPr="00563680" w:rsidRDefault="00CC6FF4" w:rsidP="00F3492F">
      <w:pPr>
        <w:pStyle w:val="ListParagraph"/>
        <w:spacing w:after="0"/>
        <w:ind w:left="1069"/>
        <w:jc w:val="both"/>
        <w:rPr>
          <w:rFonts w:ascii="Arial" w:hAnsi="Arial" w:cs="Arial"/>
          <w:sz w:val="12"/>
          <w:szCs w:val="12"/>
        </w:rPr>
      </w:pPr>
    </w:p>
    <w:p w:rsidR="00CC6FF4" w:rsidRDefault="00CC6FF4" w:rsidP="00F3492F">
      <w:pPr>
        <w:pStyle w:val="ListParagraph"/>
        <w:numPr>
          <w:ilvl w:val="0"/>
          <w:numId w:val="5"/>
        </w:numPr>
        <w:spacing w:after="0"/>
        <w:jc w:val="both"/>
        <w:rPr>
          <w:rFonts w:ascii="Arial" w:hAnsi="Arial" w:cs="Arial"/>
        </w:rPr>
      </w:pPr>
      <w:r w:rsidRPr="007D246D">
        <w:rPr>
          <w:rFonts w:ascii="Arial" w:hAnsi="Arial" w:cs="Arial"/>
          <w:b/>
          <w:bCs/>
        </w:rPr>
        <w:t>NHS Trust</w:t>
      </w:r>
      <w:r>
        <w:rPr>
          <w:rFonts w:ascii="Arial" w:hAnsi="Arial" w:cs="Arial"/>
        </w:rPr>
        <w:t xml:space="preserve"> means a NHS Trust falling under Chapter 3 of the NHS Act 2006.  </w:t>
      </w:r>
    </w:p>
    <w:p w:rsidR="00CC6FF4" w:rsidRPr="00563680" w:rsidRDefault="00CC6FF4" w:rsidP="00F3492F">
      <w:pPr>
        <w:pStyle w:val="ListParagraph"/>
        <w:spacing w:after="0"/>
        <w:ind w:left="1069"/>
        <w:jc w:val="both"/>
        <w:rPr>
          <w:rFonts w:ascii="Arial" w:hAnsi="Arial" w:cs="Arial"/>
          <w:sz w:val="12"/>
          <w:szCs w:val="12"/>
        </w:rPr>
      </w:pPr>
    </w:p>
    <w:p w:rsidR="00CC6FF4" w:rsidRPr="00E55813" w:rsidRDefault="00CC6FF4" w:rsidP="00F3492F">
      <w:pPr>
        <w:pStyle w:val="ListParagraph"/>
        <w:numPr>
          <w:ilvl w:val="0"/>
          <w:numId w:val="5"/>
        </w:numPr>
        <w:spacing w:after="0"/>
        <w:jc w:val="both"/>
        <w:rPr>
          <w:rFonts w:ascii="Arial" w:hAnsi="Arial" w:cs="Arial"/>
          <w:b/>
          <w:bCs/>
        </w:rPr>
      </w:pPr>
      <w:r w:rsidRPr="00E55813">
        <w:rPr>
          <w:rFonts w:ascii="Arial" w:hAnsi="Arial" w:cs="Arial"/>
          <w:b/>
          <w:bCs/>
        </w:rPr>
        <w:t xml:space="preserve">Quality Standards </w:t>
      </w:r>
      <w:r>
        <w:rPr>
          <w:rFonts w:ascii="Arial" w:hAnsi="Arial" w:cs="Arial"/>
        </w:rPr>
        <w:t>means the service standards which will support the performance framework of this Agreement as set out in Appendix C.</w:t>
      </w:r>
    </w:p>
    <w:p w:rsidR="00CC6FF4" w:rsidRPr="00563680" w:rsidRDefault="00CC6FF4" w:rsidP="00D62055">
      <w:pPr>
        <w:pStyle w:val="ListParagraph"/>
        <w:rPr>
          <w:rFonts w:ascii="Arial" w:hAnsi="Arial" w:cs="Arial"/>
          <w:sz w:val="12"/>
          <w:szCs w:val="12"/>
        </w:rPr>
      </w:pPr>
    </w:p>
    <w:p w:rsidR="00CC6FF4" w:rsidRPr="00E55813" w:rsidRDefault="00CC6FF4" w:rsidP="00F3492F">
      <w:pPr>
        <w:pStyle w:val="ListParagraph"/>
        <w:numPr>
          <w:ilvl w:val="0"/>
          <w:numId w:val="5"/>
        </w:numPr>
        <w:spacing w:after="0"/>
        <w:jc w:val="both"/>
        <w:rPr>
          <w:rFonts w:ascii="Arial" w:hAnsi="Arial" w:cs="Arial"/>
        </w:rPr>
      </w:pPr>
      <w:r w:rsidRPr="00E55813">
        <w:rPr>
          <w:rFonts w:ascii="Arial" w:hAnsi="Arial" w:cs="Arial"/>
          <w:b/>
          <w:bCs/>
        </w:rPr>
        <w:t>Relevant Protected Characteristic</w:t>
      </w:r>
      <w:r>
        <w:rPr>
          <w:rFonts w:ascii="Arial" w:hAnsi="Arial" w:cs="Arial"/>
          <w:b/>
          <w:bCs/>
        </w:rPr>
        <w:t xml:space="preserve"> </w:t>
      </w:r>
      <w:r w:rsidRPr="00E55813">
        <w:rPr>
          <w:rFonts w:ascii="Arial" w:hAnsi="Arial" w:cs="Arial"/>
        </w:rPr>
        <w:t xml:space="preserve">means </w:t>
      </w:r>
      <w:r>
        <w:rPr>
          <w:rFonts w:ascii="Arial" w:hAnsi="Arial" w:cs="Arial"/>
        </w:rPr>
        <w:t xml:space="preserve">age, disability, gender reassignment, pregnancy and maternity, race, religion or belief, sex and sexual orientation.  </w:t>
      </w:r>
    </w:p>
    <w:p w:rsidR="00CC6FF4" w:rsidRPr="00563680" w:rsidRDefault="00CC6FF4" w:rsidP="00F3492F">
      <w:pPr>
        <w:pStyle w:val="ListParagraph"/>
        <w:spacing w:after="0"/>
        <w:ind w:left="1069"/>
        <w:jc w:val="both"/>
        <w:rPr>
          <w:rFonts w:ascii="Arial" w:hAnsi="Arial" w:cs="Arial"/>
          <w:b/>
          <w:bCs/>
          <w:sz w:val="12"/>
          <w:szCs w:val="12"/>
        </w:rPr>
      </w:pPr>
    </w:p>
    <w:p w:rsidR="00CC6FF4" w:rsidRDefault="00CC6FF4" w:rsidP="00F3492F">
      <w:pPr>
        <w:pStyle w:val="ListParagraph"/>
        <w:numPr>
          <w:ilvl w:val="0"/>
          <w:numId w:val="5"/>
        </w:numPr>
        <w:spacing w:after="0"/>
        <w:jc w:val="both"/>
        <w:rPr>
          <w:rFonts w:ascii="Arial" w:hAnsi="Arial" w:cs="Arial"/>
        </w:rPr>
      </w:pPr>
      <w:r w:rsidRPr="00CF611B">
        <w:rPr>
          <w:rFonts w:ascii="Arial" w:hAnsi="Arial" w:cs="Arial"/>
          <w:b/>
          <w:bCs/>
        </w:rPr>
        <w:t xml:space="preserve">Responsible </w:t>
      </w:r>
      <w:r>
        <w:rPr>
          <w:rFonts w:ascii="Arial" w:hAnsi="Arial" w:cs="Arial"/>
          <w:b/>
          <w:bCs/>
        </w:rPr>
        <w:t>Person</w:t>
      </w:r>
      <w:r>
        <w:rPr>
          <w:rFonts w:ascii="Arial" w:hAnsi="Arial" w:cs="Arial"/>
        </w:rPr>
        <w:t xml:space="preserve"> means an authorised representative of the Lead Employer and the Host organization referred to at Clause 6.5 (and detailed in the Appendices O &amp; P).</w:t>
      </w:r>
    </w:p>
    <w:p w:rsidR="00CC6FF4" w:rsidRPr="00563680" w:rsidRDefault="00CC6FF4" w:rsidP="00563680">
      <w:pPr>
        <w:pStyle w:val="ListParagraph"/>
        <w:spacing w:after="0"/>
        <w:ind w:left="0"/>
        <w:jc w:val="both"/>
        <w:rPr>
          <w:rFonts w:ascii="Arial" w:hAnsi="Arial" w:cs="Arial"/>
          <w:sz w:val="12"/>
          <w:szCs w:val="12"/>
        </w:rPr>
      </w:pPr>
    </w:p>
    <w:p w:rsidR="00CC6FF4" w:rsidRDefault="00CC6FF4" w:rsidP="00EA1B2D">
      <w:pPr>
        <w:pStyle w:val="ListParagraph"/>
        <w:numPr>
          <w:ilvl w:val="0"/>
          <w:numId w:val="5"/>
        </w:numPr>
        <w:spacing w:after="0"/>
        <w:jc w:val="both"/>
        <w:rPr>
          <w:rFonts w:ascii="Arial" w:hAnsi="Arial" w:cs="Arial"/>
        </w:rPr>
      </w:pPr>
      <w:r w:rsidRPr="000B383B">
        <w:rPr>
          <w:rFonts w:ascii="Arial" w:hAnsi="Arial" w:cs="Arial"/>
          <w:b/>
          <w:bCs/>
        </w:rPr>
        <w:t>Trainee</w:t>
      </w:r>
      <w:r w:rsidRPr="000B383B">
        <w:rPr>
          <w:rFonts w:ascii="Arial" w:hAnsi="Arial" w:cs="Arial"/>
        </w:rPr>
        <w:t xml:space="preserve"> </w:t>
      </w:r>
      <w:r>
        <w:rPr>
          <w:rFonts w:ascii="Arial" w:hAnsi="Arial" w:cs="Arial"/>
        </w:rPr>
        <w:t xml:space="preserve">or GPStR </w:t>
      </w:r>
      <w:r w:rsidRPr="000B383B">
        <w:rPr>
          <w:rFonts w:ascii="Arial" w:hAnsi="Arial" w:cs="Arial"/>
        </w:rPr>
        <w:t xml:space="preserve">means a General Practice Specialty </w:t>
      </w:r>
      <w:r>
        <w:rPr>
          <w:rFonts w:ascii="Arial" w:hAnsi="Arial" w:cs="Arial"/>
        </w:rPr>
        <w:t>Training Registrar</w:t>
      </w:r>
      <w:r w:rsidRPr="000B383B">
        <w:rPr>
          <w:rFonts w:ascii="Arial" w:hAnsi="Arial" w:cs="Arial"/>
        </w:rPr>
        <w:t xml:space="preserve">. </w:t>
      </w:r>
    </w:p>
    <w:p w:rsidR="00CC6FF4" w:rsidRPr="00563680" w:rsidRDefault="00CC6FF4" w:rsidP="000B383B">
      <w:pPr>
        <w:pStyle w:val="ListParagraph"/>
        <w:rPr>
          <w:rFonts w:ascii="Arial" w:hAnsi="Arial" w:cs="Arial"/>
          <w:sz w:val="12"/>
          <w:szCs w:val="12"/>
        </w:rPr>
      </w:pPr>
    </w:p>
    <w:p w:rsidR="00CC6FF4" w:rsidRDefault="00CC6FF4" w:rsidP="009E0F12">
      <w:pPr>
        <w:pStyle w:val="ListParagraph"/>
        <w:numPr>
          <w:ilvl w:val="0"/>
          <w:numId w:val="5"/>
        </w:numPr>
        <w:spacing w:after="0"/>
        <w:jc w:val="both"/>
        <w:rPr>
          <w:rFonts w:ascii="Arial" w:hAnsi="Arial" w:cs="Arial"/>
        </w:rPr>
      </w:pPr>
      <w:r>
        <w:rPr>
          <w:rFonts w:ascii="Arial" w:hAnsi="Arial" w:cs="Arial"/>
          <w:b/>
          <w:bCs/>
        </w:rPr>
        <w:t>Training Activity</w:t>
      </w:r>
      <w:r w:rsidRPr="00E9694A">
        <w:rPr>
          <w:rFonts w:ascii="Arial" w:hAnsi="Arial" w:cs="Arial"/>
          <w:b/>
          <w:bCs/>
        </w:rPr>
        <w:t xml:space="preserve"> </w:t>
      </w:r>
      <w:r w:rsidRPr="00E9694A">
        <w:rPr>
          <w:rFonts w:ascii="Arial" w:hAnsi="Arial" w:cs="Arial"/>
        </w:rPr>
        <w:t>means</w:t>
      </w:r>
      <w:r>
        <w:rPr>
          <w:rFonts w:ascii="Arial" w:hAnsi="Arial" w:cs="Arial"/>
        </w:rPr>
        <w:t xml:space="preserve"> any action(s) undertaken by </w:t>
      </w:r>
      <w:r w:rsidR="00D069A6">
        <w:rPr>
          <w:rFonts w:ascii="Arial" w:hAnsi="Arial" w:cs="Arial"/>
        </w:rPr>
        <w:t>KSS</w:t>
      </w:r>
      <w:r>
        <w:rPr>
          <w:rFonts w:ascii="Arial" w:hAnsi="Arial" w:cs="Arial"/>
        </w:rPr>
        <w:t xml:space="preserve"> agents involved in postgraduate medical and dental education for or on behalf of, and under the management of, the </w:t>
      </w:r>
      <w:r w:rsidR="00D069A6">
        <w:rPr>
          <w:rFonts w:ascii="Arial" w:hAnsi="Arial" w:cs="Arial"/>
        </w:rPr>
        <w:t>KSS</w:t>
      </w:r>
      <w:r w:rsidRPr="00E9694A">
        <w:rPr>
          <w:rFonts w:ascii="Arial" w:hAnsi="Arial" w:cs="Arial"/>
        </w:rPr>
        <w:t xml:space="preserve"> which </w:t>
      </w:r>
      <w:r w:rsidRPr="00160EE1">
        <w:rPr>
          <w:rFonts w:ascii="Arial" w:hAnsi="Arial" w:cs="Arial"/>
        </w:rPr>
        <w:t>in</w:t>
      </w:r>
      <w:r>
        <w:rPr>
          <w:rFonts w:ascii="Arial" w:hAnsi="Arial" w:cs="Arial"/>
        </w:rPr>
        <w:t>cludes the following non exhaustive list:</w:t>
      </w:r>
      <w:r>
        <w:rPr>
          <w:rFonts w:ascii="Arial" w:hAnsi="Arial" w:cs="Arial"/>
        </w:rPr>
        <w:tab/>
      </w:r>
    </w:p>
    <w:p w:rsidR="00CC6FF4" w:rsidRPr="00563680" w:rsidRDefault="00CC6FF4" w:rsidP="009E0F12">
      <w:pPr>
        <w:pStyle w:val="ListParagraph"/>
        <w:spacing w:after="0"/>
        <w:ind w:left="1789"/>
        <w:jc w:val="both"/>
        <w:rPr>
          <w:rFonts w:ascii="Arial" w:hAnsi="Arial" w:cs="Arial"/>
          <w:sz w:val="12"/>
          <w:szCs w:val="12"/>
        </w:rPr>
      </w:pPr>
    </w:p>
    <w:p w:rsidR="00CC6FF4" w:rsidRDefault="00CC6FF4" w:rsidP="009E0F12">
      <w:pPr>
        <w:pStyle w:val="ListParagraph"/>
        <w:numPr>
          <w:ilvl w:val="1"/>
          <w:numId w:val="5"/>
        </w:numPr>
        <w:tabs>
          <w:tab w:val="num" w:pos="2149"/>
        </w:tabs>
        <w:spacing w:after="0"/>
        <w:jc w:val="both"/>
        <w:rPr>
          <w:rFonts w:ascii="Arial" w:hAnsi="Arial" w:cs="Arial"/>
        </w:rPr>
      </w:pPr>
      <w:r>
        <w:rPr>
          <w:rFonts w:ascii="Arial" w:hAnsi="Arial" w:cs="Arial"/>
        </w:rPr>
        <w:t>assessment supervision of trainees in GP placements;</w:t>
      </w:r>
    </w:p>
    <w:p w:rsidR="00CC6FF4" w:rsidRDefault="00CC6FF4" w:rsidP="009E0F12">
      <w:pPr>
        <w:pStyle w:val="ListParagraph"/>
        <w:numPr>
          <w:ilvl w:val="1"/>
          <w:numId w:val="5"/>
        </w:numPr>
        <w:tabs>
          <w:tab w:val="num" w:pos="2149"/>
        </w:tabs>
        <w:spacing w:after="0"/>
        <w:jc w:val="both"/>
        <w:rPr>
          <w:rFonts w:ascii="Arial" w:hAnsi="Arial" w:cs="Arial"/>
        </w:rPr>
      </w:pPr>
      <w:r>
        <w:rPr>
          <w:rFonts w:ascii="Arial" w:hAnsi="Arial" w:cs="Arial"/>
        </w:rPr>
        <w:t>management of specialist training placements (including GP training placements);</w:t>
      </w:r>
    </w:p>
    <w:p w:rsidR="00CC6FF4" w:rsidRDefault="00CC6FF4" w:rsidP="009E0F12">
      <w:pPr>
        <w:pStyle w:val="ListParagraph"/>
        <w:numPr>
          <w:ilvl w:val="1"/>
          <w:numId w:val="5"/>
        </w:numPr>
        <w:tabs>
          <w:tab w:val="num" w:pos="2149"/>
        </w:tabs>
        <w:spacing w:after="0"/>
        <w:jc w:val="both"/>
        <w:rPr>
          <w:rFonts w:ascii="Arial" w:hAnsi="Arial" w:cs="Arial"/>
        </w:rPr>
      </w:pPr>
      <w:r>
        <w:rPr>
          <w:rFonts w:ascii="Arial" w:hAnsi="Arial" w:cs="Arial"/>
        </w:rPr>
        <w:t xml:space="preserve">management of </w:t>
      </w:r>
      <w:r w:rsidR="00D069A6">
        <w:rPr>
          <w:rFonts w:ascii="Arial" w:hAnsi="Arial" w:cs="Arial"/>
        </w:rPr>
        <w:t>KSS</w:t>
      </w:r>
      <w:r>
        <w:rPr>
          <w:rFonts w:ascii="Arial" w:hAnsi="Arial" w:cs="Arial"/>
        </w:rPr>
        <w:t xml:space="preserve"> teaching programmes;</w:t>
      </w:r>
    </w:p>
    <w:p w:rsidR="00CC6FF4" w:rsidRDefault="00CC6FF4" w:rsidP="009E0F12">
      <w:pPr>
        <w:pStyle w:val="ListParagraph"/>
        <w:numPr>
          <w:ilvl w:val="1"/>
          <w:numId w:val="5"/>
        </w:numPr>
        <w:tabs>
          <w:tab w:val="num" w:pos="2149"/>
        </w:tabs>
        <w:spacing w:after="0"/>
        <w:jc w:val="both"/>
        <w:rPr>
          <w:rFonts w:ascii="Arial" w:hAnsi="Arial" w:cs="Arial"/>
        </w:rPr>
      </w:pPr>
      <w:r>
        <w:rPr>
          <w:rFonts w:ascii="Arial" w:hAnsi="Arial" w:cs="Arial"/>
        </w:rPr>
        <w:t xml:space="preserve">targeted training of individual GP specialty trainees; </w:t>
      </w:r>
    </w:p>
    <w:p w:rsidR="00CC6FF4" w:rsidRPr="00563680" w:rsidRDefault="00CC6FF4" w:rsidP="000B383B">
      <w:pPr>
        <w:pStyle w:val="ListParagraph"/>
        <w:rPr>
          <w:rFonts w:ascii="Arial" w:hAnsi="Arial" w:cs="Arial"/>
          <w:sz w:val="12"/>
          <w:szCs w:val="12"/>
        </w:rPr>
      </w:pPr>
    </w:p>
    <w:p w:rsidR="00CC6FF4" w:rsidRDefault="00CC6FF4" w:rsidP="00F3492F">
      <w:pPr>
        <w:pStyle w:val="ListParagraph"/>
        <w:numPr>
          <w:ilvl w:val="0"/>
          <w:numId w:val="5"/>
        </w:numPr>
        <w:spacing w:after="0"/>
        <w:jc w:val="both"/>
        <w:rPr>
          <w:rFonts w:ascii="Arial" w:hAnsi="Arial" w:cs="Arial"/>
        </w:rPr>
      </w:pPr>
      <w:r>
        <w:rPr>
          <w:rFonts w:ascii="Arial" w:hAnsi="Arial" w:cs="Arial"/>
          <w:b/>
          <w:bCs/>
        </w:rPr>
        <w:t>Services</w:t>
      </w:r>
      <w:r>
        <w:rPr>
          <w:rFonts w:ascii="Arial" w:hAnsi="Arial" w:cs="Arial"/>
        </w:rPr>
        <w:t xml:space="preserve"> means the Lead Employer Services and the Host Services.</w:t>
      </w:r>
    </w:p>
    <w:p w:rsidR="00CC6FF4" w:rsidRPr="00114B5D" w:rsidRDefault="00CC6FF4" w:rsidP="00F3492F">
      <w:pPr>
        <w:pStyle w:val="ListParagraph"/>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DURATION OF THE AGREEMENT</w:t>
      </w:r>
    </w:p>
    <w:p w:rsidR="00CC6FF4" w:rsidRPr="00114B5D" w:rsidRDefault="00CC6FF4" w:rsidP="00EA1B2D">
      <w:pPr>
        <w:pStyle w:val="ListParagraph"/>
        <w:spacing w:after="0"/>
        <w:ind w:left="0"/>
        <w:rPr>
          <w:rFonts w:ascii="Arial" w:hAnsi="Arial" w:cs="Arial"/>
          <w:sz w:val="16"/>
          <w:szCs w:val="16"/>
        </w:rPr>
      </w:pPr>
    </w:p>
    <w:p w:rsidR="00CC6FF4" w:rsidRDefault="00CC6FF4" w:rsidP="0039760D">
      <w:pPr>
        <w:pStyle w:val="ListParagraph"/>
        <w:numPr>
          <w:ilvl w:val="1"/>
          <w:numId w:val="3"/>
        </w:numPr>
        <w:spacing w:after="0"/>
        <w:jc w:val="both"/>
        <w:rPr>
          <w:rFonts w:ascii="Arial" w:hAnsi="Arial" w:cs="Arial"/>
        </w:rPr>
      </w:pPr>
      <w:r w:rsidRPr="000B383B">
        <w:rPr>
          <w:rFonts w:ascii="Arial" w:hAnsi="Arial" w:cs="Arial"/>
        </w:rPr>
        <w:t xml:space="preserve">The Agreement shall take effect from </w:t>
      </w:r>
      <w:r>
        <w:rPr>
          <w:rFonts w:ascii="Arial" w:hAnsi="Arial" w:cs="Arial"/>
        </w:rPr>
        <w:t xml:space="preserve">the commencement of the training year, </w:t>
      </w:r>
      <w:r w:rsidRPr="00CB289A">
        <w:rPr>
          <w:rFonts w:ascii="Arial" w:hAnsi="Arial" w:cs="Arial"/>
        </w:rPr>
        <w:t>7 August 2013 until 5 August 2014.  If each Party to this Agreement is a Health Service B</w:t>
      </w:r>
      <w:r>
        <w:rPr>
          <w:rFonts w:ascii="Arial" w:hAnsi="Arial" w:cs="Arial"/>
        </w:rPr>
        <w:t xml:space="preserve">ody and one of those Parties </w:t>
      </w:r>
      <w:r w:rsidRPr="000B383B">
        <w:rPr>
          <w:rFonts w:ascii="Arial" w:hAnsi="Arial" w:cs="Arial"/>
        </w:rPr>
        <w:t xml:space="preserve">acquires Foundation Trust status within the duration of the Agreement or during any agreed extension to it, </w:t>
      </w:r>
      <w:r>
        <w:rPr>
          <w:rFonts w:ascii="Arial" w:hAnsi="Arial" w:cs="Arial"/>
        </w:rPr>
        <w:t xml:space="preserve">or otherwise ceases to be a Health Service Body </w:t>
      </w:r>
      <w:r w:rsidRPr="000B383B">
        <w:rPr>
          <w:rFonts w:ascii="Arial" w:hAnsi="Arial" w:cs="Arial"/>
        </w:rPr>
        <w:t xml:space="preserve">the Parties agree that the Agreement shall become a legally binding contract on the exact date on which that Party acquires that </w:t>
      </w:r>
      <w:r>
        <w:rPr>
          <w:rFonts w:ascii="Arial" w:hAnsi="Arial" w:cs="Arial"/>
        </w:rPr>
        <w:t xml:space="preserve">changed </w:t>
      </w:r>
      <w:r w:rsidRPr="000B383B">
        <w:rPr>
          <w:rFonts w:ascii="Arial" w:hAnsi="Arial" w:cs="Arial"/>
        </w:rPr>
        <w:t>status.</w:t>
      </w:r>
    </w:p>
    <w:p w:rsidR="00CC6FF4" w:rsidRPr="00563680" w:rsidRDefault="00CC6FF4" w:rsidP="00072A35">
      <w:pPr>
        <w:pStyle w:val="ListParagraph"/>
        <w:spacing w:after="0"/>
        <w:ind w:left="1445"/>
        <w:jc w:val="both"/>
        <w:rPr>
          <w:rFonts w:ascii="Arial" w:hAnsi="Arial" w:cs="Arial"/>
          <w:sz w:val="12"/>
          <w:szCs w:val="12"/>
        </w:rPr>
      </w:pPr>
    </w:p>
    <w:p w:rsidR="00CC6FF4" w:rsidRPr="002974BD" w:rsidRDefault="00CC6FF4" w:rsidP="00072A35">
      <w:pPr>
        <w:pStyle w:val="ListParagraph"/>
        <w:numPr>
          <w:ilvl w:val="1"/>
          <w:numId w:val="3"/>
        </w:numPr>
        <w:spacing w:after="0"/>
        <w:rPr>
          <w:rFonts w:ascii="Arial" w:hAnsi="Arial" w:cs="Arial"/>
        </w:rPr>
      </w:pPr>
      <w:r>
        <w:rPr>
          <w:rFonts w:ascii="Arial" w:hAnsi="Arial" w:cs="Arial"/>
        </w:rPr>
        <w:t xml:space="preserve">This Agreement may be extended beyond the term set out in Clause 2.1 only on the written prior agreement of all the Parties. </w:t>
      </w:r>
    </w:p>
    <w:p w:rsidR="00CC6FF4" w:rsidRPr="00563680" w:rsidRDefault="00CC6FF4" w:rsidP="0082340E">
      <w:pPr>
        <w:pStyle w:val="ListParagraph"/>
        <w:spacing w:after="0"/>
        <w:ind w:left="1444"/>
        <w:rPr>
          <w:rFonts w:ascii="Arial" w:hAnsi="Arial" w:cs="Arial"/>
          <w:sz w:val="12"/>
          <w:szCs w:val="12"/>
        </w:rPr>
      </w:pPr>
    </w:p>
    <w:p w:rsidR="00CC6FF4" w:rsidRPr="00EA1B2D" w:rsidRDefault="00CC6FF4" w:rsidP="0039760D">
      <w:pPr>
        <w:pStyle w:val="ListParagraph"/>
        <w:numPr>
          <w:ilvl w:val="1"/>
          <w:numId w:val="3"/>
        </w:numPr>
        <w:spacing w:after="0"/>
        <w:rPr>
          <w:rFonts w:ascii="Arial" w:hAnsi="Arial" w:cs="Arial"/>
        </w:rPr>
      </w:pPr>
      <w:r>
        <w:rPr>
          <w:rFonts w:ascii="Arial" w:hAnsi="Arial" w:cs="Arial"/>
        </w:rPr>
        <w:t>Alternatively, the Agreement can be terminated as set out in Clause 11.</w:t>
      </w:r>
    </w:p>
    <w:p w:rsidR="00CC6FF4" w:rsidRPr="00114B5D" w:rsidRDefault="00CC6FF4" w:rsidP="0082340E">
      <w:pPr>
        <w:pStyle w:val="ListParagraph"/>
        <w:spacing w:after="0"/>
        <w:ind w:left="709"/>
        <w:jc w:val="both"/>
        <w:rPr>
          <w:rFonts w:ascii="Arial" w:hAnsi="Arial" w:cs="Arial"/>
          <w:sz w:val="16"/>
          <w:szCs w:val="16"/>
        </w:rPr>
      </w:pPr>
    </w:p>
    <w:p w:rsidR="00CC6FF4" w:rsidRPr="00114B5D" w:rsidRDefault="00CC6FF4" w:rsidP="0082340E">
      <w:pPr>
        <w:pStyle w:val="ListParagraph"/>
        <w:spacing w:after="0"/>
        <w:ind w:left="709"/>
        <w:jc w:val="both"/>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 xml:space="preserve">OBLIGATIONS OF THE </w:t>
      </w:r>
      <w:r w:rsidR="00D069A6">
        <w:rPr>
          <w:rFonts w:ascii="Arial" w:hAnsi="Arial" w:cs="Arial"/>
          <w:b/>
          <w:bCs/>
        </w:rPr>
        <w:t>KSS</w:t>
      </w:r>
    </w:p>
    <w:p w:rsidR="00CC6FF4" w:rsidRPr="00114B5D" w:rsidRDefault="00CC6FF4" w:rsidP="000A5D9C">
      <w:pPr>
        <w:pStyle w:val="ListParagraph"/>
        <w:spacing w:after="0"/>
        <w:ind w:left="709"/>
        <w:rPr>
          <w:rFonts w:ascii="Arial" w:hAnsi="Arial" w:cs="Arial"/>
          <w:sz w:val="16"/>
          <w:szCs w:val="16"/>
        </w:rPr>
      </w:pPr>
    </w:p>
    <w:p w:rsidR="00CC6FF4" w:rsidRDefault="00CC6FF4" w:rsidP="0039760D">
      <w:pPr>
        <w:pStyle w:val="ListParagraph"/>
        <w:numPr>
          <w:ilvl w:val="1"/>
          <w:numId w:val="3"/>
        </w:numPr>
        <w:spacing w:after="0"/>
        <w:rPr>
          <w:rFonts w:ascii="Arial" w:hAnsi="Arial" w:cs="Arial"/>
        </w:rPr>
      </w:pPr>
      <w:r>
        <w:rPr>
          <w:rFonts w:ascii="Arial" w:hAnsi="Arial" w:cs="Arial"/>
        </w:rPr>
        <w:t xml:space="preserve">The </w:t>
      </w:r>
      <w:r w:rsidR="00D069A6">
        <w:rPr>
          <w:rFonts w:ascii="Arial" w:hAnsi="Arial" w:cs="Arial"/>
        </w:rPr>
        <w:t>KSS</w:t>
      </w:r>
      <w:r>
        <w:rPr>
          <w:rFonts w:ascii="Arial" w:hAnsi="Arial" w:cs="Arial"/>
        </w:rPr>
        <w:t xml:space="preserve"> shall fulfill the obligations outlined in </w:t>
      </w:r>
      <w:r w:rsidRPr="000A5D9C">
        <w:rPr>
          <w:rFonts w:ascii="Arial" w:hAnsi="Arial" w:cs="Arial"/>
          <w:i/>
          <w:iCs/>
        </w:rPr>
        <w:t>Appendix E</w:t>
      </w:r>
      <w:r>
        <w:rPr>
          <w:rFonts w:ascii="Arial" w:hAnsi="Arial" w:cs="Arial"/>
        </w:rPr>
        <w:t>.</w:t>
      </w:r>
    </w:p>
    <w:p w:rsidR="00CC6FF4" w:rsidRPr="00563680" w:rsidRDefault="00CC6FF4" w:rsidP="000A5D9C">
      <w:pPr>
        <w:pStyle w:val="ListParagraph"/>
        <w:spacing w:after="0"/>
        <w:ind w:left="1444"/>
        <w:rPr>
          <w:rFonts w:ascii="Arial" w:hAnsi="Arial" w:cs="Arial"/>
          <w:sz w:val="12"/>
          <w:szCs w:val="12"/>
        </w:rPr>
      </w:pPr>
    </w:p>
    <w:p w:rsidR="00CC6FF4" w:rsidRPr="000A5D9C" w:rsidRDefault="00CC6FF4" w:rsidP="0039760D">
      <w:pPr>
        <w:pStyle w:val="ListParagraph"/>
        <w:numPr>
          <w:ilvl w:val="1"/>
          <w:numId w:val="3"/>
        </w:numPr>
        <w:spacing w:after="0"/>
        <w:rPr>
          <w:rFonts w:ascii="Arial" w:hAnsi="Arial" w:cs="Arial"/>
        </w:rPr>
      </w:pPr>
      <w:r>
        <w:rPr>
          <w:rFonts w:ascii="Arial" w:hAnsi="Arial" w:cs="Arial"/>
        </w:rPr>
        <w:t xml:space="preserve">The </w:t>
      </w:r>
      <w:r w:rsidR="00D069A6">
        <w:rPr>
          <w:rFonts w:ascii="Arial" w:hAnsi="Arial" w:cs="Arial"/>
        </w:rPr>
        <w:t>KSS</w:t>
      </w:r>
      <w:r>
        <w:rPr>
          <w:rFonts w:ascii="Arial" w:hAnsi="Arial" w:cs="Arial"/>
        </w:rPr>
        <w:t xml:space="preserve"> shall comply with the financial arrangements set out in </w:t>
      </w:r>
      <w:r w:rsidRPr="000A5D9C">
        <w:rPr>
          <w:rFonts w:ascii="Arial" w:hAnsi="Arial" w:cs="Arial"/>
          <w:i/>
          <w:iCs/>
        </w:rPr>
        <w:t>Appendix B</w:t>
      </w:r>
      <w:r>
        <w:rPr>
          <w:rFonts w:ascii="Arial" w:hAnsi="Arial" w:cs="Arial"/>
          <w:i/>
          <w:iCs/>
        </w:rPr>
        <w:t xml:space="preserve"> </w:t>
      </w:r>
      <w:r>
        <w:rPr>
          <w:rFonts w:ascii="Arial" w:hAnsi="Arial" w:cs="Arial"/>
        </w:rPr>
        <w:t>subject to full and proper compliance with the terms of this Agreement on the part of the Lead Employer and the Host Organisation.</w:t>
      </w:r>
    </w:p>
    <w:p w:rsidR="00CC6FF4" w:rsidRPr="00114B5D" w:rsidRDefault="00CC6FF4" w:rsidP="000A5D9C">
      <w:pPr>
        <w:pStyle w:val="ListParagraph"/>
        <w:spacing w:after="0"/>
        <w:ind w:left="709"/>
        <w:rPr>
          <w:rFonts w:ascii="Arial" w:hAnsi="Arial" w:cs="Arial"/>
          <w:sz w:val="16"/>
          <w:szCs w:val="16"/>
        </w:rPr>
      </w:pPr>
    </w:p>
    <w:p w:rsidR="00CC6FF4" w:rsidRPr="00114B5D" w:rsidRDefault="00CC6FF4" w:rsidP="000A5D9C">
      <w:pPr>
        <w:pStyle w:val="ListParagraph"/>
        <w:spacing w:after="0"/>
        <w:ind w:left="709"/>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OBLIGATIONS OF THE LEAD EMPLOYER</w:t>
      </w:r>
    </w:p>
    <w:p w:rsidR="00CC6FF4" w:rsidRPr="00114B5D" w:rsidRDefault="00CC6FF4" w:rsidP="000A5D9C">
      <w:pPr>
        <w:pStyle w:val="ListParagraph"/>
        <w:spacing w:after="0"/>
        <w:ind w:left="709"/>
        <w:rPr>
          <w:rFonts w:ascii="Arial" w:hAnsi="Arial" w:cs="Arial"/>
          <w:sz w:val="16"/>
          <w:szCs w:val="16"/>
        </w:rPr>
      </w:pPr>
    </w:p>
    <w:p w:rsidR="00CC6FF4" w:rsidRPr="00D7159E" w:rsidRDefault="00CC6FF4" w:rsidP="00D7159E">
      <w:pPr>
        <w:pStyle w:val="ListParagraph"/>
        <w:numPr>
          <w:ilvl w:val="1"/>
          <w:numId w:val="3"/>
        </w:numPr>
        <w:spacing w:after="0"/>
        <w:jc w:val="both"/>
        <w:rPr>
          <w:rFonts w:ascii="Arial" w:hAnsi="Arial" w:cs="Arial"/>
        </w:rPr>
      </w:pPr>
      <w:r>
        <w:rPr>
          <w:rFonts w:ascii="Arial" w:hAnsi="Arial" w:cs="Arial"/>
        </w:rPr>
        <w:t xml:space="preserve">The Lead Employer shall provide to the </w:t>
      </w:r>
      <w:r w:rsidR="00D069A6">
        <w:rPr>
          <w:rFonts w:ascii="Arial" w:hAnsi="Arial" w:cs="Arial"/>
        </w:rPr>
        <w:t>KSS</w:t>
      </w:r>
      <w:r>
        <w:rPr>
          <w:rFonts w:ascii="Arial" w:hAnsi="Arial" w:cs="Arial"/>
        </w:rPr>
        <w:t xml:space="preserve"> the Lead Employer Services outlined in </w:t>
      </w:r>
      <w:r>
        <w:rPr>
          <w:rFonts w:ascii="Arial" w:hAnsi="Arial" w:cs="Arial"/>
          <w:i/>
          <w:iCs/>
        </w:rPr>
        <w:t xml:space="preserve">Appendix A (Service Specification) </w:t>
      </w:r>
      <w:r>
        <w:rPr>
          <w:rFonts w:ascii="Arial" w:hAnsi="Arial" w:cs="Arial"/>
        </w:rPr>
        <w:t>and will otherwise comply with its obligations under this agreement</w:t>
      </w:r>
      <w:r w:rsidRPr="00D7159E">
        <w:rPr>
          <w:rFonts w:ascii="Arial" w:hAnsi="Arial" w:cs="Arial"/>
        </w:rPr>
        <w:t xml:space="preserve">. </w:t>
      </w:r>
    </w:p>
    <w:p w:rsidR="00CC6FF4" w:rsidRPr="00563680" w:rsidRDefault="00CC6FF4" w:rsidP="00BA4A80">
      <w:pPr>
        <w:pStyle w:val="ListParagraph"/>
        <w:spacing w:after="0"/>
        <w:ind w:left="1444"/>
        <w:jc w:val="both"/>
        <w:rPr>
          <w:rFonts w:ascii="Arial" w:hAnsi="Arial" w:cs="Arial"/>
          <w:sz w:val="12"/>
          <w:szCs w:val="12"/>
        </w:rPr>
      </w:pPr>
    </w:p>
    <w:p w:rsidR="00CC6FF4" w:rsidRDefault="00CC6FF4" w:rsidP="00107D6B">
      <w:pPr>
        <w:pStyle w:val="ListParagraph"/>
        <w:numPr>
          <w:ilvl w:val="1"/>
          <w:numId w:val="3"/>
        </w:numPr>
        <w:spacing w:after="0"/>
        <w:jc w:val="both"/>
        <w:rPr>
          <w:rFonts w:ascii="Arial" w:hAnsi="Arial" w:cs="Arial"/>
        </w:rPr>
      </w:pPr>
      <w:r>
        <w:rPr>
          <w:rFonts w:ascii="Arial" w:hAnsi="Arial" w:cs="Arial"/>
        </w:rPr>
        <w:t xml:space="preserve">The Lead Employer will sign this agreement (including completing the contacts in Appendix O) and return it to the </w:t>
      </w:r>
      <w:r w:rsidR="00D069A6">
        <w:rPr>
          <w:rFonts w:ascii="Arial" w:hAnsi="Arial" w:cs="Arial"/>
        </w:rPr>
        <w:t>KSS</w:t>
      </w:r>
      <w:r>
        <w:rPr>
          <w:rFonts w:ascii="Arial" w:hAnsi="Arial" w:cs="Arial"/>
        </w:rPr>
        <w:t xml:space="preserve"> by the end of July</w:t>
      </w:r>
      <w:r w:rsidRPr="00CB289A">
        <w:rPr>
          <w:rFonts w:ascii="Arial" w:hAnsi="Arial" w:cs="Arial"/>
        </w:rPr>
        <w:t xml:space="preserve"> 2013</w:t>
      </w:r>
      <w:r>
        <w:rPr>
          <w:rFonts w:ascii="Arial" w:hAnsi="Arial" w:cs="Arial"/>
        </w:rPr>
        <w:t xml:space="preserve">. The Lead Employer will then send out the agreement (signed between the </w:t>
      </w:r>
      <w:r w:rsidR="00D069A6">
        <w:rPr>
          <w:rFonts w:ascii="Arial" w:hAnsi="Arial" w:cs="Arial"/>
        </w:rPr>
        <w:t>KSS</w:t>
      </w:r>
      <w:r>
        <w:rPr>
          <w:rFonts w:ascii="Arial" w:hAnsi="Arial" w:cs="Arial"/>
        </w:rPr>
        <w:t xml:space="preserve"> and the Lead Employer) to host organisations (that will be providing a placement for a GP trainee) to sign up to this agreement. The Lead Employer will maintain a record of signed SLAs from the host organizations.</w:t>
      </w:r>
    </w:p>
    <w:p w:rsidR="00CC6FF4" w:rsidRPr="00CB289A" w:rsidRDefault="00CC6FF4" w:rsidP="002372BD">
      <w:pPr>
        <w:pStyle w:val="ListParagraph"/>
        <w:rPr>
          <w:rFonts w:ascii="Arial" w:hAnsi="Arial" w:cs="Arial"/>
          <w:sz w:val="12"/>
          <w:szCs w:val="12"/>
        </w:rPr>
      </w:pPr>
    </w:p>
    <w:p w:rsidR="00CC6FF4" w:rsidRPr="00734681" w:rsidRDefault="00CC6FF4" w:rsidP="00107D6B">
      <w:pPr>
        <w:pStyle w:val="ListParagraph"/>
        <w:numPr>
          <w:ilvl w:val="1"/>
          <w:numId w:val="3"/>
        </w:numPr>
        <w:spacing w:after="0"/>
        <w:jc w:val="both"/>
        <w:rPr>
          <w:rFonts w:ascii="Arial" w:hAnsi="Arial" w:cs="Arial"/>
          <w:color w:val="FF0000"/>
        </w:rPr>
      </w:pPr>
      <w:r w:rsidRPr="00CB289A">
        <w:rPr>
          <w:rFonts w:ascii="Arial" w:hAnsi="Arial" w:cs="Arial"/>
        </w:rPr>
        <w:t>The Lead Employer will employ all ST1, ST2 and ST3 GPSt</w:t>
      </w:r>
      <w:r>
        <w:rPr>
          <w:rFonts w:ascii="Arial" w:hAnsi="Arial" w:cs="Arial"/>
        </w:rPr>
        <w:t xml:space="preserve">Rs appointed to the </w:t>
      </w:r>
      <w:r w:rsidR="00D069A6">
        <w:rPr>
          <w:rFonts w:ascii="Arial" w:hAnsi="Arial" w:cs="Arial"/>
        </w:rPr>
        <w:t>KSS</w:t>
      </w:r>
      <w:r>
        <w:rPr>
          <w:rFonts w:ascii="Arial" w:hAnsi="Arial" w:cs="Arial"/>
        </w:rPr>
        <w:t>’s GP specialty training programme</w:t>
      </w:r>
      <w:r w:rsidRPr="00734681">
        <w:rPr>
          <w:rFonts w:ascii="Arial" w:hAnsi="Arial" w:cs="Arial"/>
          <w:color w:val="FF0000"/>
        </w:rPr>
        <w:t xml:space="preserve">. </w:t>
      </w:r>
    </w:p>
    <w:p w:rsidR="00CC6FF4" w:rsidRPr="00563680" w:rsidRDefault="00CC6FF4" w:rsidP="00107D6B">
      <w:pPr>
        <w:pStyle w:val="ListParagraph"/>
        <w:rPr>
          <w:rFonts w:ascii="Arial" w:hAnsi="Arial" w:cs="Arial"/>
          <w:sz w:val="12"/>
          <w:szCs w:val="12"/>
        </w:rPr>
      </w:pPr>
    </w:p>
    <w:p w:rsidR="00CC6FF4" w:rsidRDefault="00CC6FF4" w:rsidP="00D7159E">
      <w:pPr>
        <w:pStyle w:val="ListParagraph"/>
        <w:numPr>
          <w:ilvl w:val="1"/>
          <w:numId w:val="3"/>
        </w:numPr>
        <w:spacing w:after="0"/>
        <w:jc w:val="both"/>
        <w:rPr>
          <w:rFonts w:ascii="Arial" w:hAnsi="Arial" w:cs="Arial"/>
        </w:rPr>
      </w:pPr>
      <w:r w:rsidRPr="00D7159E">
        <w:rPr>
          <w:rFonts w:ascii="Arial" w:hAnsi="Arial" w:cs="Arial"/>
        </w:rPr>
        <w:t xml:space="preserve">The Lead Employer shall, in providing the Lead Employer Services, comply with Equal Opportunities </w:t>
      </w:r>
      <w:r>
        <w:rPr>
          <w:rFonts w:ascii="Arial" w:hAnsi="Arial" w:cs="Arial"/>
        </w:rPr>
        <w:t>r</w:t>
      </w:r>
      <w:r w:rsidRPr="00D7159E">
        <w:rPr>
          <w:rFonts w:ascii="Arial" w:hAnsi="Arial" w:cs="Arial"/>
        </w:rPr>
        <w:t xml:space="preserve">equirements, other employment legislation and Department of Health circulars and guidance relevant to the </w:t>
      </w:r>
      <w:r>
        <w:rPr>
          <w:rFonts w:ascii="Arial" w:hAnsi="Arial" w:cs="Arial"/>
        </w:rPr>
        <w:t>Lead Employer S</w:t>
      </w:r>
      <w:r w:rsidRPr="00D7159E">
        <w:rPr>
          <w:rFonts w:ascii="Arial" w:hAnsi="Arial" w:cs="Arial"/>
        </w:rPr>
        <w:t xml:space="preserve">ervices and including, but without limitation, those relating to medical and dental specialty training appointments </w:t>
      </w:r>
    </w:p>
    <w:p w:rsidR="00CC6FF4" w:rsidRPr="00563680" w:rsidRDefault="00CC6FF4" w:rsidP="00D7159E">
      <w:pPr>
        <w:pStyle w:val="ListParagraph"/>
        <w:spacing w:after="0"/>
        <w:ind w:left="0"/>
        <w:jc w:val="bot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 xml:space="preserve">The Lead Employer will comply with the Quality Standards set out in </w:t>
      </w:r>
      <w:r w:rsidRPr="0080791D">
        <w:rPr>
          <w:rFonts w:ascii="Arial" w:hAnsi="Arial" w:cs="Arial"/>
          <w:i/>
          <w:iCs/>
        </w:rPr>
        <w:t>Appendix C</w:t>
      </w:r>
      <w:r>
        <w:rPr>
          <w:rFonts w:ascii="Arial" w:hAnsi="Arial" w:cs="Arial"/>
        </w:rPr>
        <w:t>.</w:t>
      </w:r>
    </w:p>
    <w:p w:rsidR="00CC6FF4" w:rsidRPr="00563680" w:rsidRDefault="00CC6FF4" w:rsidP="0080791D">
      <w:pPr>
        <w:pStyle w:val="ListParagraph"/>
        <w:rPr>
          <w:rFonts w:ascii="Arial" w:hAnsi="Arial" w:cs="Arial"/>
          <w:sz w:val="12"/>
          <w:szCs w:val="12"/>
        </w:rPr>
      </w:pPr>
    </w:p>
    <w:p w:rsidR="00CC6FF4" w:rsidRDefault="00CC6FF4" w:rsidP="00DF0127">
      <w:pPr>
        <w:pStyle w:val="ListParagraph"/>
        <w:numPr>
          <w:ilvl w:val="1"/>
          <w:numId w:val="3"/>
        </w:numPr>
        <w:spacing w:after="0"/>
        <w:ind w:left="1418" w:hanging="709"/>
        <w:jc w:val="both"/>
        <w:rPr>
          <w:rFonts w:ascii="Arial" w:hAnsi="Arial" w:cs="Arial"/>
        </w:rPr>
      </w:pPr>
      <w:r>
        <w:rPr>
          <w:rFonts w:ascii="Arial" w:hAnsi="Arial" w:cs="Arial"/>
        </w:rPr>
        <w:t xml:space="preserve">The Lead Employer will nominate a named Trust Appointed Responsible Person to be point of contact for the </w:t>
      </w:r>
      <w:r w:rsidR="00D069A6">
        <w:rPr>
          <w:rFonts w:ascii="Arial" w:hAnsi="Arial" w:cs="Arial"/>
        </w:rPr>
        <w:t>KSS</w:t>
      </w:r>
      <w:r>
        <w:rPr>
          <w:rFonts w:ascii="Arial" w:hAnsi="Arial" w:cs="Arial"/>
        </w:rPr>
        <w:t xml:space="preserve"> and attend Contract Management Meetings (confirmed in Appendix O).</w:t>
      </w:r>
    </w:p>
    <w:p w:rsidR="00CC6FF4" w:rsidRPr="00563680" w:rsidRDefault="00CC6FF4" w:rsidP="0044126A">
      <w:pPr>
        <w:pStyle w:val="ListParagraph"/>
        <w:rPr>
          <w:rFonts w:ascii="Arial" w:hAnsi="Arial" w:cs="Arial"/>
          <w:sz w:val="12"/>
          <w:szCs w:val="12"/>
        </w:rPr>
      </w:pPr>
    </w:p>
    <w:p w:rsidR="00CC6FF4" w:rsidRDefault="00CC6FF4" w:rsidP="00DF0127">
      <w:pPr>
        <w:pStyle w:val="ListParagraph"/>
        <w:numPr>
          <w:ilvl w:val="1"/>
          <w:numId w:val="3"/>
        </w:numPr>
        <w:spacing w:after="0"/>
        <w:ind w:left="1418" w:hanging="709"/>
        <w:jc w:val="both"/>
        <w:rPr>
          <w:rFonts w:ascii="Arial" w:hAnsi="Arial" w:cs="Arial"/>
        </w:rPr>
      </w:pPr>
      <w:r>
        <w:rPr>
          <w:rFonts w:ascii="Arial" w:hAnsi="Arial" w:cs="Arial"/>
        </w:rPr>
        <w:t>Where the Lead Employer is also the Host Organisation it will provide both the Lead Employer Services and the Host Services and will comply with all clauses and terms of this Agreement relevant to the functions it is performing.</w:t>
      </w:r>
    </w:p>
    <w:p w:rsidR="00CC6FF4" w:rsidRPr="00031134" w:rsidRDefault="00CC6FF4" w:rsidP="00E5271B">
      <w:pPr>
        <w:pStyle w:val="ListParagraph"/>
        <w:rPr>
          <w:rFonts w:ascii="Arial" w:hAnsi="Arial" w:cs="Arial"/>
          <w:sz w:val="16"/>
          <w:szCs w:val="16"/>
        </w:rPr>
      </w:pPr>
    </w:p>
    <w:p w:rsidR="00CC6FF4" w:rsidRDefault="00CC6FF4" w:rsidP="00961403">
      <w:pPr>
        <w:pStyle w:val="ListParagraph"/>
        <w:numPr>
          <w:ilvl w:val="0"/>
          <w:numId w:val="3"/>
        </w:numPr>
        <w:spacing w:after="0"/>
        <w:ind w:left="709" w:hanging="709"/>
        <w:jc w:val="both"/>
        <w:rPr>
          <w:rFonts w:ascii="Arial" w:hAnsi="Arial" w:cs="Arial"/>
          <w:b/>
          <w:bCs/>
        </w:rPr>
      </w:pPr>
      <w:r>
        <w:rPr>
          <w:rFonts w:ascii="Arial" w:hAnsi="Arial" w:cs="Arial"/>
          <w:b/>
          <w:bCs/>
        </w:rPr>
        <w:t xml:space="preserve">OBLIGATIONS OF THE HOST ORGANISATION </w:t>
      </w:r>
    </w:p>
    <w:p w:rsidR="00CC6FF4" w:rsidRPr="00031134" w:rsidRDefault="00CC6FF4" w:rsidP="00031134">
      <w:pPr>
        <w:pStyle w:val="ListParagraph"/>
        <w:spacing w:after="0"/>
        <w:ind w:left="709"/>
        <w:jc w:val="both"/>
        <w:rPr>
          <w:rFonts w:ascii="Arial" w:hAnsi="Arial" w:cs="Arial"/>
          <w:b/>
          <w:bCs/>
          <w:sz w:val="16"/>
          <w:szCs w:val="16"/>
        </w:rPr>
      </w:pPr>
    </w:p>
    <w:p w:rsidR="00CC6FF4" w:rsidRDefault="00CC6FF4" w:rsidP="00A0767E">
      <w:pPr>
        <w:pStyle w:val="ListParagraph"/>
        <w:numPr>
          <w:ilvl w:val="1"/>
          <w:numId w:val="3"/>
        </w:numPr>
        <w:spacing w:after="0"/>
        <w:jc w:val="both"/>
        <w:rPr>
          <w:rFonts w:ascii="Arial" w:hAnsi="Arial" w:cs="Arial"/>
        </w:rPr>
      </w:pPr>
      <w:r w:rsidRPr="000D7C8A">
        <w:rPr>
          <w:rFonts w:ascii="Arial" w:hAnsi="Arial" w:cs="Arial"/>
        </w:rPr>
        <w:t xml:space="preserve">The Host Organisation will </w:t>
      </w:r>
      <w:r>
        <w:rPr>
          <w:rFonts w:ascii="Arial" w:hAnsi="Arial" w:cs="Arial"/>
        </w:rPr>
        <w:t>complete the SLA (including detailing the host organization responsible person contacts in Appendix P) and return it to the Lead Employer within the required deadline.</w:t>
      </w:r>
    </w:p>
    <w:p w:rsidR="00CC6FF4" w:rsidRPr="00563680" w:rsidRDefault="00CC6FF4" w:rsidP="00071905">
      <w:pPr>
        <w:pStyle w:val="ListParagraph"/>
        <w:spacing w:after="0"/>
        <w:ind w:left="1445"/>
        <w:jc w:val="both"/>
        <w:rPr>
          <w:rFonts w:ascii="Arial" w:hAnsi="Arial" w:cs="Arial"/>
          <w:sz w:val="12"/>
          <w:szCs w:val="12"/>
        </w:rPr>
      </w:pPr>
    </w:p>
    <w:p w:rsidR="00CC6FF4" w:rsidRDefault="00CC6FF4" w:rsidP="00A0767E">
      <w:pPr>
        <w:pStyle w:val="ListParagraph"/>
        <w:numPr>
          <w:ilvl w:val="1"/>
          <w:numId w:val="3"/>
        </w:numPr>
        <w:spacing w:after="0"/>
        <w:jc w:val="both"/>
        <w:rPr>
          <w:rFonts w:ascii="Arial" w:hAnsi="Arial" w:cs="Arial"/>
        </w:rPr>
      </w:pPr>
      <w:r>
        <w:rPr>
          <w:rFonts w:ascii="Arial" w:hAnsi="Arial" w:cs="Arial"/>
        </w:rPr>
        <w:t xml:space="preserve">The Host organisation </w:t>
      </w:r>
      <w:r w:rsidRPr="000D7C8A">
        <w:rPr>
          <w:rFonts w:ascii="Arial" w:hAnsi="Arial" w:cs="Arial"/>
        </w:rPr>
        <w:t>provide</w:t>
      </w:r>
      <w:r w:rsidR="0076199D">
        <w:rPr>
          <w:rFonts w:ascii="Arial" w:hAnsi="Arial" w:cs="Arial"/>
        </w:rPr>
        <w:t>s</w:t>
      </w:r>
      <w:r w:rsidRPr="000D7C8A">
        <w:rPr>
          <w:rFonts w:ascii="Arial" w:hAnsi="Arial" w:cs="Arial"/>
        </w:rPr>
        <w:t xml:space="preserve"> the</w:t>
      </w:r>
      <w:r>
        <w:rPr>
          <w:rFonts w:ascii="Arial" w:hAnsi="Arial" w:cs="Arial"/>
        </w:rPr>
        <w:t xml:space="preserve"> Host Services outlined in </w:t>
      </w:r>
      <w:r w:rsidRPr="00165AF0">
        <w:rPr>
          <w:rFonts w:ascii="Arial" w:hAnsi="Arial" w:cs="Arial"/>
          <w:i/>
          <w:iCs/>
        </w:rPr>
        <w:t>Appendix F</w:t>
      </w:r>
      <w:r>
        <w:rPr>
          <w:rFonts w:ascii="Arial" w:hAnsi="Arial" w:cs="Arial"/>
        </w:rPr>
        <w:t xml:space="preserve">. For any obligations detailed in this Clause 5, in respect of fitness to practise and absence reporting, (e.g. annual leave, sickness, and maternity, paternity, adoption (paternal/family) leave), the Host organisation will follow and comply with the Lead Employer processes. </w:t>
      </w:r>
    </w:p>
    <w:p w:rsidR="00CC6FF4" w:rsidRPr="00563680" w:rsidRDefault="00CC6FF4" w:rsidP="00D7255E">
      <w:pPr>
        <w:pStyle w:val="ListParagraph"/>
        <w:spacing w:after="0"/>
        <w:ind w:left="710"/>
        <w:jc w:val="bot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 xml:space="preserve">It will advise the Lead Employer and the </w:t>
      </w:r>
      <w:r w:rsidR="00D069A6">
        <w:rPr>
          <w:rFonts w:ascii="Arial" w:hAnsi="Arial" w:cs="Arial"/>
        </w:rPr>
        <w:t>KSS</w:t>
      </w:r>
      <w:r>
        <w:rPr>
          <w:rFonts w:ascii="Arial" w:hAnsi="Arial" w:cs="Arial"/>
        </w:rPr>
        <w:t xml:space="preserve"> immediately when any GPStR resigns or leaves their post without prior agreement.</w:t>
      </w:r>
    </w:p>
    <w:p w:rsidR="00CC6FF4" w:rsidRPr="00563680" w:rsidRDefault="00CC6FF4" w:rsidP="00961403">
      <w:pPr>
        <w:pStyle w:val="ListParagraph"/>
        <w:spacing w:after="0"/>
        <w:ind w:left="1444"/>
        <w:jc w:val="both"/>
        <w:rPr>
          <w:rFonts w:ascii="Arial" w:hAnsi="Arial" w:cs="Arial"/>
          <w:sz w:val="12"/>
          <w:szCs w:val="12"/>
        </w:rPr>
      </w:pPr>
    </w:p>
    <w:p w:rsidR="00CC6FF4" w:rsidRPr="00886397" w:rsidRDefault="00CC6FF4" w:rsidP="00886397">
      <w:pPr>
        <w:pStyle w:val="ListParagraph"/>
        <w:numPr>
          <w:ilvl w:val="1"/>
          <w:numId w:val="3"/>
        </w:numPr>
        <w:spacing w:after="0"/>
        <w:jc w:val="both"/>
        <w:rPr>
          <w:rFonts w:ascii="Arial" w:hAnsi="Arial" w:cs="Arial"/>
        </w:rPr>
      </w:pPr>
      <w:r>
        <w:rPr>
          <w:rFonts w:ascii="Arial" w:hAnsi="Arial" w:cs="Arial"/>
        </w:rPr>
        <w:t xml:space="preserve">Ensure that the requirements of the ‘New Deal’ and the Working Time Regulations 1998 (WTR) applicable to GPStR working </w:t>
      </w:r>
      <w:r w:rsidRPr="00886397">
        <w:rPr>
          <w:rFonts w:ascii="Arial" w:hAnsi="Arial" w:cs="Arial"/>
        </w:rPr>
        <w:t xml:space="preserve">hours are satisfied in respect of each </w:t>
      </w:r>
      <w:r>
        <w:rPr>
          <w:rFonts w:ascii="Arial" w:hAnsi="Arial" w:cs="Arial"/>
        </w:rPr>
        <w:t>GPStR</w:t>
      </w:r>
      <w:r w:rsidRPr="00886397">
        <w:rPr>
          <w:rFonts w:ascii="Arial" w:hAnsi="Arial" w:cs="Arial"/>
        </w:rPr>
        <w:t>.</w:t>
      </w:r>
    </w:p>
    <w:p w:rsidR="00CC6FF4" w:rsidRPr="00563680" w:rsidRDefault="00CC6FF4" w:rsidP="00961403">
      <w:pPr>
        <w:pStyle w:val="ListParagraph"/>
        <w:spacing w:after="0"/>
        <w:ind w:left="0"/>
        <w:jc w:val="bot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Assume responsibility for the day-to-day management of GPStRs whilst on rotational placements with the Host Organisation and will notify the Lead Employer of any employment changes such as resignations and any absences for whatever reason as soon as possible and in accordance with the Lead Employers processes and payroll deadline.</w:t>
      </w:r>
    </w:p>
    <w:p w:rsidR="00CC6FF4" w:rsidRPr="00563680" w:rsidRDefault="00CC6FF4" w:rsidP="00961403">
      <w:pPr>
        <w:pStyle w:val="ListParagraph"/>
        <w:spacing w:after="0"/>
        <w:ind w:left="0"/>
        <w:jc w:val="bot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Address all grievances instigated by GPStRs whilst on rotation to the Host Organisation in accordance with the Lead Employer’s policy and use its best endeavours to ensure the timely resolution of all disputes.</w:t>
      </w:r>
    </w:p>
    <w:p w:rsidR="00CC6FF4" w:rsidRPr="00563680" w:rsidRDefault="00CC6FF4" w:rsidP="002F17C3">
      <w:pPr>
        <w:pStyle w:val="ListParagraph"/>
        <w:rPr>
          <w:rFonts w:ascii="Arial" w:hAnsi="Arial" w:cs="Arial"/>
          <w:sz w:val="12"/>
          <w:szCs w:val="12"/>
        </w:rPr>
      </w:pPr>
    </w:p>
    <w:p w:rsidR="00CC6FF4" w:rsidRDefault="00CC6FF4" w:rsidP="00022716">
      <w:pPr>
        <w:pStyle w:val="ListParagraph"/>
        <w:numPr>
          <w:ilvl w:val="1"/>
          <w:numId w:val="3"/>
        </w:numPr>
        <w:spacing w:after="0"/>
        <w:jc w:val="both"/>
        <w:rPr>
          <w:rFonts w:ascii="Arial" w:hAnsi="Arial" w:cs="Arial"/>
        </w:rPr>
      </w:pPr>
      <w:r>
        <w:rPr>
          <w:rFonts w:ascii="Arial" w:hAnsi="Arial" w:cs="Arial"/>
        </w:rPr>
        <w:t>Ensure the health, safety and well-being of GPStR</w:t>
      </w:r>
      <w:r w:rsidRPr="00022716">
        <w:rPr>
          <w:rFonts w:ascii="Arial" w:hAnsi="Arial" w:cs="Arial"/>
        </w:rPr>
        <w:t xml:space="preserve"> </w:t>
      </w:r>
      <w:r>
        <w:rPr>
          <w:rFonts w:ascii="Arial" w:hAnsi="Arial" w:cs="Arial"/>
        </w:rPr>
        <w:t>s on a training placement with the Host Organisation.</w:t>
      </w:r>
    </w:p>
    <w:p w:rsidR="00CC6FF4" w:rsidRPr="00563680" w:rsidRDefault="00CC6FF4" w:rsidP="002F17C3">
      <w:pPr>
        <w:pStyle w:val="ListParagraph"/>
        <w:rPr>
          <w:rFonts w:ascii="Arial" w:hAnsi="Arial" w:cs="Arial"/>
          <w:sz w:val="12"/>
          <w:szCs w:val="12"/>
        </w:rPr>
      </w:pPr>
    </w:p>
    <w:p w:rsidR="00CC6FF4" w:rsidRPr="00E86CB5" w:rsidRDefault="00CC6FF4" w:rsidP="00022716">
      <w:pPr>
        <w:pStyle w:val="ListParagraph"/>
        <w:numPr>
          <w:ilvl w:val="1"/>
          <w:numId w:val="3"/>
        </w:numPr>
        <w:spacing w:after="0"/>
        <w:jc w:val="both"/>
        <w:rPr>
          <w:rFonts w:ascii="Arial" w:hAnsi="Arial" w:cs="Arial"/>
        </w:rPr>
      </w:pPr>
      <w:r w:rsidRPr="001B5E44">
        <w:rPr>
          <w:rFonts w:ascii="Arial" w:hAnsi="Arial" w:cs="Arial"/>
        </w:rPr>
        <w:t xml:space="preserve">Report to the Lead Employer each and every absence from training of a </w:t>
      </w:r>
      <w:r>
        <w:rPr>
          <w:rFonts w:ascii="Arial" w:hAnsi="Arial" w:cs="Arial"/>
        </w:rPr>
        <w:t>GPStR</w:t>
      </w:r>
      <w:r w:rsidRPr="001B5E44">
        <w:rPr>
          <w:rFonts w:ascii="Arial" w:hAnsi="Arial" w:cs="Arial"/>
        </w:rPr>
        <w:t xml:space="preserve"> whether such absence is by reason of annual leave, sickness, accident or otherwise on a monthly basis</w:t>
      </w:r>
      <w:r>
        <w:rPr>
          <w:rFonts w:ascii="Arial" w:hAnsi="Arial" w:cs="Arial"/>
        </w:rPr>
        <w:t xml:space="preserve"> (including zero reporting) according to the Trust timetable (usually the last working day of each month) and f</w:t>
      </w:r>
      <w:r w:rsidRPr="001B5E44">
        <w:rPr>
          <w:rFonts w:ascii="Arial" w:hAnsi="Arial" w:cs="Arial"/>
        </w:rPr>
        <w:t>orward all associated documentation to the Lead Employer including</w:t>
      </w:r>
      <w:r>
        <w:rPr>
          <w:rFonts w:ascii="Arial" w:hAnsi="Arial" w:cs="Arial"/>
        </w:rPr>
        <w:t xml:space="preserve"> completed</w:t>
      </w:r>
      <w:r w:rsidRPr="001B5E44">
        <w:rPr>
          <w:rFonts w:ascii="Arial" w:hAnsi="Arial" w:cs="Arial"/>
        </w:rPr>
        <w:t xml:space="preserve"> Return to Work forms within 2 weeks of </w:t>
      </w:r>
      <w:r>
        <w:rPr>
          <w:rFonts w:ascii="Arial" w:hAnsi="Arial" w:cs="Arial"/>
        </w:rPr>
        <w:t xml:space="preserve">the </w:t>
      </w:r>
      <w:r w:rsidRPr="00E86CB5">
        <w:rPr>
          <w:rFonts w:ascii="Arial" w:hAnsi="Arial" w:cs="Arial"/>
        </w:rPr>
        <w:t xml:space="preserve">absence. </w:t>
      </w:r>
    </w:p>
    <w:p w:rsidR="00CC6FF4" w:rsidRPr="00563680" w:rsidRDefault="00CC6FF4" w:rsidP="00F0615A">
      <w:pPr>
        <w:pStyle w:val="ListParagraph"/>
        <w:spacing w:after="0"/>
        <w:ind w:left="0"/>
        <w:jc w:val="both"/>
        <w:rPr>
          <w:rFonts w:ascii="Arial" w:hAnsi="Arial" w:cs="Arial"/>
          <w:sz w:val="12"/>
          <w:szCs w:val="12"/>
        </w:rPr>
      </w:pPr>
    </w:p>
    <w:p w:rsidR="00CC6FF4" w:rsidRPr="001B5E44" w:rsidRDefault="00CC6FF4" w:rsidP="00022716">
      <w:pPr>
        <w:pStyle w:val="ListParagraph"/>
        <w:numPr>
          <w:ilvl w:val="1"/>
          <w:numId w:val="3"/>
        </w:numPr>
        <w:spacing w:after="0"/>
        <w:jc w:val="both"/>
        <w:rPr>
          <w:rFonts w:ascii="Arial" w:hAnsi="Arial" w:cs="Arial"/>
        </w:rPr>
      </w:pPr>
      <w:r w:rsidRPr="001B5E44">
        <w:rPr>
          <w:rFonts w:ascii="Arial" w:hAnsi="Arial" w:cs="Arial"/>
        </w:rPr>
        <w:t xml:space="preserve">Report to the Lead Employer all extra duties worked by a </w:t>
      </w:r>
      <w:r>
        <w:rPr>
          <w:rFonts w:ascii="Arial" w:hAnsi="Arial" w:cs="Arial"/>
        </w:rPr>
        <w:t>GPStR</w:t>
      </w:r>
      <w:r w:rsidRPr="001B5E44">
        <w:rPr>
          <w:rFonts w:ascii="Arial" w:hAnsi="Arial" w:cs="Arial"/>
        </w:rPr>
        <w:t xml:space="preserve"> </w:t>
      </w:r>
      <w:r>
        <w:rPr>
          <w:rFonts w:ascii="Arial" w:hAnsi="Arial" w:cs="Arial"/>
        </w:rPr>
        <w:t>with</w:t>
      </w:r>
      <w:r w:rsidRPr="001B5E44">
        <w:rPr>
          <w:rFonts w:ascii="Arial" w:hAnsi="Arial" w:cs="Arial"/>
        </w:rPr>
        <w:t>in the Host Organisation on a monthly basis</w:t>
      </w:r>
      <w:r>
        <w:rPr>
          <w:rFonts w:ascii="Arial" w:hAnsi="Arial" w:cs="Arial"/>
        </w:rPr>
        <w:t xml:space="preserve"> in accordance with the Lead Employers payroll deadlines.  </w:t>
      </w:r>
    </w:p>
    <w:p w:rsidR="00CC6FF4" w:rsidRPr="00563680" w:rsidRDefault="00CC6FF4" w:rsidP="00D6179D">
      <w:pPr>
        <w:pStyle w:val="ListParagraph"/>
        <w:rPr>
          <w:rFonts w:ascii="Arial" w:hAnsi="Arial" w:cs="Arial"/>
          <w:sz w:val="12"/>
          <w:szCs w:val="12"/>
        </w:rPr>
      </w:pPr>
    </w:p>
    <w:p w:rsidR="00CC6FF4" w:rsidRDefault="00CC6FF4" w:rsidP="00022716">
      <w:pPr>
        <w:pStyle w:val="ListParagraph"/>
        <w:numPr>
          <w:ilvl w:val="1"/>
          <w:numId w:val="3"/>
        </w:numPr>
        <w:spacing w:after="0"/>
        <w:jc w:val="both"/>
        <w:rPr>
          <w:rFonts w:ascii="Arial" w:hAnsi="Arial" w:cs="Arial"/>
        </w:rPr>
      </w:pPr>
      <w:r w:rsidRPr="001B5E44">
        <w:rPr>
          <w:rFonts w:ascii="Arial" w:hAnsi="Arial" w:cs="Arial"/>
        </w:rPr>
        <w:t xml:space="preserve">Investigate, address and </w:t>
      </w:r>
      <w:r>
        <w:rPr>
          <w:rFonts w:ascii="Arial" w:hAnsi="Arial" w:cs="Arial"/>
        </w:rPr>
        <w:t xml:space="preserve">immediately </w:t>
      </w:r>
      <w:r w:rsidRPr="001B5E44">
        <w:rPr>
          <w:rFonts w:ascii="Arial" w:hAnsi="Arial" w:cs="Arial"/>
        </w:rPr>
        <w:t xml:space="preserve">inform the Lead Employer and the </w:t>
      </w:r>
      <w:r>
        <w:rPr>
          <w:rFonts w:ascii="Arial" w:hAnsi="Arial" w:cs="Arial"/>
        </w:rPr>
        <w:t xml:space="preserve">GP </w:t>
      </w:r>
      <w:r w:rsidRPr="001B5E44">
        <w:rPr>
          <w:rFonts w:ascii="Arial" w:hAnsi="Arial" w:cs="Arial"/>
        </w:rPr>
        <w:t>Dean of any complaints</w:t>
      </w:r>
      <w:r>
        <w:rPr>
          <w:rFonts w:ascii="Arial" w:hAnsi="Arial" w:cs="Arial"/>
        </w:rPr>
        <w:t xml:space="preserve"> including grievances</w:t>
      </w:r>
      <w:r w:rsidRPr="001B5E44">
        <w:rPr>
          <w:rFonts w:ascii="Arial" w:hAnsi="Arial" w:cs="Arial"/>
        </w:rPr>
        <w:t xml:space="preserve"> whether brought by a </w:t>
      </w:r>
      <w:r>
        <w:rPr>
          <w:rFonts w:ascii="Arial" w:hAnsi="Arial" w:cs="Arial"/>
        </w:rPr>
        <w:t>GPStR</w:t>
      </w:r>
      <w:r w:rsidRPr="001B5E44">
        <w:rPr>
          <w:rFonts w:ascii="Arial" w:hAnsi="Arial" w:cs="Arial"/>
        </w:rPr>
        <w:t xml:space="preserve"> or any other person arising out of or in connection with the </w:t>
      </w:r>
      <w:r>
        <w:rPr>
          <w:rFonts w:ascii="Arial" w:hAnsi="Arial" w:cs="Arial"/>
        </w:rPr>
        <w:t>rotation</w:t>
      </w:r>
      <w:r w:rsidRPr="001B5E44">
        <w:rPr>
          <w:rFonts w:ascii="Arial" w:hAnsi="Arial" w:cs="Arial"/>
        </w:rPr>
        <w:t xml:space="preserve"> of any trainee.</w:t>
      </w:r>
      <w:r>
        <w:rPr>
          <w:rFonts w:ascii="Arial" w:hAnsi="Arial" w:cs="Arial"/>
        </w:rPr>
        <w:t xml:space="preserve"> Where grievances remain unresolved and/or appear likely to result in the issue of legal proceedings, the Host Organisation will adhere to the agreed Protocol set out in </w:t>
      </w:r>
      <w:r w:rsidRPr="00165AF0">
        <w:rPr>
          <w:rFonts w:ascii="Arial" w:hAnsi="Arial" w:cs="Arial"/>
          <w:i/>
          <w:iCs/>
        </w:rPr>
        <w:t xml:space="preserve">Appendix </w:t>
      </w:r>
      <w:r>
        <w:rPr>
          <w:rFonts w:ascii="Arial" w:hAnsi="Arial" w:cs="Arial"/>
          <w:i/>
          <w:iCs/>
        </w:rPr>
        <w:t>G</w:t>
      </w:r>
      <w:r>
        <w:rPr>
          <w:rFonts w:ascii="Arial" w:hAnsi="Arial" w:cs="Arial"/>
        </w:rPr>
        <w:t>. The Parties accept that failure to comply with the Protocol will result in the defaulting Party accepting liability for all costs associated with all and any grievances, legal claims including the costs of seeking legal advice, defending all and any such claims and the payment of any and all sums awarded in compensation or damages. The Parties also accept that failure to adhere to the Protocol may have adverse consequences for the defaulting party’s status as a Host Organisation.</w:t>
      </w:r>
    </w:p>
    <w:p w:rsidR="00CC6FF4" w:rsidRPr="00563680" w:rsidRDefault="00CC6FF4" w:rsidP="001E7144">
      <w:pPr>
        <w:pStyle w:val="ListParagraph"/>
        <w:rPr>
          <w:rFonts w:ascii="Arial" w:hAnsi="Arial" w:cs="Arial"/>
          <w:sz w:val="12"/>
          <w:szCs w:val="12"/>
        </w:rPr>
      </w:pPr>
    </w:p>
    <w:p w:rsidR="00CC6FF4" w:rsidRPr="003B7878" w:rsidRDefault="00CC6FF4" w:rsidP="00BE3A82">
      <w:pPr>
        <w:pStyle w:val="ListParagraph"/>
        <w:numPr>
          <w:ilvl w:val="1"/>
          <w:numId w:val="3"/>
        </w:numPr>
        <w:spacing w:after="0"/>
        <w:jc w:val="both"/>
        <w:rPr>
          <w:rFonts w:ascii="Arial" w:hAnsi="Arial" w:cs="Arial"/>
        </w:rPr>
      </w:pPr>
      <w:r w:rsidRPr="003B7878">
        <w:rPr>
          <w:rFonts w:ascii="Arial" w:hAnsi="Arial" w:cs="Arial"/>
        </w:rPr>
        <w:t>Investigate, resolve and pay all expenses and sums associated with all and any legal claims caused by and/or arising from any act or omission of the Host Organisation and/or failure arising out of or in connection with the performance of the trainee’s duties whilst based at the Host Organisation (subject to Clau</w:t>
      </w:r>
      <w:r>
        <w:rPr>
          <w:rFonts w:ascii="Arial" w:hAnsi="Arial" w:cs="Arial"/>
        </w:rPr>
        <w:t>se 10</w:t>
      </w:r>
      <w:r w:rsidRPr="003B7878">
        <w:rPr>
          <w:rFonts w:ascii="Arial" w:hAnsi="Arial" w:cs="Arial"/>
        </w:rPr>
        <w:t>).</w:t>
      </w:r>
    </w:p>
    <w:p w:rsidR="00CC6FF4" w:rsidRPr="00563680" w:rsidRDefault="00CC6FF4" w:rsidP="00BE3A82">
      <w:pPr>
        <w:pStyle w:val="ListParagraph"/>
        <w:spacing w:after="0"/>
        <w:ind w:left="1445"/>
        <w:jc w:val="both"/>
        <w:rPr>
          <w:rFonts w:ascii="Arial" w:hAnsi="Arial" w:cs="Arial"/>
          <w:b/>
          <w:bCs/>
          <w:sz w:val="12"/>
          <w:szCs w:val="12"/>
        </w:rPr>
      </w:pPr>
    </w:p>
    <w:p w:rsidR="00CC6FF4" w:rsidRPr="00946D3B" w:rsidRDefault="00CC6FF4" w:rsidP="0039760D">
      <w:pPr>
        <w:pStyle w:val="ListParagraph"/>
        <w:numPr>
          <w:ilvl w:val="1"/>
          <w:numId w:val="3"/>
        </w:numPr>
        <w:spacing w:after="0"/>
        <w:jc w:val="both"/>
        <w:rPr>
          <w:rFonts w:ascii="Arial" w:hAnsi="Arial" w:cs="Arial"/>
        </w:rPr>
      </w:pPr>
      <w:r w:rsidRPr="00946D3B">
        <w:rPr>
          <w:rFonts w:ascii="Arial" w:hAnsi="Arial" w:cs="Arial"/>
        </w:rPr>
        <w:t xml:space="preserve">Comply with the terms of the Agreement and the Schedules hereto and in particular (but without limitation) pay to or agree to the </w:t>
      </w:r>
      <w:r>
        <w:rPr>
          <w:rFonts w:ascii="Arial" w:hAnsi="Arial" w:cs="Arial"/>
        </w:rPr>
        <w:t xml:space="preserve">prior </w:t>
      </w:r>
      <w:r w:rsidRPr="00946D3B">
        <w:rPr>
          <w:rFonts w:ascii="Arial" w:hAnsi="Arial" w:cs="Arial"/>
        </w:rPr>
        <w:t xml:space="preserve">deduction by both the Lead Employer and the </w:t>
      </w:r>
      <w:r w:rsidR="00D069A6">
        <w:rPr>
          <w:rFonts w:ascii="Arial" w:hAnsi="Arial" w:cs="Arial"/>
        </w:rPr>
        <w:t>KSS</w:t>
      </w:r>
      <w:r w:rsidRPr="00946D3B">
        <w:rPr>
          <w:rFonts w:ascii="Arial" w:hAnsi="Arial" w:cs="Arial"/>
        </w:rPr>
        <w:t xml:space="preserve"> of each and every sum required to be paid or deducted in accordance with the provision of this Agreement and/or the appendices hereto</w:t>
      </w:r>
      <w:r>
        <w:rPr>
          <w:rFonts w:ascii="Arial" w:hAnsi="Arial" w:cs="Arial"/>
        </w:rPr>
        <w:t xml:space="preserve"> including the Protocol set out at Appendix G</w:t>
      </w:r>
      <w:r w:rsidRPr="00946D3B">
        <w:rPr>
          <w:rFonts w:ascii="Arial" w:hAnsi="Arial" w:cs="Arial"/>
        </w:rPr>
        <w:t>.</w:t>
      </w:r>
    </w:p>
    <w:p w:rsidR="00CC6FF4" w:rsidRPr="00563680" w:rsidRDefault="00CC6FF4" w:rsidP="00FA2311">
      <w:pPr>
        <w:pStyle w:val="ListParagraph"/>
        <w:rPr>
          <w:rFonts w:ascii="Arial" w:hAnsi="Arial" w:cs="Arial"/>
          <w:sz w:val="12"/>
          <w:szCs w:val="12"/>
        </w:rPr>
      </w:pPr>
    </w:p>
    <w:p w:rsidR="00CC6FF4" w:rsidRPr="001B5E44" w:rsidRDefault="00CC6FF4" w:rsidP="0039760D">
      <w:pPr>
        <w:pStyle w:val="ListParagraph"/>
        <w:numPr>
          <w:ilvl w:val="1"/>
          <w:numId w:val="3"/>
        </w:numPr>
        <w:spacing w:after="0"/>
        <w:jc w:val="both"/>
        <w:rPr>
          <w:rFonts w:ascii="Arial" w:hAnsi="Arial" w:cs="Arial"/>
        </w:rPr>
      </w:pPr>
      <w:r w:rsidRPr="003B7878">
        <w:rPr>
          <w:rFonts w:ascii="Arial" w:hAnsi="Arial" w:cs="Arial"/>
        </w:rPr>
        <w:t>If the Host Organisation takes the view that additional screening, monitoring or</w:t>
      </w:r>
      <w:r>
        <w:rPr>
          <w:rFonts w:ascii="Arial" w:hAnsi="Arial" w:cs="Arial"/>
        </w:rPr>
        <w:t xml:space="preserve"> immunis</w:t>
      </w:r>
      <w:r w:rsidRPr="001B5E44">
        <w:rPr>
          <w:rFonts w:ascii="Arial" w:hAnsi="Arial" w:cs="Arial"/>
        </w:rPr>
        <w:t>ation programmes are required at the pre-employment stage beyond that provided by the Lead Employer, the Host Organisation will meet such costs and provide such additional programmes and screening and report on the outcome thereof to the Lead Employer.</w:t>
      </w:r>
    </w:p>
    <w:p w:rsidR="00CC6FF4" w:rsidRPr="00563680" w:rsidRDefault="00CC6FF4" w:rsidP="00FC0A91">
      <w:pPr>
        <w:pStyle w:val="ListParagraph"/>
        <w:rPr>
          <w:rFonts w:ascii="Arial" w:hAnsi="Arial" w:cs="Arial"/>
          <w:sz w:val="12"/>
          <w:szCs w:val="12"/>
        </w:rPr>
      </w:pPr>
    </w:p>
    <w:p w:rsidR="00CC6FF4" w:rsidRDefault="00CC6FF4" w:rsidP="00E86CB5">
      <w:pPr>
        <w:pStyle w:val="ListParagraph"/>
        <w:numPr>
          <w:ilvl w:val="1"/>
          <w:numId w:val="3"/>
        </w:numPr>
        <w:spacing w:after="0"/>
        <w:jc w:val="both"/>
        <w:rPr>
          <w:rFonts w:ascii="Arial" w:hAnsi="Arial" w:cs="Arial"/>
        </w:rPr>
      </w:pPr>
      <w:r>
        <w:rPr>
          <w:rFonts w:ascii="Arial" w:hAnsi="Arial" w:cs="Arial"/>
        </w:rPr>
        <w:t xml:space="preserve">Act in accordance with the banding appeal protocol.  </w:t>
      </w:r>
    </w:p>
    <w:p w:rsidR="00CC6FF4" w:rsidRPr="00563680" w:rsidRDefault="00CC6FF4" w:rsidP="00BE3A82">
      <w:pPr>
        <w:pStyle w:val="ListParagraph"/>
        <w:spacing w:after="0"/>
        <w:ind w:left="0"/>
        <w:jc w:val="both"/>
        <w:rPr>
          <w:rFonts w:ascii="Arial" w:hAnsi="Arial" w:cs="Arial"/>
          <w:sz w:val="12"/>
          <w:szCs w:val="12"/>
        </w:rPr>
      </w:pPr>
    </w:p>
    <w:p w:rsidR="00CC6FF4" w:rsidRDefault="00CC6FF4" w:rsidP="000A4443">
      <w:pPr>
        <w:pStyle w:val="ListParagraph"/>
        <w:numPr>
          <w:ilvl w:val="1"/>
          <w:numId w:val="3"/>
        </w:numPr>
        <w:spacing w:after="0"/>
        <w:jc w:val="both"/>
        <w:rPr>
          <w:rFonts w:ascii="Arial" w:hAnsi="Arial" w:cs="Arial"/>
        </w:rPr>
      </w:pPr>
      <w:r w:rsidRPr="000D7C8A">
        <w:rPr>
          <w:rFonts w:ascii="Arial" w:hAnsi="Arial" w:cs="Arial"/>
        </w:rPr>
        <w:t>The situation may arise that the Lead Employer is a</w:t>
      </w:r>
      <w:r>
        <w:rPr>
          <w:rFonts w:ascii="Arial" w:hAnsi="Arial" w:cs="Arial"/>
        </w:rPr>
        <w:t xml:space="preserve">lso the Host Organisation. When this is the case, the Lead Employer will ensure that it abides by the relevant requirements of this Agreement. Should any conflict arise, the Lead Employer will notify the </w:t>
      </w:r>
      <w:r w:rsidR="00D069A6">
        <w:rPr>
          <w:rFonts w:ascii="Arial" w:hAnsi="Arial" w:cs="Arial"/>
        </w:rPr>
        <w:t>KSS</w:t>
      </w:r>
      <w:r>
        <w:rPr>
          <w:rFonts w:ascii="Arial" w:hAnsi="Arial" w:cs="Arial"/>
        </w:rPr>
        <w:t xml:space="preserve"> without delay.</w:t>
      </w:r>
    </w:p>
    <w:p w:rsidR="00CC6FF4" w:rsidRPr="00563680" w:rsidRDefault="00CC6FF4" w:rsidP="000A4443">
      <w:pPr>
        <w:pStyle w:val="ListParagraph"/>
        <w:spacing w:after="0"/>
        <w:ind w:left="1445"/>
        <w:jc w:val="both"/>
        <w:rPr>
          <w:rFonts w:ascii="Arial" w:hAnsi="Arial" w:cs="Arial"/>
          <w:sz w:val="12"/>
          <w:szCs w:val="12"/>
        </w:rPr>
      </w:pPr>
    </w:p>
    <w:p w:rsidR="00CC6FF4" w:rsidRDefault="00CC6FF4" w:rsidP="00A43F4B">
      <w:pPr>
        <w:pStyle w:val="ListParagraph"/>
        <w:numPr>
          <w:ilvl w:val="1"/>
          <w:numId w:val="3"/>
        </w:numPr>
        <w:spacing w:after="0"/>
        <w:jc w:val="both"/>
        <w:rPr>
          <w:rFonts w:ascii="Arial" w:hAnsi="Arial" w:cs="Arial"/>
        </w:rPr>
      </w:pPr>
      <w:r w:rsidRPr="00A43F4B">
        <w:rPr>
          <w:rFonts w:ascii="Arial" w:hAnsi="Arial" w:cs="Arial"/>
        </w:rPr>
        <w:t xml:space="preserve">Inform the GP Dean and Lead Employer, in a timely way, of any concerns about the conduct/capability of </w:t>
      </w:r>
      <w:r w:rsidRPr="00022716">
        <w:t xml:space="preserve"> </w:t>
      </w:r>
      <w:r>
        <w:rPr>
          <w:rFonts w:ascii="Arial" w:hAnsi="Arial" w:cs="Arial"/>
        </w:rPr>
        <w:t>GPStR</w:t>
      </w:r>
      <w:r w:rsidRPr="00A43F4B">
        <w:rPr>
          <w:rFonts w:ascii="Arial" w:hAnsi="Arial" w:cs="Arial"/>
        </w:rPr>
        <w:t xml:space="preserve">s </w:t>
      </w:r>
    </w:p>
    <w:p w:rsidR="00CC6FF4" w:rsidRPr="00563680" w:rsidRDefault="00CC6FF4" w:rsidP="00A43F4B">
      <w:pPr>
        <w:pStyle w:val="ListParagraph"/>
        <w:spacing w:after="0"/>
        <w:ind w:left="0"/>
        <w:jc w:val="both"/>
        <w:rPr>
          <w:rFonts w:ascii="Arial" w:hAnsi="Arial" w:cs="Arial"/>
          <w:sz w:val="12"/>
          <w:szCs w:val="12"/>
        </w:rPr>
      </w:pPr>
    </w:p>
    <w:p w:rsidR="00CC6FF4" w:rsidRDefault="00CC6FF4" w:rsidP="000A4443">
      <w:pPr>
        <w:pStyle w:val="ListParagraph"/>
        <w:numPr>
          <w:ilvl w:val="1"/>
          <w:numId w:val="3"/>
        </w:numPr>
        <w:spacing w:after="0"/>
        <w:jc w:val="both"/>
        <w:rPr>
          <w:rFonts w:ascii="Arial" w:hAnsi="Arial" w:cs="Arial"/>
        </w:rPr>
      </w:pPr>
      <w:r w:rsidRPr="003B7878">
        <w:rPr>
          <w:rFonts w:ascii="Arial" w:hAnsi="Arial" w:cs="Arial"/>
        </w:rPr>
        <w:t>Ensure that all</w:t>
      </w:r>
      <w:r>
        <w:rPr>
          <w:rFonts w:ascii="Arial" w:hAnsi="Arial" w:cs="Arial"/>
        </w:rPr>
        <w:t xml:space="preserve"> clinical and educational supervisors</w:t>
      </w:r>
      <w:r w:rsidRPr="003B7878">
        <w:rPr>
          <w:rFonts w:ascii="Arial" w:hAnsi="Arial" w:cs="Arial"/>
        </w:rPr>
        <w:t xml:space="preserve"> undertake equality and diversity training </w:t>
      </w:r>
      <w:r>
        <w:rPr>
          <w:rFonts w:ascii="Arial" w:hAnsi="Arial" w:cs="Arial"/>
        </w:rPr>
        <w:t xml:space="preserve">either through the Trust or the </w:t>
      </w:r>
      <w:r w:rsidR="00D069A6">
        <w:rPr>
          <w:rFonts w:ascii="Arial" w:hAnsi="Arial" w:cs="Arial"/>
        </w:rPr>
        <w:t>KSS</w:t>
      </w:r>
      <w:r>
        <w:rPr>
          <w:rFonts w:ascii="Arial" w:hAnsi="Arial" w:cs="Arial"/>
        </w:rPr>
        <w:t xml:space="preserve"> as appropriate, </w:t>
      </w:r>
      <w:r w:rsidRPr="003B7878">
        <w:rPr>
          <w:rFonts w:ascii="Arial" w:hAnsi="Arial" w:cs="Arial"/>
        </w:rPr>
        <w:t xml:space="preserve">and behave accordingly.  </w:t>
      </w:r>
      <w:r>
        <w:rPr>
          <w:rFonts w:ascii="Arial" w:hAnsi="Arial" w:cs="Arial"/>
        </w:rPr>
        <w:t xml:space="preserve">(GP Trainers will undertake this via the KSS </w:t>
      </w:r>
      <w:r w:rsidR="00D069A6">
        <w:rPr>
          <w:rFonts w:ascii="Arial" w:hAnsi="Arial" w:cs="Arial"/>
        </w:rPr>
        <w:t>GP</w:t>
      </w:r>
      <w:r>
        <w:rPr>
          <w:rFonts w:ascii="Arial" w:hAnsi="Arial" w:cs="Arial"/>
        </w:rPr>
        <w:t xml:space="preserve"> Trainer Selection process)</w:t>
      </w:r>
    </w:p>
    <w:p w:rsidR="00CC6FF4" w:rsidRPr="00563680" w:rsidRDefault="00CC6FF4" w:rsidP="0037039C">
      <w:pPr>
        <w:pStyle w:val="ListParagraph"/>
        <w:spacing w:after="0"/>
        <w:ind w:left="0"/>
        <w:jc w:val="both"/>
        <w:rPr>
          <w:rFonts w:ascii="Arial" w:hAnsi="Arial" w:cs="Arial"/>
          <w:sz w:val="12"/>
          <w:szCs w:val="12"/>
        </w:rPr>
      </w:pPr>
    </w:p>
    <w:p w:rsidR="00CC6FF4" w:rsidRDefault="00CC6FF4" w:rsidP="00022716">
      <w:pPr>
        <w:pStyle w:val="ListParagraph"/>
        <w:numPr>
          <w:ilvl w:val="1"/>
          <w:numId w:val="3"/>
        </w:numPr>
        <w:spacing w:after="0"/>
        <w:jc w:val="both"/>
        <w:rPr>
          <w:rFonts w:ascii="Arial" w:hAnsi="Arial" w:cs="Arial"/>
        </w:rPr>
      </w:pPr>
      <w:r>
        <w:rPr>
          <w:rFonts w:ascii="Arial" w:hAnsi="Arial" w:cs="Arial"/>
        </w:rPr>
        <w:t xml:space="preserve">GP Trainers will authorise the GPStRs car mileage and appropriate travel claim, using documentation provided by the Lead Employer (whilst the GPStR is in the GP placement) </w:t>
      </w:r>
      <w:r w:rsidRPr="007973F8">
        <w:rPr>
          <w:rFonts w:ascii="Arial" w:hAnsi="Arial" w:cs="Arial"/>
        </w:rPr>
        <w:t>and the GPStR will forward</w:t>
      </w:r>
      <w:r>
        <w:rPr>
          <w:rFonts w:ascii="Arial" w:hAnsi="Arial" w:cs="Arial"/>
        </w:rPr>
        <w:t xml:space="preserve"> it to the Lead Employer for payment. (see KSS Guidance, Appendix L)</w:t>
      </w:r>
    </w:p>
    <w:p w:rsidR="00CC6FF4" w:rsidRPr="00563680" w:rsidRDefault="00CC6FF4" w:rsidP="00D651CD">
      <w:pPr>
        <w:pStyle w:val="ListParagraph"/>
        <w:rPr>
          <w:rFonts w:ascii="Arial" w:hAnsi="Arial" w:cs="Arial"/>
          <w:sz w:val="12"/>
          <w:szCs w:val="12"/>
        </w:rPr>
      </w:pPr>
    </w:p>
    <w:p w:rsidR="00CC6FF4" w:rsidRDefault="00CC6FF4" w:rsidP="00A43F4B">
      <w:pPr>
        <w:pStyle w:val="ListParagraph"/>
        <w:numPr>
          <w:ilvl w:val="1"/>
          <w:numId w:val="3"/>
        </w:numPr>
        <w:spacing w:after="0"/>
        <w:jc w:val="both"/>
        <w:rPr>
          <w:rFonts w:ascii="Arial" w:hAnsi="Arial" w:cs="Arial"/>
        </w:rPr>
      </w:pPr>
      <w:r>
        <w:rPr>
          <w:rFonts w:ascii="Arial" w:hAnsi="Arial" w:cs="Arial"/>
        </w:rPr>
        <w:t>All Host organization</w:t>
      </w:r>
      <w:r w:rsidR="007973F8">
        <w:rPr>
          <w:rFonts w:ascii="Arial" w:hAnsi="Arial" w:cs="Arial"/>
        </w:rPr>
        <w:t>s</w:t>
      </w:r>
      <w:r>
        <w:rPr>
          <w:rFonts w:ascii="Arial" w:hAnsi="Arial" w:cs="Arial"/>
        </w:rPr>
        <w:t>, including GP Trainers must ensure that they support the processes for revalidation for all GPStRs</w:t>
      </w:r>
      <w:r w:rsidRPr="00022716">
        <w:rPr>
          <w:rFonts w:ascii="Arial" w:hAnsi="Arial" w:cs="Arial"/>
        </w:rPr>
        <w:t xml:space="preserve"> </w:t>
      </w:r>
      <w:r>
        <w:rPr>
          <w:rFonts w:ascii="Arial" w:hAnsi="Arial" w:cs="Arial"/>
        </w:rPr>
        <w:t xml:space="preserve">in accordance with national and </w:t>
      </w:r>
      <w:r w:rsidR="00D069A6">
        <w:rPr>
          <w:rFonts w:ascii="Arial" w:hAnsi="Arial" w:cs="Arial"/>
        </w:rPr>
        <w:t>KSS</w:t>
      </w:r>
      <w:r>
        <w:rPr>
          <w:rFonts w:ascii="Arial" w:hAnsi="Arial" w:cs="Arial"/>
        </w:rPr>
        <w:t xml:space="preserve"> policy and comply with the Lead Employers fitness to practise data requests.</w:t>
      </w:r>
    </w:p>
    <w:p w:rsidR="00CC6FF4" w:rsidRPr="00031134" w:rsidRDefault="00CC6FF4" w:rsidP="00A43F4B">
      <w:pPr>
        <w:pStyle w:val="ListParagraph"/>
        <w:rPr>
          <w:rFonts w:ascii="Arial" w:hAnsi="Arial" w:cs="Arial"/>
          <w:sz w:val="16"/>
          <w:szCs w:val="16"/>
        </w:rPr>
      </w:pPr>
    </w:p>
    <w:p w:rsidR="00CC6FF4" w:rsidRPr="00A43F4B" w:rsidRDefault="00CC6FF4" w:rsidP="00A43F4B">
      <w:pPr>
        <w:pStyle w:val="ListParagraph"/>
        <w:numPr>
          <w:ilvl w:val="1"/>
          <w:numId w:val="3"/>
        </w:numPr>
        <w:spacing w:after="0"/>
        <w:jc w:val="both"/>
        <w:rPr>
          <w:rFonts w:ascii="Arial" w:hAnsi="Arial" w:cs="Arial"/>
        </w:rPr>
      </w:pPr>
      <w:r w:rsidRPr="00A43F4B">
        <w:rPr>
          <w:rFonts w:ascii="Arial" w:hAnsi="Arial" w:cs="Arial"/>
        </w:rPr>
        <w:t xml:space="preserve">GP Trainers should ensure that the </w:t>
      </w:r>
      <w:r>
        <w:rPr>
          <w:rFonts w:ascii="Arial" w:hAnsi="Arial" w:cs="Arial"/>
        </w:rPr>
        <w:t>GPStRs</w:t>
      </w:r>
      <w:r w:rsidRPr="00A43F4B">
        <w:rPr>
          <w:rFonts w:ascii="Arial" w:hAnsi="Arial" w:cs="Arial"/>
        </w:rPr>
        <w:t xml:space="preserve"> have in place</w:t>
      </w:r>
      <w:r>
        <w:rPr>
          <w:rFonts w:ascii="Arial" w:hAnsi="Arial" w:cs="Arial"/>
        </w:rPr>
        <w:t xml:space="preserve"> the appropriate m</w:t>
      </w:r>
      <w:r w:rsidRPr="00A43F4B">
        <w:rPr>
          <w:rFonts w:ascii="Arial" w:hAnsi="Arial" w:cs="Arial"/>
        </w:rPr>
        <w:t xml:space="preserve">edical </w:t>
      </w:r>
      <w:r>
        <w:rPr>
          <w:rFonts w:ascii="Arial" w:hAnsi="Arial" w:cs="Arial"/>
        </w:rPr>
        <w:t>i</w:t>
      </w:r>
      <w:r w:rsidRPr="00A43F4B">
        <w:rPr>
          <w:rFonts w:ascii="Arial" w:hAnsi="Arial" w:cs="Arial"/>
        </w:rPr>
        <w:t>ndemnity insurance required for the GP placement.</w:t>
      </w:r>
    </w:p>
    <w:p w:rsidR="00CC6FF4" w:rsidRPr="00563680" w:rsidRDefault="00CC6FF4" w:rsidP="00D651CD">
      <w:pPr>
        <w:pStyle w:val="ListParagraph"/>
        <w:rPr>
          <w:rFonts w:ascii="Arial" w:hAnsi="Arial" w:cs="Arial"/>
          <w:sz w:val="12"/>
          <w:szCs w:val="12"/>
        </w:rPr>
      </w:pPr>
    </w:p>
    <w:p w:rsidR="00CC6FF4" w:rsidRDefault="00CC6FF4" w:rsidP="00F53784">
      <w:pPr>
        <w:pStyle w:val="ListParagraph"/>
        <w:numPr>
          <w:ilvl w:val="1"/>
          <w:numId w:val="3"/>
        </w:numPr>
        <w:spacing w:after="0"/>
        <w:jc w:val="both"/>
        <w:rPr>
          <w:rFonts w:ascii="Arial" w:hAnsi="Arial" w:cs="Arial"/>
        </w:rPr>
      </w:pPr>
      <w:r>
        <w:rPr>
          <w:rFonts w:ascii="Arial" w:hAnsi="Arial" w:cs="Arial"/>
        </w:rPr>
        <w:t xml:space="preserve">GP Trainers must ensure that they complete the appropriate </w:t>
      </w:r>
      <w:r w:rsidR="00D069A6">
        <w:rPr>
          <w:rFonts w:ascii="Arial" w:hAnsi="Arial" w:cs="Arial"/>
        </w:rPr>
        <w:t>KSS</w:t>
      </w:r>
      <w:r>
        <w:rPr>
          <w:rFonts w:ascii="Arial" w:hAnsi="Arial" w:cs="Arial"/>
        </w:rPr>
        <w:t xml:space="preserve"> Trainer/GPSR SLA, the Honorary Contract with the trainee, and the SEGPR1 form at the beginning of the GP placement. The GP Training Practice will claim the GP Trainers grant direct from the </w:t>
      </w:r>
      <w:r w:rsidR="00D069A6">
        <w:rPr>
          <w:rFonts w:ascii="Arial" w:hAnsi="Arial" w:cs="Arial"/>
        </w:rPr>
        <w:t>KSS</w:t>
      </w:r>
      <w:r>
        <w:rPr>
          <w:rFonts w:ascii="Arial" w:hAnsi="Arial" w:cs="Arial"/>
        </w:rPr>
        <w:t xml:space="preserve"> at the end of four months (and for ST3 GPStRs the GP Trainer should claim after each four month period in the year e.g. three, four monthly claims over the year period – ensuring that claims are made within the appropriate financial year). For the avoidance of doubt, any payment by the </w:t>
      </w:r>
      <w:r w:rsidR="00D069A6">
        <w:rPr>
          <w:rFonts w:ascii="Arial" w:hAnsi="Arial" w:cs="Arial"/>
        </w:rPr>
        <w:t>KSS</w:t>
      </w:r>
      <w:r>
        <w:rPr>
          <w:rFonts w:ascii="Arial" w:hAnsi="Arial" w:cs="Arial"/>
        </w:rPr>
        <w:t xml:space="preserve"> direct to the Host Organisation where the Host Organisation is a GP Practice will be made in accordance with the terms of the </w:t>
      </w:r>
      <w:r w:rsidR="00D069A6">
        <w:rPr>
          <w:rFonts w:ascii="Arial" w:hAnsi="Arial" w:cs="Arial"/>
        </w:rPr>
        <w:t>KSS</w:t>
      </w:r>
      <w:r>
        <w:rPr>
          <w:rFonts w:ascii="Arial" w:hAnsi="Arial" w:cs="Arial"/>
        </w:rPr>
        <w:t xml:space="preserve"> Trainer/ GPSR SLA.</w:t>
      </w:r>
    </w:p>
    <w:p w:rsidR="00CC6FF4" w:rsidRPr="00563680" w:rsidRDefault="00CC6FF4" w:rsidP="000F2820">
      <w:pPr>
        <w:pStyle w:val="ListParagraph"/>
        <w:spacing w:after="0"/>
        <w:ind w:left="1445"/>
        <w:jc w:val="both"/>
        <w:rPr>
          <w:rFonts w:ascii="Arial" w:hAnsi="Arial" w:cs="Arial"/>
          <w:sz w:val="12"/>
          <w:szCs w:val="12"/>
        </w:rPr>
      </w:pPr>
    </w:p>
    <w:p w:rsidR="00CC6FF4" w:rsidRDefault="00CC6FF4" w:rsidP="000F2820">
      <w:pPr>
        <w:pStyle w:val="ListParagraph"/>
        <w:numPr>
          <w:ilvl w:val="1"/>
          <w:numId w:val="3"/>
        </w:numPr>
        <w:spacing w:after="0"/>
        <w:jc w:val="both"/>
        <w:rPr>
          <w:rFonts w:ascii="Arial" w:hAnsi="Arial" w:cs="Arial"/>
        </w:rPr>
      </w:pPr>
      <w:r>
        <w:rPr>
          <w:rFonts w:ascii="Arial" w:hAnsi="Arial" w:cs="Arial"/>
        </w:rPr>
        <w:t xml:space="preserve">The Host Organisation (except General Practices) will be responsible for recruiting and employing any employees where service gaps occur and the Parties agree that the costs of doing so will not be reimbursable by the </w:t>
      </w:r>
      <w:r w:rsidR="00D069A6">
        <w:rPr>
          <w:rFonts w:ascii="Arial" w:hAnsi="Arial" w:cs="Arial"/>
        </w:rPr>
        <w:t>KSS</w:t>
      </w:r>
      <w:r>
        <w:rPr>
          <w:rFonts w:ascii="Arial" w:hAnsi="Arial" w:cs="Arial"/>
        </w:rPr>
        <w:t xml:space="preserve"> nor approved as part of GP Specialty training.</w:t>
      </w:r>
    </w:p>
    <w:p w:rsidR="00CC6FF4" w:rsidRPr="00563680" w:rsidRDefault="00CC6FF4" w:rsidP="005B725D">
      <w:pPr>
        <w:pStyle w:val="ListParagraph"/>
        <w:spacing w:after="0"/>
        <w:ind w:left="710"/>
        <w:jc w:val="both"/>
        <w:rPr>
          <w:rFonts w:ascii="Arial" w:hAnsi="Arial" w:cs="Arial"/>
          <w:sz w:val="12"/>
          <w:szCs w:val="12"/>
        </w:rPr>
      </w:pPr>
    </w:p>
    <w:p w:rsidR="00CC6FF4" w:rsidRPr="00031134" w:rsidRDefault="00CC6FF4" w:rsidP="00FC0A91">
      <w:pPr>
        <w:pStyle w:val="ListParagraph"/>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AGREEMENT, REVIEW AND MANAGEMENT</w:t>
      </w:r>
    </w:p>
    <w:p w:rsidR="00CC6FF4" w:rsidRPr="00221DBA" w:rsidRDefault="00CC6FF4" w:rsidP="00FC0A91">
      <w:pPr>
        <w:pStyle w:val="ListParagraph"/>
        <w:spacing w:after="0"/>
        <w:ind w:left="709"/>
        <w:rPr>
          <w:rFonts w:ascii="Arial" w:hAnsi="Arial" w:cs="Arial"/>
          <w:sz w:val="12"/>
          <w:szCs w:val="12"/>
        </w:rPr>
      </w:pPr>
    </w:p>
    <w:p w:rsidR="00CC6FF4" w:rsidRDefault="00CC6FF4" w:rsidP="00C11BDB">
      <w:pPr>
        <w:pStyle w:val="ListParagraph"/>
        <w:numPr>
          <w:ilvl w:val="1"/>
          <w:numId w:val="3"/>
        </w:numPr>
        <w:spacing w:after="0"/>
        <w:jc w:val="both"/>
        <w:rPr>
          <w:rFonts w:ascii="Arial" w:hAnsi="Arial" w:cs="Arial"/>
        </w:rPr>
      </w:pPr>
      <w:r>
        <w:rPr>
          <w:rFonts w:ascii="Arial" w:hAnsi="Arial" w:cs="Arial"/>
        </w:rPr>
        <w:t xml:space="preserve">The Parties or their successor bodies will formally review this Agreement in </w:t>
      </w:r>
      <w:r w:rsidRPr="003B7878">
        <w:rPr>
          <w:rFonts w:ascii="Arial" w:hAnsi="Arial" w:cs="Arial"/>
          <w:b/>
          <w:bCs/>
          <w:i/>
          <w:iCs/>
        </w:rPr>
        <w:t>November</w:t>
      </w:r>
      <w:r>
        <w:rPr>
          <w:rFonts w:ascii="Arial" w:hAnsi="Arial" w:cs="Arial"/>
        </w:rPr>
        <w:t xml:space="preserve"> of each year (or as the Parties otherwise agree to be appropriate) to ensure that it continues to reflect the way the Services are required to be delivered and monitored.</w:t>
      </w:r>
    </w:p>
    <w:p w:rsidR="00CC6FF4" w:rsidRPr="00563680" w:rsidRDefault="00CC6FF4" w:rsidP="00FC0A91">
      <w:pPr>
        <w:pStyle w:val="ListParagraph"/>
        <w:spacing w:after="0"/>
        <w:ind w:left="0"/>
        <w:jc w:val="bot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The Lead Employer and Host Organisation shall identify in Clause 6.5 a named senior manager (Director or equivalent) who is accountable for the delivery of services in this Agreement and both parties will assign an employee who will represent both the Lead Employer and Host Organisation on a day-to-day basis (contacts detailed in Appendices O &amp; P as appropriate).</w:t>
      </w:r>
    </w:p>
    <w:p w:rsidR="005F572F" w:rsidRPr="005F572F" w:rsidRDefault="005F572F" w:rsidP="005F572F">
      <w:pPr>
        <w:spacing w:after="0"/>
        <w:jc w:val="both"/>
        <w:rPr>
          <w:rFonts w:ascii="Arial" w:hAnsi="Arial" w:cs="Arial"/>
          <w:sz w:val="12"/>
          <w:szCs w:val="12"/>
        </w:rPr>
      </w:pPr>
    </w:p>
    <w:p w:rsidR="00CC6FF4" w:rsidRDefault="00CC6FF4" w:rsidP="008E0C14">
      <w:pPr>
        <w:pStyle w:val="ListParagraph"/>
        <w:numPr>
          <w:ilvl w:val="1"/>
          <w:numId w:val="3"/>
        </w:numPr>
        <w:spacing w:after="0"/>
        <w:ind w:left="1446" w:hanging="737"/>
        <w:jc w:val="both"/>
        <w:rPr>
          <w:rFonts w:ascii="Arial" w:hAnsi="Arial" w:cs="Arial"/>
        </w:rPr>
      </w:pPr>
      <w:r>
        <w:rPr>
          <w:rFonts w:ascii="Arial" w:hAnsi="Arial" w:cs="Arial"/>
        </w:rPr>
        <w:t xml:space="preserve">Contract Management Meetings will be normally be held at least twice a year on such dates as are </w:t>
      </w:r>
      <w:r w:rsidRPr="00ED5299">
        <w:rPr>
          <w:rFonts w:ascii="Arial" w:hAnsi="Arial" w:cs="Arial"/>
        </w:rPr>
        <w:t xml:space="preserve">agreed between the </w:t>
      </w:r>
      <w:r w:rsidR="00D069A6">
        <w:rPr>
          <w:rFonts w:ascii="Arial" w:hAnsi="Arial" w:cs="Arial"/>
        </w:rPr>
        <w:t>KSS</w:t>
      </w:r>
      <w:r w:rsidRPr="00ED5299">
        <w:rPr>
          <w:rFonts w:ascii="Arial" w:hAnsi="Arial" w:cs="Arial"/>
        </w:rPr>
        <w:t xml:space="preserve"> and Lead Employer</w:t>
      </w:r>
      <w:r>
        <w:rPr>
          <w:rFonts w:ascii="Arial" w:hAnsi="Arial" w:cs="Arial"/>
        </w:rPr>
        <w:t>, to monitor compliance with the requirements of the Agreement, including but not limited to performance monitoring of the Services and agreeing any variations to the Appendices.</w:t>
      </w:r>
    </w:p>
    <w:p w:rsidR="00CC6FF4" w:rsidRPr="00563680" w:rsidRDefault="00CC6FF4" w:rsidP="00FC0A91">
      <w:pPr>
        <w:pStyle w:val="ListParagraph"/>
        <w:jc w:val="both"/>
        <w:rPr>
          <w:rFonts w:ascii="Arial" w:hAnsi="Arial" w:cs="Arial"/>
          <w:sz w:val="12"/>
          <w:szCs w:val="12"/>
        </w:rPr>
      </w:pPr>
    </w:p>
    <w:p w:rsidR="00CC6FF4" w:rsidRPr="003B7878" w:rsidRDefault="00CC6FF4" w:rsidP="003B7878">
      <w:pPr>
        <w:pStyle w:val="ListParagraph"/>
        <w:numPr>
          <w:ilvl w:val="1"/>
          <w:numId w:val="3"/>
        </w:numPr>
        <w:spacing w:after="0"/>
        <w:jc w:val="both"/>
        <w:rPr>
          <w:rFonts w:ascii="Arial" w:hAnsi="Arial" w:cs="Arial"/>
        </w:rPr>
      </w:pPr>
      <w:r w:rsidRPr="003B7878">
        <w:rPr>
          <w:rFonts w:ascii="Arial" w:hAnsi="Arial" w:cs="Arial"/>
        </w:rPr>
        <w:t xml:space="preserve">The contact point for liaison for the </w:t>
      </w:r>
      <w:r w:rsidR="00D069A6">
        <w:rPr>
          <w:rFonts w:ascii="Arial" w:hAnsi="Arial" w:cs="Arial"/>
        </w:rPr>
        <w:t>KSS</w:t>
      </w:r>
      <w:r w:rsidRPr="003B7878">
        <w:rPr>
          <w:rFonts w:ascii="Arial" w:hAnsi="Arial" w:cs="Arial"/>
        </w:rPr>
        <w:t xml:space="preserve"> </w:t>
      </w:r>
      <w:r>
        <w:rPr>
          <w:rFonts w:ascii="Arial" w:hAnsi="Arial" w:cs="Arial"/>
        </w:rPr>
        <w:t xml:space="preserve">regarding the agreement </w:t>
      </w:r>
      <w:r w:rsidRPr="003B7878">
        <w:rPr>
          <w:rFonts w:ascii="Arial" w:hAnsi="Arial" w:cs="Arial"/>
        </w:rPr>
        <w:t xml:space="preserve">is </w:t>
      </w:r>
      <w:r>
        <w:rPr>
          <w:rFonts w:ascii="Arial" w:hAnsi="Arial" w:cs="Arial"/>
        </w:rPr>
        <w:t xml:space="preserve">the GP Dean via the Primary Care Business Manager. For day to day issues see the KSS </w:t>
      </w:r>
      <w:r w:rsidR="00D069A6">
        <w:rPr>
          <w:rFonts w:ascii="Arial" w:hAnsi="Arial" w:cs="Arial"/>
        </w:rPr>
        <w:t>KSS</w:t>
      </w:r>
      <w:r>
        <w:rPr>
          <w:rFonts w:ascii="Arial" w:hAnsi="Arial" w:cs="Arial"/>
        </w:rPr>
        <w:t xml:space="preserve"> contacts sheet (see Appendix N).</w:t>
      </w:r>
    </w:p>
    <w:p w:rsidR="00CC6FF4" w:rsidRPr="00563680" w:rsidRDefault="00CC6FF4" w:rsidP="00FC0A91">
      <w:pPr>
        <w:pStyle w:val="ListParagraph"/>
        <w:rPr>
          <w:rFonts w:ascii="Arial" w:hAnsi="Arial" w:cs="Arial"/>
          <w:sz w:val="12"/>
          <w:szCs w:val="12"/>
        </w:rPr>
      </w:pPr>
    </w:p>
    <w:p w:rsidR="00CC6FF4" w:rsidRDefault="00CC6FF4" w:rsidP="0039760D">
      <w:pPr>
        <w:pStyle w:val="ListParagraph"/>
        <w:numPr>
          <w:ilvl w:val="1"/>
          <w:numId w:val="3"/>
        </w:numPr>
        <w:spacing w:after="0"/>
        <w:rPr>
          <w:rFonts w:ascii="Arial" w:hAnsi="Arial" w:cs="Arial"/>
        </w:rPr>
      </w:pPr>
      <w:r>
        <w:rPr>
          <w:rFonts w:ascii="Arial" w:hAnsi="Arial" w:cs="Arial"/>
        </w:rPr>
        <w:t>The contact point for liaison for the Lead Employer is</w:t>
      </w:r>
      <w:permStart w:id="1135031133" w:edGrp="everyone"/>
      <w:r w:rsidR="000622DD">
        <w:rPr>
          <w:rFonts w:ascii="Arial" w:hAnsi="Arial" w:cs="Arial"/>
        </w:rPr>
        <w:t xml:space="preserve"> </w:t>
      </w:r>
      <w:r w:rsidR="000622DD" w:rsidRPr="000622DD">
        <w:rPr>
          <w:rFonts w:ascii="Arial" w:hAnsi="Arial" w:cs="Arial"/>
          <w:b/>
          <w:color w:val="0070C0"/>
        </w:rPr>
        <w:t>Insert Name</w:t>
      </w:r>
      <w:permEnd w:id="1135031133"/>
      <w:r w:rsidR="000622DD">
        <w:fldChar w:fldCharType="begin"/>
      </w:r>
      <w:r w:rsidR="000622DD">
        <w:instrText xml:space="preserve"> INFO  Author "Insert Name"  \* MERGEFORMAT </w:instrText>
      </w:r>
      <w:r w:rsidR="000622DD">
        <w:fldChar w:fldCharType="end"/>
      </w:r>
      <w:r>
        <w:rPr>
          <w:rFonts w:ascii="Arial" w:hAnsi="Arial" w:cs="Arial"/>
        </w:rPr>
        <w:t xml:space="preserve">. </w:t>
      </w:r>
      <w:r w:rsidRPr="00FC0A91">
        <w:rPr>
          <w:rFonts w:ascii="Arial" w:hAnsi="Arial" w:cs="Arial"/>
        </w:rPr>
        <w:t>The contact point for liaison for the Host Organisation is</w:t>
      </w:r>
      <w:r>
        <w:rPr>
          <w:rFonts w:ascii="Arial" w:hAnsi="Arial" w:cs="Arial"/>
        </w:rPr>
        <w:t xml:space="preserve"> </w:t>
      </w:r>
      <w:permStart w:id="1384782354" w:edGrp="everyone"/>
      <w:r w:rsidR="000622DD" w:rsidRPr="000622DD">
        <w:rPr>
          <w:rFonts w:ascii="Arial" w:hAnsi="Arial" w:cs="Arial"/>
          <w:b/>
          <w:color w:val="0070C0"/>
        </w:rPr>
        <w:t>Insert Name</w:t>
      </w:r>
      <w:r w:rsidR="000622DD">
        <w:rPr>
          <w:rFonts w:ascii="Arial" w:hAnsi="Arial" w:cs="Arial"/>
        </w:rPr>
        <w:t xml:space="preserve"> </w:t>
      </w:r>
      <w:permEnd w:id="1384782354"/>
      <w:r>
        <w:rPr>
          <w:rFonts w:ascii="Arial" w:hAnsi="Arial" w:cs="Arial"/>
        </w:rPr>
        <w:t>(These are listed in the Appendices O &amp; P)</w:t>
      </w:r>
    </w:p>
    <w:p w:rsidR="00CC6FF4" w:rsidRPr="00563680" w:rsidRDefault="00CC6FF4" w:rsidP="00FC0A91">
      <w:pPr>
        <w:pStyle w:val="ListParagrap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In the event that any named individuals in this document are replaced, their successor will assume responsibility for this Agreement and the Parties will notify the other two Parties of the identity of the successor and will amend the document accordingly.</w:t>
      </w:r>
    </w:p>
    <w:p w:rsidR="00CC6FF4" w:rsidRDefault="00CC6FF4" w:rsidP="00E258C3">
      <w:pPr>
        <w:pStyle w:val="ListParagraph"/>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FUNDING</w:t>
      </w:r>
    </w:p>
    <w:p w:rsidR="00CC6FF4" w:rsidRPr="00221DBA" w:rsidRDefault="00CC6FF4" w:rsidP="00FC5C33">
      <w:pPr>
        <w:pStyle w:val="ListParagraph"/>
        <w:spacing w:after="0"/>
        <w:ind w:left="709"/>
        <w:rPr>
          <w:rFonts w:ascii="Arial" w:hAnsi="Arial" w:cs="Arial"/>
          <w:sz w:val="12"/>
          <w:szCs w:val="12"/>
        </w:rPr>
      </w:pPr>
    </w:p>
    <w:p w:rsidR="00CC6FF4" w:rsidRDefault="00CC6FF4" w:rsidP="00EB30DA">
      <w:pPr>
        <w:pStyle w:val="ListParagraph"/>
        <w:spacing w:after="0"/>
        <w:ind w:left="1418" w:hanging="709"/>
        <w:jc w:val="both"/>
        <w:rPr>
          <w:rFonts w:ascii="Arial" w:hAnsi="Arial" w:cs="Arial"/>
        </w:rPr>
      </w:pPr>
      <w:r>
        <w:rPr>
          <w:rFonts w:ascii="Arial" w:hAnsi="Arial" w:cs="Arial"/>
        </w:rPr>
        <w:t>7.1</w:t>
      </w:r>
      <w:r>
        <w:rPr>
          <w:rFonts w:ascii="Arial" w:hAnsi="Arial" w:cs="Arial"/>
        </w:rPr>
        <w:tab/>
        <w:t xml:space="preserve">In return for the full and proper delivery of the Services measured against the Quality Standards in </w:t>
      </w:r>
      <w:r w:rsidRPr="009C5E70">
        <w:rPr>
          <w:rFonts w:ascii="Arial" w:hAnsi="Arial" w:cs="Arial"/>
          <w:i/>
          <w:iCs/>
        </w:rPr>
        <w:t>Appendix C</w:t>
      </w:r>
      <w:r>
        <w:rPr>
          <w:rFonts w:ascii="Arial" w:hAnsi="Arial" w:cs="Arial"/>
        </w:rPr>
        <w:t xml:space="preserve">, the </w:t>
      </w:r>
      <w:r w:rsidR="00D069A6">
        <w:rPr>
          <w:rFonts w:ascii="Arial" w:hAnsi="Arial" w:cs="Arial"/>
        </w:rPr>
        <w:t>KSS</w:t>
      </w:r>
      <w:r>
        <w:rPr>
          <w:rFonts w:ascii="Arial" w:hAnsi="Arial" w:cs="Arial"/>
        </w:rPr>
        <w:t xml:space="preserve"> will pay the Lead Employer the sums shown in </w:t>
      </w:r>
      <w:r w:rsidRPr="009C5E70">
        <w:rPr>
          <w:rFonts w:ascii="Arial" w:hAnsi="Arial" w:cs="Arial"/>
          <w:i/>
          <w:iCs/>
        </w:rPr>
        <w:t>Appendix B</w:t>
      </w:r>
      <w:r>
        <w:rPr>
          <w:rFonts w:ascii="Arial" w:hAnsi="Arial" w:cs="Arial"/>
          <w:i/>
          <w:iCs/>
        </w:rPr>
        <w:t xml:space="preserve"> </w:t>
      </w:r>
      <w:r>
        <w:rPr>
          <w:rFonts w:ascii="Arial" w:hAnsi="Arial" w:cs="Arial"/>
        </w:rPr>
        <w:t>as agreed in each year of the A</w:t>
      </w:r>
      <w:r w:rsidRPr="00BB3AC6">
        <w:rPr>
          <w:rFonts w:ascii="Arial" w:hAnsi="Arial" w:cs="Arial"/>
        </w:rPr>
        <w:t>greement</w:t>
      </w:r>
      <w:r>
        <w:rPr>
          <w:rFonts w:ascii="Arial" w:hAnsi="Arial" w:cs="Arial"/>
          <w:i/>
          <w:iCs/>
        </w:rPr>
        <w:t xml:space="preserve"> </w:t>
      </w:r>
      <w:r w:rsidRPr="00DF6ECE">
        <w:rPr>
          <w:rFonts w:ascii="Arial" w:hAnsi="Arial" w:cs="Arial"/>
        </w:rPr>
        <w:t>(less any applicable deductions in accordance with the terms of this Agreement).</w:t>
      </w:r>
      <w:r>
        <w:rPr>
          <w:rFonts w:ascii="Arial" w:hAnsi="Arial" w:cs="Arial"/>
        </w:rPr>
        <w:t xml:space="preserve"> </w:t>
      </w:r>
    </w:p>
    <w:p w:rsidR="00CC6FF4" w:rsidRPr="00221DBA" w:rsidRDefault="00CC6FF4" w:rsidP="00EB30DA">
      <w:pPr>
        <w:pStyle w:val="ListParagraph"/>
        <w:spacing w:after="0"/>
        <w:ind w:left="1418" w:hanging="709"/>
        <w:jc w:val="both"/>
        <w:rPr>
          <w:rFonts w:ascii="Arial" w:hAnsi="Arial" w:cs="Arial"/>
          <w:sz w:val="12"/>
          <w:szCs w:val="12"/>
        </w:rPr>
      </w:pPr>
    </w:p>
    <w:p w:rsidR="00CC6FF4" w:rsidRDefault="00CC6FF4" w:rsidP="0079310D">
      <w:pPr>
        <w:pStyle w:val="ListParagraph"/>
        <w:spacing w:after="0"/>
        <w:ind w:left="1418" w:hanging="709"/>
        <w:jc w:val="both"/>
        <w:rPr>
          <w:rFonts w:ascii="Arial" w:hAnsi="Arial" w:cs="Arial"/>
        </w:rPr>
      </w:pPr>
      <w:r>
        <w:rPr>
          <w:rFonts w:ascii="Arial" w:hAnsi="Arial" w:cs="Arial"/>
        </w:rPr>
        <w:t>7.2</w:t>
      </w:r>
      <w:r>
        <w:rPr>
          <w:rFonts w:ascii="Arial" w:hAnsi="Arial" w:cs="Arial"/>
        </w:rPr>
        <w:tab/>
        <w:t xml:space="preserve">For the avoidance of doubt, nothing in this Agreement requires the </w:t>
      </w:r>
      <w:r w:rsidR="00D069A6">
        <w:rPr>
          <w:rFonts w:ascii="Arial" w:hAnsi="Arial" w:cs="Arial"/>
        </w:rPr>
        <w:t>KSS</w:t>
      </w:r>
      <w:r>
        <w:rPr>
          <w:rFonts w:ascii="Arial" w:hAnsi="Arial" w:cs="Arial"/>
        </w:rPr>
        <w:t xml:space="preserve"> to make payment direct to the Host Organisation, with the exception of the GP Trainer Grant which shall be made paid in accordance with paragraph 13 of Appendix F on receipt of a claim from the GP Training Practice.</w:t>
      </w:r>
    </w:p>
    <w:p w:rsidR="00CC6FF4" w:rsidRPr="00031134" w:rsidRDefault="00CC6FF4" w:rsidP="00E5271B">
      <w:pPr>
        <w:pStyle w:val="ListParagraph"/>
        <w:spacing w:after="0"/>
        <w:ind w:left="709"/>
        <w:jc w:val="both"/>
        <w:rPr>
          <w:rFonts w:ascii="Arial" w:hAnsi="Arial" w:cs="Arial"/>
          <w:sz w:val="16"/>
          <w:szCs w:val="16"/>
        </w:rPr>
      </w:pPr>
    </w:p>
    <w:p w:rsidR="00CC6FF4" w:rsidRPr="00031134" w:rsidRDefault="00CC6FF4" w:rsidP="00E5271B">
      <w:pPr>
        <w:pStyle w:val="ListParagraph"/>
        <w:spacing w:after="0"/>
        <w:ind w:left="709"/>
        <w:jc w:val="both"/>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GOVERNANCE AND ACCOUNTABILITY</w:t>
      </w:r>
    </w:p>
    <w:p w:rsidR="00CC6FF4" w:rsidRPr="00221DBA" w:rsidRDefault="00CC6FF4" w:rsidP="00FC5C33">
      <w:pPr>
        <w:pStyle w:val="ListParagraph"/>
        <w:spacing w:after="0"/>
        <w:ind w:left="709"/>
        <w:rPr>
          <w:rFonts w:ascii="Arial" w:hAnsi="Arial" w:cs="Arial"/>
          <w:b/>
          <w:bCs/>
          <w:sz w:val="12"/>
          <w:szCs w:val="12"/>
        </w:rPr>
      </w:pPr>
    </w:p>
    <w:p w:rsidR="00CC6FF4" w:rsidRDefault="00CC6FF4" w:rsidP="005D049A">
      <w:pPr>
        <w:pStyle w:val="ListParagraph"/>
        <w:spacing w:after="0"/>
        <w:ind w:left="1418" w:hanging="709"/>
        <w:jc w:val="both"/>
        <w:rPr>
          <w:rFonts w:ascii="Arial" w:hAnsi="Arial" w:cs="Arial"/>
        </w:rPr>
      </w:pPr>
      <w:r>
        <w:rPr>
          <w:rFonts w:ascii="Arial" w:hAnsi="Arial" w:cs="Arial"/>
        </w:rPr>
        <w:t>8.1</w:t>
      </w:r>
      <w:r>
        <w:rPr>
          <w:rFonts w:ascii="Arial" w:hAnsi="Arial" w:cs="Arial"/>
        </w:rPr>
        <w:tab/>
        <w:t>Formal review of Lead Employer activity will be in accordance with the Quality Standards which support the performance framework (</w:t>
      </w:r>
      <w:r w:rsidRPr="00FC5C33">
        <w:rPr>
          <w:rFonts w:ascii="Arial" w:hAnsi="Arial" w:cs="Arial"/>
          <w:i/>
          <w:iCs/>
        </w:rPr>
        <w:t>Appendix C</w:t>
      </w:r>
      <w:r>
        <w:rPr>
          <w:rFonts w:ascii="Arial" w:hAnsi="Arial" w:cs="Arial"/>
          <w:i/>
          <w:iCs/>
        </w:rPr>
        <w:t>)</w:t>
      </w:r>
      <w:r>
        <w:rPr>
          <w:rFonts w:ascii="Arial" w:hAnsi="Arial" w:cs="Arial"/>
        </w:rPr>
        <w:t>. Review will also take place during the annual KSS  Annual Single Contract of the Trust, under the KSS  Single Contract and LAB Strategy Specification.</w:t>
      </w:r>
    </w:p>
    <w:p w:rsidR="00CC6FF4" w:rsidRPr="00221DBA" w:rsidRDefault="00CC6FF4" w:rsidP="001F2F6A">
      <w:pPr>
        <w:pStyle w:val="ListParagraph"/>
        <w:spacing w:after="0"/>
        <w:ind w:left="709"/>
        <w:jc w:val="both"/>
        <w:rPr>
          <w:rFonts w:ascii="Arial" w:hAnsi="Arial" w:cs="Arial"/>
          <w:sz w:val="12"/>
          <w:szCs w:val="12"/>
        </w:rPr>
      </w:pPr>
    </w:p>
    <w:p w:rsidR="00CC6FF4" w:rsidRDefault="00CC6FF4" w:rsidP="005D049A">
      <w:pPr>
        <w:pStyle w:val="ListParagraph"/>
        <w:spacing w:after="0"/>
        <w:ind w:left="1418" w:hanging="709"/>
        <w:jc w:val="both"/>
        <w:rPr>
          <w:rFonts w:ascii="Arial" w:hAnsi="Arial" w:cs="Arial"/>
        </w:rPr>
      </w:pPr>
      <w:r>
        <w:rPr>
          <w:rFonts w:ascii="Arial" w:hAnsi="Arial" w:cs="Arial"/>
        </w:rPr>
        <w:t>8.2</w:t>
      </w:r>
      <w:r>
        <w:rPr>
          <w:rFonts w:ascii="Arial" w:hAnsi="Arial" w:cs="Arial"/>
        </w:rPr>
        <w:tab/>
        <w:t>Formal review of Host Organisation activity will be in accordance with the Quality Standards which support the performance framework (</w:t>
      </w:r>
      <w:r>
        <w:rPr>
          <w:rFonts w:ascii="Arial" w:hAnsi="Arial" w:cs="Arial"/>
          <w:i/>
          <w:iCs/>
        </w:rPr>
        <w:t>Appendix</w:t>
      </w:r>
      <w:r w:rsidRPr="000C3C74">
        <w:rPr>
          <w:rFonts w:ascii="Arial" w:hAnsi="Arial" w:cs="Arial"/>
          <w:i/>
          <w:iCs/>
        </w:rPr>
        <w:t xml:space="preserve"> C</w:t>
      </w:r>
      <w:r>
        <w:rPr>
          <w:rFonts w:ascii="Arial" w:hAnsi="Arial" w:cs="Arial"/>
        </w:rPr>
        <w:t>). Where the Host organization is a NHS Trust review will also take place via the contract review process of the KSS  Single Contract and LAB Strategy Specification and where the Host Organisation is a GP Training Practice reviews will take place via the Trainer Selection reaccreditation process.</w:t>
      </w:r>
    </w:p>
    <w:p w:rsidR="00CC6FF4" w:rsidRPr="00031134" w:rsidRDefault="00CC6FF4" w:rsidP="00FC5C33">
      <w:pPr>
        <w:pStyle w:val="ListParagraph"/>
        <w:spacing w:after="0"/>
        <w:ind w:left="709"/>
        <w:rPr>
          <w:rFonts w:ascii="Arial" w:hAnsi="Arial" w:cs="Arial"/>
          <w:sz w:val="16"/>
          <w:szCs w:val="16"/>
        </w:rPr>
      </w:pPr>
    </w:p>
    <w:p w:rsidR="00CC6FF4" w:rsidRPr="00031134" w:rsidRDefault="00CC6FF4" w:rsidP="00FC5C33">
      <w:pPr>
        <w:pStyle w:val="ListParagraph"/>
        <w:spacing w:after="0"/>
        <w:ind w:left="709"/>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AUDIT</w:t>
      </w:r>
    </w:p>
    <w:p w:rsidR="00CC6FF4" w:rsidRPr="00221DBA" w:rsidRDefault="00CC6FF4" w:rsidP="00FC5C33">
      <w:pPr>
        <w:pStyle w:val="ListParagraph"/>
        <w:spacing w:after="0"/>
        <w:ind w:left="709"/>
        <w:rPr>
          <w:rFonts w:ascii="Arial" w:hAnsi="Arial" w:cs="Arial"/>
          <w:sz w:val="12"/>
          <w:szCs w:val="12"/>
        </w:rPr>
      </w:pPr>
    </w:p>
    <w:p w:rsidR="00CC6FF4" w:rsidRDefault="00CC6FF4" w:rsidP="008E0C14">
      <w:pPr>
        <w:pStyle w:val="ListParagraph"/>
        <w:numPr>
          <w:ilvl w:val="1"/>
          <w:numId w:val="3"/>
        </w:numPr>
        <w:spacing w:after="0"/>
        <w:ind w:left="1446" w:hanging="737"/>
        <w:jc w:val="both"/>
        <w:rPr>
          <w:rFonts w:ascii="Arial" w:hAnsi="Arial" w:cs="Arial"/>
        </w:rPr>
      </w:pPr>
      <w:r>
        <w:rPr>
          <w:rFonts w:ascii="Arial" w:hAnsi="Arial" w:cs="Arial"/>
        </w:rPr>
        <w:t>The funding of both Lead Employer and Host Organisation activity will be subject to both the internal and external audit arrangements contained in the Lead Employer’s and in the Host Organisation’s Standing Orders/Financial Instructions.</w:t>
      </w:r>
    </w:p>
    <w:p w:rsidR="00CC6FF4" w:rsidRPr="00221DBA" w:rsidRDefault="00CC6FF4" w:rsidP="001F2F6A">
      <w:pPr>
        <w:pStyle w:val="ListParagraph"/>
        <w:spacing w:after="0"/>
        <w:ind w:left="1444"/>
        <w:jc w:val="bot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The Lead Employer and/or the Host Organisation will action any agreed recommendations made by any internal or external audit reports, as appropriate.</w:t>
      </w:r>
    </w:p>
    <w:p w:rsidR="00CC6FF4" w:rsidRPr="00031134" w:rsidRDefault="00CC6FF4" w:rsidP="00361D11">
      <w:pPr>
        <w:pStyle w:val="ListParagraph"/>
        <w:spacing w:after="0"/>
        <w:ind w:left="0"/>
        <w:jc w:val="both"/>
        <w:rPr>
          <w:rFonts w:ascii="Arial" w:hAnsi="Arial" w:cs="Arial"/>
          <w:sz w:val="16"/>
          <w:szCs w:val="16"/>
        </w:rPr>
      </w:pPr>
    </w:p>
    <w:p w:rsidR="00CC6FF4" w:rsidRPr="00031134" w:rsidRDefault="00CC6FF4" w:rsidP="00361D11">
      <w:pPr>
        <w:pStyle w:val="ListParagraph"/>
        <w:spacing w:after="0"/>
        <w:ind w:left="0"/>
        <w:jc w:val="both"/>
        <w:rPr>
          <w:rFonts w:ascii="Arial" w:hAnsi="Arial" w:cs="Arial"/>
          <w:sz w:val="16"/>
          <w:szCs w:val="16"/>
        </w:rPr>
      </w:pPr>
    </w:p>
    <w:p w:rsidR="00CC6FF4" w:rsidRPr="001B5E44" w:rsidRDefault="00CC6FF4" w:rsidP="0039760D">
      <w:pPr>
        <w:pStyle w:val="ListParagraph"/>
        <w:numPr>
          <w:ilvl w:val="0"/>
          <w:numId w:val="3"/>
        </w:numPr>
        <w:spacing w:after="0"/>
        <w:ind w:left="709" w:hanging="709"/>
        <w:rPr>
          <w:rFonts w:ascii="Arial" w:hAnsi="Arial" w:cs="Arial"/>
          <w:b/>
          <w:bCs/>
        </w:rPr>
      </w:pPr>
      <w:r w:rsidRPr="001B5E44">
        <w:rPr>
          <w:rFonts w:ascii="Arial" w:hAnsi="Arial" w:cs="Arial"/>
          <w:b/>
          <w:bCs/>
        </w:rPr>
        <w:t>RISK SHARING ARRANGEMENTS</w:t>
      </w:r>
      <w:r>
        <w:rPr>
          <w:rFonts w:ascii="Arial" w:hAnsi="Arial" w:cs="Arial"/>
          <w:b/>
          <w:bCs/>
        </w:rPr>
        <w:t xml:space="preserve"> </w:t>
      </w:r>
    </w:p>
    <w:p w:rsidR="00CC6FF4" w:rsidRPr="00221DBA" w:rsidRDefault="00CC6FF4" w:rsidP="00221DBA">
      <w:pPr>
        <w:pStyle w:val="ListParagraph"/>
        <w:spacing w:after="0"/>
        <w:ind w:left="709"/>
        <w:rPr>
          <w:rFonts w:ascii="Arial" w:hAnsi="Arial" w:cs="Arial"/>
          <w:sz w:val="12"/>
          <w:szCs w:val="12"/>
        </w:rPr>
      </w:pPr>
    </w:p>
    <w:p w:rsidR="00CC6FF4" w:rsidRPr="00031134" w:rsidRDefault="00CC6FF4" w:rsidP="008E0C14">
      <w:pPr>
        <w:numPr>
          <w:ilvl w:val="1"/>
          <w:numId w:val="3"/>
        </w:numPr>
        <w:spacing w:after="0"/>
        <w:ind w:left="1446" w:hanging="737"/>
        <w:jc w:val="both"/>
        <w:rPr>
          <w:rFonts w:ascii="Arial" w:hAnsi="Arial" w:cs="Arial"/>
          <w:b/>
          <w:bCs/>
          <w:lang w:val="en-GB"/>
        </w:rPr>
      </w:pPr>
      <w:r w:rsidRPr="00492D0D">
        <w:rPr>
          <w:rFonts w:ascii="Arial" w:hAnsi="Arial" w:cs="Arial"/>
          <w:lang w:val="en-GB"/>
        </w:rPr>
        <w:t xml:space="preserve">It is acknowledged by the Parties to this Agreement that Host Organisations </w:t>
      </w:r>
      <w:r>
        <w:rPr>
          <w:rFonts w:ascii="Arial" w:hAnsi="Arial" w:cs="Arial"/>
          <w:lang w:val="en-GB"/>
        </w:rPr>
        <w:t xml:space="preserve">(including the Lead Employer where it is also a Host Organisation) </w:t>
      </w:r>
      <w:r w:rsidRPr="00492D0D">
        <w:rPr>
          <w:rFonts w:ascii="Arial" w:hAnsi="Arial" w:cs="Arial"/>
          <w:lang w:val="en-GB"/>
        </w:rPr>
        <w:t>are required to maintain third party, public liability and other appropriate clinical risk insurance cover</w:t>
      </w:r>
      <w:r>
        <w:rPr>
          <w:rFonts w:ascii="Arial" w:hAnsi="Arial" w:cs="Arial"/>
          <w:lang w:val="en-GB"/>
        </w:rPr>
        <w:t xml:space="preserve"> </w:t>
      </w:r>
      <w:r w:rsidRPr="00492D0D">
        <w:rPr>
          <w:rFonts w:ascii="Arial" w:hAnsi="Arial" w:cs="Arial"/>
          <w:lang w:val="en-GB"/>
        </w:rPr>
        <w:t xml:space="preserve">(to the standard set out in </w:t>
      </w:r>
      <w:r>
        <w:rPr>
          <w:rFonts w:ascii="Arial" w:hAnsi="Arial" w:cs="Arial"/>
          <w:lang w:val="en-GB"/>
        </w:rPr>
        <w:t xml:space="preserve">the </w:t>
      </w:r>
      <w:r w:rsidRPr="00492D0D">
        <w:rPr>
          <w:rFonts w:ascii="Arial" w:hAnsi="Arial" w:cs="Arial"/>
          <w:lang w:val="en-GB"/>
        </w:rPr>
        <w:t xml:space="preserve">"NHS indemnity Arrangements for Clinical Negligence Claims) in respect of </w:t>
      </w:r>
      <w:r>
        <w:rPr>
          <w:rFonts w:ascii="Arial" w:hAnsi="Arial" w:cs="Arial"/>
          <w:lang w:val="en-GB"/>
        </w:rPr>
        <w:t>GPStR</w:t>
      </w:r>
      <w:r w:rsidRPr="00022716">
        <w:rPr>
          <w:rFonts w:ascii="Arial" w:hAnsi="Arial" w:cs="Arial"/>
          <w:lang w:val="en-GB"/>
        </w:rPr>
        <w:t xml:space="preserve"> </w:t>
      </w:r>
      <w:r w:rsidRPr="00492D0D">
        <w:rPr>
          <w:rFonts w:ascii="Arial" w:hAnsi="Arial" w:cs="Arial"/>
          <w:lang w:val="en-GB"/>
        </w:rPr>
        <w:t>s performing their clinical duties and training on the Host Organisation's premises.</w:t>
      </w:r>
      <w:r>
        <w:rPr>
          <w:rFonts w:ascii="Arial" w:hAnsi="Arial" w:cs="Arial"/>
          <w:lang w:val="en-GB"/>
        </w:rPr>
        <w:t xml:space="preserve"> </w:t>
      </w:r>
    </w:p>
    <w:p w:rsidR="00CC6FF4" w:rsidRPr="00221DBA" w:rsidRDefault="00CC6FF4" w:rsidP="008E0C14">
      <w:pPr>
        <w:spacing w:after="0"/>
        <w:ind w:left="1446"/>
        <w:jc w:val="both"/>
        <w:rPr>
          <w:rFonts w:ascii="Arial" w:hAnsi="Arial" w:cs="Arial"/>
          <w:b/>
          <w:bCs/>
          <w:sz w:val="12"/>
          <w:szCs w:val="12"/>
          <w:lang w:val="en-GB"/>
        </w:rPr>
      </w:pPr>
    </w:p>
    <w:p w:rsidR="00CC6FF4" w:rsidRDefault="00CC6FF4" w:rsidP="008E0C14">
      <w:pPr>
        <w:numPr>
          <w:ilvl w:val="1"/>
          <w:numId w:val="3"/>
        </w:numPr>
        <w:spacing w:after="0"/>
        <w:ind w:left="1446" w:hanging="737"/>
        <w:jc w:val="both"/>
        <w:rPr>
          <w:rFonts w:ascii="Arial" w:hAnsi="Arial" w:cs="Arial"/>
          <w:lang w:val="en-GB"/>
        </w:rPr>
      </w:pPr>
      <w:r w:rsidRPr="00492D0D">
        <w:rPr>
          <w:rFonts w:ascii="Arial" w:hAnsi="Arial" w:cs="Arial"/>
          <w:lang w:val="en-GB"/>
        </w:rPr>
        <w:t xml:space="preserve">It is </w:t>
      </w:r>
      <w:r>
        <w:rPr>
          <w:rFonts w:ascii="Arial" w:hAnsi="Arial" w:cs="Arial"/>
          <w:lang w:val="en-GB"/>
        </w:rPr>
        <w:t>accepted by the Parties</w:t>
      </w:r>
      <w:r w:rsidRPr="00492D0D">
        <w:rPr>
          <w:rFonts w:ascii="Arial" w:hAnsi="Arial" w:cs="Arial"/>
          <w:lang w:val="en-GB"/>
        </w:rPr>
        <w:t xml:space="preserve"> that the </w:t>
      </w:r>
      <w:r w:rsidR="00D069A6">
        <w:rPr>
          <w:rFonts w:ascii="Arial" w:hAnsi="Arial" w:cs="Arial"/>
          <w:lang w:val="en-GB"/>
        </w:rPr>
        <w:t>KSS</w:t>
      </w:r>
      <w:r w:rsidRPr="00492D0D">
        <w:rPr>
          <w:rFonts w:ascii="Arial" w:hAnsi="Arial" w:cs="Arial"/>
          <w:lang w:val="en-GB"/>
        </w:rPr>
        <w:t xml:space="preserve"> will </w:t>
      </w:r>
      <w:r>
        <w:rPr>
          <w:rFonts w:ascii="Arial" w:hAnsi="Arial" w:cs="Arial"/>
          <w:lang w:val="en-GB"/>
        </w:rPr>
        <w:t xml:space="preserve">not </w:t>
      </w:r>
      <w:r w:rsidRPr="00492D0D">
        <w:rPr>
          <w:rFonts w:ascii="Arial" w:hAnsi="Arial" w:cs="Arial"/>
          <w:lang w:val="en-GB"/>
        </w:rPr>
        <w:t xml:space="preserve">be liable for any </w:t>
      </w:r>
      <w:r>
        <w:rPr>
          <w:rFonts w:ascii="Arial" w:hAnsi="Arial" w:cs="Arial"/>
          <w:lang w:val="en-GB"/>
        </w:rPr>
        <w:t xml:space="preserve">acts or omissions constituting </w:t>
      </w:r>
      <w:r w:rsidRPr="00492D0D">
        <w:rPr>
          <w:rFonts w:ascii="Arial" w:hAnsi="Arial" w:cs="Arial"/>
          <w:lang w:val="en-GB"/>
        </w:rPr>
        <w:t xml:space="preserve">clinical negligence </w:t>
      </w:r>
      <w:r>
        <w:rPr>
          <w:rFonts w:ascii="Arial" w:hAnsi="Arial" w:cs="Arial"/>
          <w:lang w:val="en-GB"/>
        </w:rPr>
        <w:t xml:space="preserve">by </w:t>
      </w:r>
      <w:r w:rsidRPr="00022716">
        <w:t xml:space="preserve"> </w:t>
      </w:r>
      <w:r>
        <w:rPr>
          <w:rFonts w:ascii="Arial" w:hAnsi="Arial" w:cs="Arial"/>
          <w:lang w:val="en-GB"/>
        </w:rPr>
        <w:t>GPStR</w:t>
      </w:r>
      <w:r w:rsidRPr="00492D0D">
        <w:rPr>
          <w:rFonts w:ascii="Arial" w:hAnsi="Arial" w:cs="Arial"/>
          <w:lang w:val="en-GB"/>
        </w:rPr>
        <w:t>s</w:t>
      </w:r>
      <w:r>
        <w:rPr>
          <w:rFonts w:ascii="Arial" w:hAnsi="Arial" w:cs="Arial"/>
          <w:lang w:val="en-GB"/>
        </w:rPr>
        <w:t xml:space="preserve"> and nor will the Lead Employer will be liable for any such clinical negligence committed by </w:t>
      </w:r>
      <w:r w:rsidRPr="00022716">
        <w:t xml:space="preserve"> </w:t>
      </w:r>
      <w:r>
        <w:rPr>
          <w:rFonts w:ascii="Arial" w:hAnsi="Arial" w:cs="Arial"/>
          <w:lang w:val="en-GB"/>
        </w:rPr>
        <w:t>GPStRs except where the Lead Employer and the Host Organisation are the same Party</w:t>
      </w:r>
      <w:r w:rsidRPr="00492D0D">
        <w:rPr>
          <w:rFonts w:ascii="Arial" w:hAnsi="Arial" w:cs="Arial"/>
          <w:lang w:val="en-GB"/>
        </w:rPr>
        <w:t>.</w:t>
      </w:r>
    </w:p>
    <w:p w:rsidR="00734681" w:rsidRDefault="00734681" w:rsidP="00734681">
      <w:pPr>
        <w:spacing w:after="0"/>
        <w:jc w:val="both"/>
        <w:rPr>
          <w:rFonts w:ascii="Arial" w:hAnsi="Arial" w:cs="Arial"/>
          <w:lang w:val="en-GB"/>
        </w:rPr>
      </w:pPr>
    </w:p>
    <w:p w:rsidR="00CC6FF4" w:rsidRPr="00031134" w:rsidRDefault="00CC6FF4" w:rsidP="008E0C14">
      <w:pPr>
        <w:numPr>
          <w:ilvl w:val="1"/>
          <w:numId w:val="3"/>
        </w:numPr>
        <w:spacing w:after="0"/>
        <w:ind w:left="1446" w:hanging="737"/>
        <w:jc w:val="both"/>
        <w:rPr>
          <w:rFonts w:ascii="Arial" w:hAnsi="Arial" w:cs="Arial"/>
          <w:lang w:val="en-GB"/>
        </w:rPr>
      </w:pPr>
      <w:r w:rsidRPr="007D440C">
        <w:rPr>
          <w:rFonts w:ascii="Arial" w:hAnsi="Arial" w:cs="Arial"/>
          <w:lang w:val="en-GB"/>
        </w:rPr>
        <w:t xml:space="preserve">The Host Organisation and the Lead Employer shall indemnify and keep indemnified in full the </w:t>
      </w:r>
      <w:r w:rsidR="00D069A6">
        <w:rPr>
          <w:rFonts w:ascii="Arial" w:hAnsi="Arial" w:cs="Arial"/>
          <w:lang w:val="en-GB"/>
        </w:rPr>
        <w:t>KSS</w:t>
      </w:r>
      <w:r w:rsidRPr="007D440C">
        <w:rPr>
          <w:rFonts w:ascii="Arial" w:hAnsi="Arial" w:cs="Arial"/>
          <w:lang w:val="en-GB"/>
        </w:rPr>
        <w:t xml:space="preserve"> and against any </w:t>
      </w:r>
      <w:r w:rsidRPr="007D440C">
        <w:rPr>
          <w:rFonts w:ascii="Arial" w:hAnsi="Arial" w:cs="Arial"/>
        </w:rPr>
        <w:t xml:space="preserve">damages, costs,  liabilities, losses, claims or proceedings suffered by the </w:t>
      </w:r>
      <w:r w:rsidR="00D069A6">
        <w:rPr>
          <w:rFonts w:ascii="Arial" w:hAnsi="Arial" w:cs="Arial"/>
        </w:rPr>
        <w:t>KSS</w:t>
      </w:r>
      <w:r w:rsidRPr="007D440C">
        <w:rPr>
          <w:rFonts w:ascii="Arial" w:hAnsi="Arial" w:cs="Arial"/>
        </w:rPr>
        <w:t xml:space="preserve"> arising out of or in connection with the Agreement, to the extent that such damages, costs,  liabilities, losses, claims or proceedings shall be due directly or indirectly to any negligent act or omission, any breach of this Agreement or any breach of statutory duty by the Host Organisation or the Lead Employer (as appropriate).</w:t>
      </w:r>
    </w:p>
    <w:p w:rsidR="00CC6FF4" w:rsidRPr="00221DBA" w:rsidRDefault="00CC6FF4" w:rsidP="008E0C14">
      <w:pPr>
        <w:spacing w:after="0"/>
        <w:ind w:left="1446"/>
        <w:jc w:val="both"/>
        <w:rPr>
          <w:rFonts w:ascii="Arial" w:hAnsi="Arial" w:cs="Arial"/>
          <w:sz w:val="12"/>
          <w:szCs w:val="12"/>
          <w:lang w:val="en-GB"/>
        </w:rPr>
      </w:pPr>
      <w:r w:rsidRPr="00221DBA">
        <w:rPr>
          <w:rFonts w:ascii="Arial" w:hAnsi="Arial" w:cs="Arial"/>
          <w:sz w:val="12"/>
          <w:szCs w:val="12"/>
        </w:rPr>
        <w:t xml:space="preserve"> </w:t>
      </w:r>
      <w:r w:rsidRPr="00221DBA">
        <w:rPr>
          <w:rFonts w:ascii="Arial" w:hAnsi="Arial" w:cs="Arial"/>
          <w:sz w:val="12"/>
          <w:szCs w:val="12"/>
          <w:lang w:val="en-GB"/>
        </w:rPr>
        <w:t xml:space="preserve">  </w:t>
      </w:r>
    </w:p>
    <w:p w:rsidR="00CC6FF4" w:rsidRDefault="00CC6FF4" w:rsidP="008E0C14">
      <w:pPr>
        <w:numPr>
          <w:ilvl w:val="1"/>
          <w:numId w:val="3"/>
        </w:numPr>
        <w:spacing w:after="0"/>
        <w:ind w:left="1446"/>
        <w:jc w:val="both"/>
        <w:rPr>
          <w:rFonts w:ascii="Arial" w:hAnsi="Arial" w:cs="Arial"/>
          <w:lang w:val="en-GB"/>
        </w:rPr>
      </w:pPr>
      <w:r>
        <w:rPr>
          <w:rFonts w:ascii="Arial" w:hAnsi="Arial" w:cs="Arial"/>
          <w:lang w:val="en-GB"/>
        </w:rPr>
        <w:t>Subject to Clause 10.3 above, i</w:t>
      </w:r>
      <w:r w:rsidRPr="0003005F">
        <w:rPr>
          <w:rFonts w:ascii="Arial" w:hAnsi="Arial" w:cs="Arial"/>
          <w:lang w:val="en-GB"/>
        </w:rPr>
        <w:t xml:space="preserve">n the event of any legal claims </w:t>
      </w:r>
      <w:r>
        <w:rPr>
          <w:rFonts w:ascii="Arial" w:hAnsi="Arial" w:cs="Arial"/>
          <w:lang w:val="en-GB"/>
        </w:rPr>
        <w:t>made by GPStR</w:t>
      </w:r>
      <w:r w:rsidRPr="0003005F">
        <w:rPr>
          <w:rFonts w:ascii="Arial" w:hAnsi="Arial" w:cs="Arial"/>
          <w:lang w:val="en-GB"/>
        </w:rPr>
        <w:t>s</w:t>
      </w:r>
      <w:r>
        <w:rPr>
          <w:rFonts w:ascii="Arial" w:hAnsi="Arial" w:cs="Arial"/>
          <w:lang w:val="en-GB"/>
        </w:rPr>
        <w:t>,</w:t>
      </w:r>
      <w:r w:rsidRPr="0003005F">
        <w:rPr>
          <w:rFonts w:ascii="Arial" w:hAnsi="Arial" w:cs="Arial"/>
          <w:lang w:val="en-GB"/>
        </w:rPr>
        <w:t xml:space="preserve"> </w:t>
      </w:r>
      <w:r>
        <w:rPr>
          <w:rFonts w:ascii="Arial" w:hAnsi="Arial" w:cs="Arial"/>
          <w:lang w:val="en-GB"/>
        </w:rPr>
        <w:t xml:space="preserve">being brought or threatened to be brought </w:t>
      </w:r>
      <w:r w:rsidRPr="0003005F">
        <w:rPr>
          <w:rFonts w:ascii="Arial" w:hAnsi="Arial" w:cs="Arial"/>
          <w:lang w:val="en-GB"/>
        </w:rPr>
        <w:t>against the Lead Employer,</w:t>
      </w:r>
      <w:r>
        <w:rPr>
          <w:rFonts w:ascii="Arial" w:hAnsi="Arial" w:cs="Arial"/>
          <w:lang w:val="en-GB"/>
        </w:rPr>
        <w:t xml:space="preserve"> the Host Organisation</w:t>
      </w:r>
      <w:r w:rsidRPr="0003005F">
        <w:rPr>
          <w:rFonts w:ascii="Arial" w:hAnsi="Arial" w:cs="Arial"/>
          <w:lang w:val="en-GB"/>
        </w:rPr>
        <w:t xml:space="preserve"> and/or the </w:t>
      </w:r>
      <w:r w:rsidR="00D069A6">
        <w:rPr>
          <w:rFonts w:ascii="Arial" w:hAnsi="Arial" w:cs="Arial"/>
          <w:lang w:val="en-GB"/>
        </w:rPr>
        <w:t>KSS</w:t>
      </w:r>
      <w:r w:rsidRPr="0003005F">
        <w:rPr>
          <w:rFonts w:ascii="Arial" w:hAnsi="Arial" w:cs="Arial"/>
          <w:lang w:val="en-GB"/>
        </w:rPr>
        <w:t xml:space="preserve"> in relation to the Services, including </w:t>
      </w:r>
      <w:r>
        <w:rPr>
          <w:rFonts w:ascii="Arial" w:hAnsi="Arial" w:cs="Arial"/>
          <w:lang w:val="en-GB"/>
        </w:rPr>
        <w:t xml:space="preserve">but not limited to, </w:t>
      </w:r>
      <w:r w:rsidRPr="0003005F">
        <w:rPr>
          <w:rFonts w:ascii="Arial" w:hAnsi="Arial" w:cs="Arial"/>
          <w:lang w:val="en-GB"/>
        </w:rPr>
        <w:t>those relating to</w:t>
      </w:r>
      <w:r>
        <w:rPr>
          <w:rFonts w:ascii="Arial" w:hAnsi="Arial" w:cs="Arial"/>
          <w:lang w:val="en-GB"/>
        </w:rPr>
        <w:t xml:space="preserve"> the GPStR</w:t>
      </w:r>
      <w:r w:rsidRPr="00BB3F9C">
        <w:rPr>
          <w:rFonts w:ascii="Arial" w:hAnsi="Arial" w:cs="Arial"/>
          <w:lang w:val="en-GB"/>
        </w:rPr>
        <w:t xml:space="preserve"> </w:t>
      </w:r>
      <w:r>
        <w:rPr>
          <w:rFonts w:ascii="Arial" w:hAnsi="Arial" w:cs="Arial"/>
          <w:lang w:val="en-GB"/>
        </w:rPr>
        <w:t>training with the</w:t>
      </w:r>
      <w:r w:rsidRPr="0003005F">
        <w:rPr>
          <w:rFonts w:ascii="Arial" w:hAnsi="Arial" w:cs="Arial"/>
          <w:lang w:val="en-GB"/>
        </w:rPr>
        <w:t xml:space="preserve"> </w:t>
      </w:r>
      <w:r w:rsidR="00D069A6">
        <w:rPr>
          <w:rFonts w:ascii="Arial" w:hAnsi="Arial" w:cs="Arial"/>
          <w:lang w:val="en-GB"/>
        </w:rPr>
        <w:t>KSS</w:t>
      </w:r>
      <w:r>
        <w:rPr>
          <w:rFonts w:ascii="Arial" w:hAnsi="Arial" w:cs="Arial"/>
          <w:lang w:val="en-GB"/>
        </w:rPr>
        <w:t>,</w:t>
      </w:r>
      <w:r w:rsidRPr="0003005F">
        <w:rPr>
          <w:rFonts w:ascii="Arial" w:hAnsi="Arial" w:cs="Arial"/>
          <w:lang w:val="en-GB"/>
        </w:rPr>
        <w:t xml:space="preserve"> the employment with the Lead Employer</w:t>
      </w:r>
      <w:r>
        <w:rPr>
          <w:rFonts w:ascii="Arial" w:hAnsi="Arial" w:cs="Arial"/>
          <w:lang w:val="en-GB"/>
        </w:rPr>
        <w:t xml:space="preserve"> and/or to the rotation to the Host Organisation</w:t>
      </w:r>
      <w:r w:rsidRPr="0003005F">
        <w:rPr>
          <w:rFonts w:ascii="Arial" w:hAnsi="Arial" w:cs="Arial"/>
          <w:lang w:val="en-GB"/>
        </w:rPr>
        <w:t xml:space="preserve">, </w:t>
      </w:r>
      <w:r>
        <w:rPr>
          <w:rFonts w:ascii="Arial" w:hAnsi="Arial" w:cs="Arial"/>
          <w:lang w:val="en-GB"/>
        </w:rPr>
        <w:t>t</w:t>
      </w:r>
      <w:r w:rsidRPr="0003005F">
        <w:rPr>
          <w:rFonts w:ascii="Arial" w:hAnsi="Arial" w:cs="Arial"/>
          <w:lang w:val="en-GB"/>
        </w:rPr>
        <w:t xml:space="preserve">he </w:t>
      </w:r>
      <w:r>
        <w:rPr>
          <w:rFonts w:ascii="Arial" w:hAnsi="Arial" w:cs="Arial"/>
          <w:lang w:val="en-GB"/>
        </w:rPr>
        <w:t>Parties</w:t>
      </w:r>
      <w:r w:rsidRPr="0003005F">
        <w:rPr>
          <w:rFonts w:ascii="Arial" w:hAnsi="Arial" w:cs="Arial"/>
          <w:lang w:val="en-GB"/>
        </w:rPr>
        <w:t xml:space="preserve"> will work together as appropriate to ensure that the legal claim</w:t>
      </w:r>
      <w:r>
        <w:rPr>
          <w:rFonts w:ascii="Arial" w:hAnsi="Arial" w:cs="Arial"/>
          <w:lang w:val="en-GB"/>
        </w:rPr>
        <w:t xml:space="preserve"> or claims</w:t>
      </w:r>
      <w:r w:rsidRPr="0003005F">
        <w:rPr>
          <w:rFonts w:ascii="Arial" w:hAnsi="Arial" w:cs="Arial"/>
          <w:lang w:val="en-GB"/>
        </w:rPr>
        <w:t xml:space="preserve"> is</w:t>
      </w:r>
      <w:r>
        <w:rPr>
          <w:rFonts w:ascii="Arial" w:hAnsi="Arial" w:cs="Arial"/>
          <w:lang w:val="en-GB"/>
        </w:rPr>
        <w:t>/are</w:t>
      </w:r>
      <w:r w:rsidRPr="0003005F">
        <w:rPr>
          <w:rFonts w:ascii="Arial" w:hAnsi="Arial" w:cs="Arial"/>
          <w:lang w:val="en-GB"/>
        </w:rPr>
        <w:t xml:space="preserve"> considered, investigated and dealt with as expeditiously and fairly as possible and in accordance with the Protocol for the Handling of Employment Tribunal</w:t>
      </w:r>
      <w:r>
        <w:rPr>
          <w:rFonts w:ascii="Arial" w:hAnsi="Arial" w:cs="Arial"/>
          <w:lang w:val="en-GB"/>
        </w:rPr>
        <w:t xml:space="preserve"> Claims as set out in </w:t>
      </w:r>
      <w:r w:rsidRPr="0003005F">
        <w:rPr>
          <w:rFonts w:ascii="Arial" w:hAnsi="Arial" w:cs="Arial"/>
          <w:i/>
          <w:iCs/>
          <w:lang w:val="en-GB"/>
        </w:rPr>
        <w:t xml:space="preserve">Appendix </w:t>
      </w:r>
      <w:r>
        <w:rPr>
          <w:rFonts w:ascii="Arial" w:hAnsi="Arial" w:cs="Arial"/>
          <w:i/>
          <w:iCs/>
          <w:lang w:val="en-GB"/>
        </w:rPr>
        <w:t>G</w:t>
      </w:r>
      <w:r w:rsidRPr="0003005F">
        <w:rPr>
          <w:rFonts w:ascii="Arial" w:hAnsi="Arial" w:cs="Arial"/>
          <w:lang w:val="en-GB"/>
        </w:rPr>
        <w:t>.</w:t>
      </w:r>
    </w:p>
    <w:p w:rsidR="00CC6FF4" w:rsidRPr="00221DBA" w:rsidRDefault="00CC6FF4" w:rsidP="008E0C14">
      <w:pPr>
        <w:spacing w:after="0"/>
        <w:jc w:val="both"/>
        <w:rPr>
          <w:rFonts w:ascii="Arial" w:hAnsi="Arial" w:cs="Arial"/>
          <w:sz w:val="12"/>
          <w:szCs w:val="12"/>
          <w:lang w:val="en-GB"/>
        </w:rPr>
      </w:pPr>
    </w:p>
    <w:p w:rsidR="00CC6FF4" w:rsidRPr="00C70431" w:rsidRDefault="00CC6FF4" w:rsidP="008E0C14">
      <w:pPr>
        <w:numPr>
          <w:ilvl w:val="1"/>
          <w:numId w:val="3"/>
        </w:numPr>
        <w:spacing w:after="0"/>
        <w:ind w:left="1446"/>
        <w:jc w:val="both"/>
        <w:rPr>
          <w:rFonts w:ascii="Arial" w:hAnsi="Arial" w:cs="Arial"/>
          <w:lang w:val="en-GB"/>
        </w:rPr>
      </w:pPr>
      <w:r w:rsidRPr="002D4AB6">
        <w:rPr>
          <w:rFonts w:ascii="Arial" w:hAnsi="Arial" w:cs="Arial"/>
          <w:lang w:val="en-GB"/>
        </w:rPr>
        <w:t xml:space="preserve">Where the protocol set out in </w:t>
      </w:r>
      <w:r w:rsidRPr="002D4AB6">
        <w:rPr>
          <w:rFonts w:ascii="Arial" w:hAnsi="Arial" w:cs="Arial"/>
          <w:i/>
          <w:iCs/>
          <w:lang w:val="en-GB"/>
        </w:rPr>
        <w:t>Appendix G</w:t>
      </w:r>
      <w:r w:rsidRPr="002D4AB6">
        <w:rPr>
          <w:rFonts w:ascii="Arial" w:hAnsi="Arial" w:cs="Arial"/>
          <w:lang w:val="en-GB"/>
        </w:rPr>
        <w:t xml:space="preserve"> is strictly adhered to, </w:t>
      </w:r>
      <w:r w:rsidR="00D069A6">
        <w:rPr>
          <w:rFonts w:ascii="Arial" w:hAnsi="Arial" w:cs="Arial"/>
          <w:lang w:val="en-GB"/>
        </w:rPr>
        <w:t>KSS</w:t>
      </w:r>
      <w:r w:rsidRPr="00C70431">
        <w:rPr>
          <w:rFonts w:ascii="Arial" w:hAnsi="Arial" w:cs="Arial"/>
          <w:lang w:val="en-GB"/>
        </w:rPr>
        <w:t xml:space="preserve"> Agents will benefit from the NHS Indemnity Arrangements in relation to any Training Activity undertaken by them.  For the avoidance of doubt, the NHS Indemnity Arrangements will not apply in circumstances where </w:t>
      </w:r>
      <w:r w:rsidR="00D069A6">
        <w:rPr>
          <w:rFonts w:ascii="Arial" w:hAnsi="Arial" w:cs="Arial"/>
          <w:lang w:val="en-GB"/>
        </w:rPr>
        <w:t>KSS</w:t>
      </w:r>
      <w:r w:rsidRPr="00C70431">
        <w:rPr>
          <w:rFonts w:ascii="Arial" w:hAnsi="Arial" w:cs="Arial"/>
          <w:lang w:val="en-GB"/>
        </w:rPr>
        <w:t xml:space="preserve"> Agents act unlawfully.  Neither will it apply in circumstances where </w:t>
      </w:r>
      <w:r w:rsidR="00D069A6">
        <w:rPr>
          <w:rFonts w:ascii="Arial" w:hAnsi="Arial" w:cs="Arial"/>
          <w:lang w:val="en-GB"/>
        </w:rPr>
        <w:t>KSS</w:t>
      </w:r>
      <w:r w:rsidRPr="00C70431">
        <w:rPr>
          <w:rFonts w:ascii="Arial" w:hAnsi="Arial" w:cs="Arial"/>
          <w:lang w:val="en-GB"/>
        </w:rPr>
        <w:t xml:space="preserve"> Agents have not acted unlawfully but have failed to act in accordance with the policies of the </w:t>
      </w:r>
      <w:r w:rsidR="00D069A6">
        <w:rPr>
          <w:rFonts w:ascii="Arial" w:hAnsi="Arial" w:cs="Arial"/>
          <w:lang w:val="en-GB"/>
        </w:rPr>
        <w:t>KSS</w:t>
      </w:r>
      <w:r w:rsidRPr="00C70431">
        <w:rPr>
          <w:rFonts w:ascii="Arial" w:hAnsi="Arial" w:cs="Arial"/>
          <w:lang w:val="en-GB"/>
        </w:rPr>
        <w:t xml:space="preserve"> and/or the Department of Health.   </w:t>
      </w:r>
    </w:p>
    <w:p w:rsidR="00CC6FF4" w:rsidRPr="00221DBA" w:rsidRDefault="00CC6FF4" w:rsidP="008E0C14">
      <w:pPr>
        <w:spacing w:after="0"/>
        <w:ind w:left="1446"/>
        <w:jc w:val="both"/>
        <w:rPr>
          <w:rFonts w:ascii="Arial" w:hAnsi="Arial" w:cs="Arial"/>
          <w:sz w:val="12"/>
          <w:szCs w:val="12"/>
          <w:lang w:val="en-GB"/>
        </w:rPr>
      </w:pPr>
    </w:p>
    <w:p w:rsidR="00CC6FF4" w:rsidRPr="002D4AB6" w:rsidRDefault="00CC6FF4" w:rsidP="008E0C14">
      <w:pPr>
        <w:numPr>
          <w:ilvl w:val="1"/>
          <w:numId w:val="3"/>
        </w:numPr>
        <w:spacing w:after="0"/>
        <w:ind w:left="1446"/>
        <w:jc w:val="both"/>
        <w:rPr>
          <w:rFonts w:ascii="Arial" w:hAnsi="Arial" w:cs="Arial"/>
          <w:lang w:val="en-GB"/>
        </w:rPr>
      </w:pPr>
      <w:r w:rsidRPr="002D4AB6">
        <w:rPr>
          <w:rFonts w:ascii="Arial" w:hAnsi="Arial" w:cs="Arial"/>
          <w:lang w:val="en-GB"/>
        </w:rPr>
        <w:t xml:space="preserve">The </w:t>
      </w:r>
      <w:r w:rsidR="00D069A6">
        <w:rPr>
          <w:rFonts w:ascii="Arial" w:hAnsi="Arial" w:cs="Arial"/>
          <w:lang w:val="en-GB"/>
        </w:rPr>
        <w:t>KSS</w:t>
      </w:r>
      <w:r w:rsidRPr="002D4AB6">
        <w:rPr>
          <w:rFonts w:ascii="Arial" w:hAnsi="Arial" w:cs="Arial"/>
          <w:lang w:val="en-GB"/>
        </w:rPr>
        <w:t xml:space="preserve"> accepts that the NHS Indemnity Arrangements extend to GP Trainers employed and/or engaged by the Lead Employer and Host Organisations in connection with any relevant Training Activity. </w:t>
      </w:r>
    </w:p>
    <w:p w:rsidR="00CC6FF4" w:rsidRDefault="00CC6FF4" w:rsidP="002D4AB6">
      <w:pPr>
        <w:spacing w:after="0" w:line="240" w:lineRule="auto"/>
        <w:ind w:left="710"/>
        <w:jc w:val="both"/>
        <w:rPr>
          <w:rFonts w:ascii="Arial" w:hAnsi="Arial" w:cs="Arial"/>
          <w:sz w:val="16"/>
          <w:szCs w:val="16"/>
          <w:lang w:val="en-GB"/>
        </w:rPr>
      </w:pPr>
    </w:p>
    <w:p w:rsidR="00CC6FF4" w:rsidRPr="00031134" w:rsidRDefault="00CC6FF4" w:rsidP="005B665A">
      <w:pPr>
        <w:spacing w:after="0" w:line="240" w:lineRule="auto"/>
        <w:jc w:val="both"/>
        <w:rPr>
          <w:rFonts w:ascii="Arial" w:hAnsi="Arial" w:cs="Arial"/>
          <w:sz w:val="16"/>
          <w:szCs w:val="16"/>
          <w:lang w:val="en-GB"/>
        </w:rPr>
      </w:pPr>
    </w:p>
    <w:p w:rsidR="00CC6FF4" w:rsidRPr="00361D11" w:rsidRDefault="00CC6FF4" w:rsidP="0039760D">
      <w:pPr>
        <w:pStyle w:val="ListParagraph"/>
        <w:numPr>
          <w:ilvl w:val="0"/>
          <w:numId w:val="3"/>
        </w:numPr>
        <w:spacing w:after="0"/>
        <w:ind w:left="709" w:hanging="709"/>
        <w:rPr>
          <w:rFonts w:ascii="Arial" w:hAnsi="Arial" w:cs="Arial"/>
          <w:b/>
          <w:bCs/>
        </w:rPr>
      </w:pPr>
      <w:r>
        <w:rPr>
          <w:rFonts w:ascii="Arial" w:hAnsi="Arial" w:cs="Arial"/>
          <w:b/>
          <w:bCs/>
        </w:rPr>
        <w:t>TERMINATION</w:t>
      </w:r>
    </w:p>
    <w:p w:rsidR="00CC6FF4" w:rsidRPr="00221DBA" w:rsidRDefault="00CC6FF4" w:rsidP="00361D11">
      <w:pPr>
        <w:pStyle w:val="ListParagraph"/>
        <w:spacing w:after="0" w:line="240" w:lineRule="auto"/>
        <w:ind w:left="709"/>
        <w:rPr>
          <w:rFonts w:ascii="Arial" w:hAnsi="Arial" w:cs="Arial"/>
          <w:sz w:val="12"/>
          <w:szCs w:val="12"/>
        </w:rPr>
      </w:pPr>
    </w:p>
    <w:p w:rsidR="00CC6FF4" w:rsidRPr="00D879C2" w:rsidRDefault="00CC6FF4" w:rsidP="0039760D">
      <w:pPr>
        <w:numPr>
          <w:ilvl w:val="1"/>
          <w:numId w:val="3"/>
        </w:numPr>
        <w:spacing w:after="0" w:line="240" w:lineRule="auto"/>
        <w:jc w:val="both"/>
        <w:rPr>
          <w:rFonts w:ascii="Arial" w:hAnsi="Arial" w:cs="Arial"/>
          <w:lang w:val="en-GB"/>
        </w:rPr>
      </w:pPr>
      <w:r w:rsidRPr="00D879C2">
        <w:rPr>
          <w:rFonts w:ascii="Arial" w:hAnsi="Arial" w:cs="Arial"/>
          <w:lang w:val="en-GB"/>
        </w:rPr>
        <w:t xml:space="preserve">The Agreement or the provisions of any part of the Services shall terminate, </w:t>
      </w:r>
      <w:r>
        <w:rPr>
          <w:rFonts w:ascii="Arial" w:hAnsi="Arial" w:cs="Arial"/>
          <w:lang w:val="en-GB"/>
        </w:rPr>
        <w:t xml:space="preserve">immediately on written notice </w:t>
      </w:r>
      <w:r w:rsidRPr="00D879C2">
        <w:rPr>
          <w:rFonts w:ascii="Arial" w:hAnsi="Arial" w:cs="Arial"/>
          <w:lang w:val="en-GB"/>
        </w:rPr>
        <w:t>notwithstanding a request for remediation, in any one of the following events:</w:t>
      </w:r>
    </w:p>
    <w:p w:rsidR="00CC6FF4" w:rsidRPr="00221DBA" w:rsidRDefault="00CC6FF4" w:rsidP="00662DDE">
      <w:pPr>
        <w:spacing w:after="0" w:line="240" w:lineRule="auto"/>
        <w:ind w:left="720" w:firstLine="720"/>
        <w:jc w:val="both"/>
        <w:rPr>
          <w:rFonts w:ascii="Arial" w:hAnsi="Arial" w:cs="Arial"/>
          <w:sz w:val="12"/>
          <w:szCs w:val="12"/>
          <w:lang w:val="en-GB"/>
        </w:rPr>
      </w:pPr>
    </w:p>
    <w:p w:rsidR="00CC6FF4" w:rsidRPr="00D879C2" w:rsidRDefault="00CC6FF4" w:rsidP="00361D11">
      <w:pPr>
        <w:spacing w:line="240" w:lineRule="auto"/>
        <w:ind w:left="720" w:firstLine="720"/>
        <w:jc w:val="both"/>
        <w:rPr>
          <w:rFonts w:ascii="Arial" w:hAnsi="Arial" w:cs="Arial"/>
          <w:lang w:val="en-GB"/>
        </w:rPr>
      </w:pPr>
      <w:r>
        <w:rPr>
          <w:rFonts w:ascii="Arial" w:hAnsi="Arial" w:cs="Arial"/>
          <w:lang w:val="en-GB"/>
        </w:rPr>
        <w:t>11.1.1</w:t>
      </w:r>
      <w:r>
        <w:rPr>
          <w:rFonts w:ascii="Arial" w:hAnsi="Arial" w:cs="Arial"/>
          <w:lang w:val="en-GB"/>
        </w:rPr>
        <w:tab/>
        <w:t>I</w:t>
      </w:r>
      <w:r w:rsidRPr="00D879C2">
        <w:rPr>
          <w:rFonts w:ascii="Arial" w:hAnsi="Arial" w:cs="Arial"/>
          <w:lang w:val="en-GB"/>
        </w:rPr>
        <w:t xml:space="preserve">f </w:t>
      </w:r>
      <w:r>
        <w:rPr>
          <w:rFonts w:ascii="Arial" w:hAnsi="Arial" w:cs="Arial"/>
          <w:lang w:val="en-GB"/>
        </w:rPr>
        <w:t>any</w:t>
      </w:r>
      <w:r w:rsidRPr="00D879C2">
        <w:rPr>
          <w:rFonts w:ascii="Arial" w:hAnsi="Arial" w:cs="Arial"/>
          <w:lang w:val="en-GB"/>
        </w:rPr>
        <w:t xml:space="preserve"> Party commits a material breach of the Agreement:</w:t>
      </w:r>
    </w:p>
    <w:p w:rsidR="00CC6FF4" w:rsidRPr="00D879C2" w:rsidRDefault="00CC6FF4" w:rsidP="008E0C14">
      <w:pPr>
        <w:spacing w:after="0" w:line="240" w:lineRule="auto"/>
        <w:ind w:left="2551" w:hanging="425"/>
        <w:jc w:val="both"/>
        <w:rPr>
          <w:rFonts w:ascii="Arial" w:hAnsi="Arial" w:cs="Arial"/>
          <w:lang w:val="en-GB"/>
        </w:rPr>
      </w:pPr>
      <w:r w:rsidRPr="00D879C2">
        <w:rPr>
          <w:rFonts w:ascii="Arial" w:hAnsi="Arial" w:cs="Arial"/>
          <w:lang w:val="en-GB"/>
        </w:rPr>
        <w:t>(a) such that the other Party</w:t>
      </w:r>
      <w:r>
        <w:rPr>
          <w:rFonts w:ascii="Arial" w:hAnsi="Arial" w:cs="Arial"/>
          <w:lang w:val="en-GB"/>
        </w:rPr>
        <w:t xml:space="preserve"> or Parties</w:t>
      </w:r>
      <w:r w:rsidRPr="00D879C2">
        <w:rPr>
          <w:rFonts w:ascii="Arial" w:hAnsi="Arial" w:cs="Arial"/>
          <w:lang w:val="en-GB"/>
        </w:rPr>
        <w:t xml:space="preserve"> cannot reasonably be expected to continue to perform its</w:t>
      </w:r>
      <w:r>
        <w:rPr>
          <w:rFonts w:ascii="Arial" w:hAnsi="Arial" w:cs="Arial"/>
          <w:lang w:val="en-GB"/>
        </w:rPr>
        <w:t xml:space="preserve"> or their</w:t>
      </w:r>
      <w:r w:rsidRPr="00D879C2">
        <w:rPr>
          <w:rFonts w:ascii="Arial" w:hAnsi="Arial" w:cs="Arial"/>
          <w:lang w:val="en-GB"/>
        </w:rPr>
        <w:t xml:space="preserve"> obligations under the Agreement, and </w:t>
      </w:r>
    </w:p>
    <w:p w:rsidR="00CC6FF4" w:rsidRPr="00221DBA" w:rsidRDefault="00CC6FF4" w:rsidP="008E0C14">
      <w:pPr>
        <w:spacing w:after="0" w:line="240" w:lineRule="auto"/>
        <w:ind w:left="2551" w:hanging="425"/>
        <w:jc w:val="both"/>
        <w:rPr>
          <w:rFonts w:ascii="Arial" w:hAnsi="Arial" w:cs="Arial"/>
          <w:sz w:val="12"/>
          <w:szCs w:val="12"/>
          <w:lang w:val="en-GB"/>
        </w:rPr>
      </w:pPr>
    </w:p>
    <w:p w:rsidR="00CC6FF4" w:rsidRDefault="00CC6FF4" w:rsidP="008E0C14">
      <w:pPr>
        <w:spacing w:after="0" w:line="240" w:lineRule="auto"/>
        <w:ind w:left="2551" w:hanging="425"/>
        <w:jc w:val="both"/>
        <w:rPr>
          <w:rFonts w:ascii="Arial" w:hAnsi="Arial" w:cs="Arial"/>
          <w:lang w:val="en-GB"/>
        </w:rPr>
      </w:pPr>
      <w:r w:rsidRPr="00D879C2">
        <w:rPr>
          <w:rFonts w:ascii="Arial" w:hAnsi="Arial" w:cs="Arial"/>
          <w:lang w:val="en-GB"/>
        </w:rPr>
        <w:t xml:space="preserve">(b) </w:t>
      </w:r>
      <w:r>
        <w:rPr>
          <w:rFonts w:ascii="Arial" w:hAnsi="Arial" w:cs="Arial"/>
          <w:lang w:val="en-GB"/>
        </w:rPr>
        <w:t xml:space="preserve"> </w:t>
      </w:r>
      <w:r w:rsidRPr="00D879C2">
        <w:rPr>
          <w:rFonts w:ascii="Arial" w:hAnsi="Arial" w:cs="Arial"/>
          <w:lang w:val="en-GB"/>
        </w:rPr>
        <w:t>the breach is not capable of being remedied</w:t>
      </w:r>
      <w:r>
        <w:rPr>
          <w:rFonts w:ascii="Arial" w:hAnsi="Arial" w:cs="Arial"/>
          <w:lang w:val="en-GB"/>
        </w:rPr>
        <w:t>; or</w:t>
      </w:r>
    </w:p>
    <w:p w:rsidR="00CC6FF4" w:rsidRPr="00221DBA" w:rsidRDefault="00CC6FF4" w:rsidP="008E0C14">
      <w:pPr>
        <w:spacing w:after="0" w:line="240" w:lineRule="auto"/>
        <w:ind w:left="2551" w:hanging="425"/>
        <w:jc w:val="both"/>
        <w:rPr>
          <w:rFonts w:ascii="Arial" w:hAnsi="Arial" w:cs="Arial"/>
          <w:sz w:val="12"/>
          <w:szCs w:val="12"/>
          <w:lang w:val="en-GB"/>
        </w:rPr>
      </w:pPr>
    </w:p>
    <w:p w:rsidR="00CC6FF4" w:rsidRPr="00D879C2" w:rsidRDefault="00CC6FF4" w:rsidP="008E0C14">
      <w:pPr>
        <w:spacing w:after="0" w:line="240" w:lineRule="auto"/>
        <w:ind w:left="2551" w:hanging="425"/>
        <w:jc w:val="both"/>
        <w:rPr>
          <w:rFonts w:ascii="Arial" w:hAnsi="Arial" w:cs="Arial"/>
          <w:lang w:val="en-GB"/>
        </w:rPr>
      </w:pPr>
      <w:r>
        <w:rPr>
          <w:rFonts w:ascii="Arial" w:hAnsi="Arial" w:cs="Arial"/>
          <w:lang w:val="en-GB"/>
        </w:rPr>
        <w:t xml:space="preserve">(c)  has not been remedied </w:t>
      </w:r>
      <w:r w:rsidRPr="00D879C2">
        <w:rPr>
          <w:rFonts w:ascii="Arial" w:hAnsi="Arial" w:cs="Arial"/>
          <w:lang w:val="en-GB"/>
        </w:rPr>
        <w:t>to the satisfaction of the other Party</w:t>
      </w:r>
      <w:r>
        <w:rPr>
          <w:rFonts w:ascii="Arial" w:hAnsi="Arial" w:cs="Arial"/>
          <w:lang w:val="en-GB"/>
        </w:rPr>
        <w:t xml:space="preserve"> or Parties </w:t>
      </w:r>
      <w:r w:rsidRPr="00D879C2">
        <w:rPr>
          <w:rFonts w:ascii="Arial" w:hAnsi="Arial" w:cs="Arial"/>
          <w:lang w:val="en-GB"/>
        </w:rPr>
        <w:t xml:space="preserve">within 6 months of </w:t>
      </w:r>
      <w:r>
        <w:rPr>
          <w:rFonts w:ascii="Arial" w:hAnsi="Arial" w:cs="Arial"/>
          <w:lang w:val="en-GB"/>
        </w:rPr>
        <w:t>a notice in writing to the</w:t>
      </w:r>
      <w:r w:rsidRPr="00D879C2">
        <w:rPr>
          <w:rFonts w:ascii="Arial" w:hAnsi="Arial" w:cs="Arial"/>
          <w:lang w:val="en-GB"/>
        </w:rPr>
        <w:t xml:space="preserve"> Party</w:t>
      </w:r>
      <w:r>
        <w:rPr>
          <w:rFonts w:ascii="Arial" w:hAnsi="Arial" w:cs="Arial"/>
          <w:lang w:val="en-GB"/>
        </w:rPr>
        <w:t xml:space="preserve"> or Parties</w:t>
      </w:r>
      <w:r w:rsidRPr="00D879C2">
        <w:rPr>
          <w:rFonts w:ascii="Arial" w:hAnsi="Arial" w:cs="Arial"/>
          <w:lang w:val="en-GB"/>
        </w:rPr>
        <w:t xml:space="preserve"> </w:t>
      </w:r>
      <w:r>
        <w:rPr>
          <w:rFonts w:ascii="Arial" w:hAnsi="Arial" w:cs="Arial"/>
          <w:lang w:val="en-GB"/>
        </w:rPr>
        <w:t xml:space="preserve">in breach </w:t>
      </w:r>
      <w:r w:rsidRPr="00D879C2">
        <w:rPr>
          <w:rFonts w:ascii="Arial" w:hAnsi="Arial" w:cs="Arial"/>
          <w:lang w:val="en-GB"/>
        </w:rPr>
        <w:t>requesting its remedy.</w:t>
      </w:r>
    </w:p>
    <w:p w:rsidR="00CC6FF4" w:rsidRPr="00221DBA" w:rsidRDefault="00CC6FF4" w:rsidP="008E0C14">
      <w:pPr>
        <w:spacing w:after="0"/>
        <w:ind w:left="2160"/>
        <w:jc w:val="both"/>
        <w:rPr>
          <w:rFonts w:ascii="Arial" w:hAnsi="Arial" w:cs="Arial"/>
          <w:sz w:val="12"/>
          <w:szCs w:val="12"/>
          <w:lang w:val="en-GB"/>
        </w:rPr>
      </w:pPr>
    </w:p>
    <w:p w:rsidR="00CC6FF4" w:rsidRDefault="00CC6FF4" w:rsidP="008E0C14">
      <w:pPr>
        <w:spacing w:after="0"/>
        <w:ind w:left="2160"/>
        <w:jc w:val="both"/>
        <w:rPr>
          <w:rFonts w:ascii="Arial" w:hAnsi="Arial" w:cs="Arial"/>
          <w:lang w:val="en-GB"/>
        </w:rPr>
      </w:pPr>
      <w:r w:rsidRPr="00D879C2">
        <w:rPr>
          <w:rFonts w:ascii="Arial" w:hAnsi="Arial" w:cs="Arial"/>
          <w:lang w:val="en-GB"/>
        </w:rPr>
        <w:t>(Examples of a material breach are</w:t>
      </w:r>
      <w:r>
        <w:rPr>
          <w:rFonts w:ascii="Arial" w:hAnsi="Arial" w:cs="Arial"/>
          <w:lang w:val="en-GB"/>
        </w:rPr>
        <w:t xml:space="preserve"> (without limitation)</w:t>
      </w:r>
      <w:r w:rsidRPr="00D879C2">
        <w:rPr>
          <w:rFonts w:ascii="Arial" w:hAnsi="Arial" w:cs="Arial"/>
          <w:lang w:val="en-GB"/>
        </w:rPr>
        <w:t xml:space="preserve"> a significant failure of the Lead Employer to </w:t>
      </w:r>
      <w:r>
        <w:rPr>
          <w:rFonts w:ascii="Arial" w:hAnsi="Arial" w:cs="Arial"/>
          <w:lang w:val="en-GB"/>
        </w:rPr>
        <w:t>deliver</w:t>
      </w:r>
      <w:r w:rsidRPr="00D879C2">
        <w:rPr>
          <w:rFonts w:ascii="Arial" w:hAnsi="Arial" w:cs="Arial"/>
          <w:lang w:val="en-GB"/>
        </w:rPr>
        <w:t xml:space="preserve"> the </w:t>
      </w:r>
      <w:r>
        <w:rPr>
          <w:rFonts w:ascii="Arial" w:hAnsi="Arial" w:cs="Arial"/>
          <w:lang w:val="en-GB"/>
        </w:rPr>
        <w:t xml:space="preserve">Lead Employer </w:t>
      </w:r>
      <w:r w:rsidRPr="00D879C2">
        <w:rPr>
          <w:rFonts w:ascii="Arial" w:hAnsi="Arial" w:cs="Arial"/>
          <w:lang w:val="en-GB"/>
        </w:rPr>
        <w:t xml:space="preserve">Services set out in </w:t>
      </w:r>
      <w:r w:rsidRPr="00662DDE">
        <w:rPr>
          <w:rFonts w:ascii="Arial" w:hAnsi="Arial" w:cs="Arial"/>
          <w:i/>
          <w:iCs/>
          <w:lang w:val="en-GB"/>
        </w:rPr>
        <w:t>Appendix A</w:t>
      </w:r>
      <w:r>
        <w:rPr>
          <w:rFonts w:ascii="Arial" w:hAnsi="Arial" w:cs="Arial"/>
          <w:lang w:val="en-GB"/>
        </w:rPr>
        <w:t xml:space="preserve">, a failure of the Host Organisation to deliver the Host Services set out in </w:t>
      </w:r>
      <w:r w:rsidRPr="00BE3A82">
        <w:rPr>
          <w:rFonts w:ascii="Arial" w:hAnsi="Arial" w:cs="Arial"/>
          <w:i/>
          <w:iCs/>
          <w:lang w:val="en-GB"/>
        </w:rPr>
        <w:t>Appendix F</w:t>
      </w:r>
      <w:r>
        <w:rPr>
          <w:rFonts w:ascii="Arial" w:hAnsi="Arial" w:cs="Arial"/>
          <w:lang w:val="en-GB"/>
        </w:rPr>
        <w:t xml:space="preserve"> or</w:t>
      </w:r>
      <w:r w:rsidRPr="00D879C2">
        <w:rPr>
          <w:rFonts w:ascii="Arial" w:hAnsi="Arial" w:cs="Arial"/>
          <w:lang w:val="en-GB"/>
        </w:rPr>
        <w:t xml:space="preserve"> a failure of th</w:t>
      </w:r>
      <w:r>
        <w:rPr>
          <w:rFonts w:ascii="Arial" w:hAnsi="Arial" w:cs="Arial"/>
          <w:lang w:val="en-GB"/>
        </w:rPr>
        <w:t xml:space="preserve">e </w:t>
      </w:r>
      <w:r w:rsidR="00D069A6">
        <w:rPr>
          <w:rFonts w:ascii="Arial" w:hAnsi="Arial" w:cs="Arial"/>
          <w:lang w:val="en-GB"/>
        </w:rPr>
        <w:t>KSS</w:t>
      </w:r>
      <w:r w:rsidRPr="00D879C2">
        <w:rPr>
          <w:rFonts w:ascii="Arial" w:hAnsi="Arial" w:cs="Arial"/>
          <w:lang w:val="en-GB"/>
        </w:rPr>
        <w:t xml:space="preserve"> to make payment</w:t>
      </w:r>
      <w:r>
        <w:rPr>
          <w:rFonts w:ascii="Arial" w:hAnsi="Arial" w:cs="Arial"/>
          <w:lang w:val="en-GB"/>
        </w:rPr>
        <w:t xml:space="preserve"> </w:t>
      </w:r>
      <w:r w:rsidRPr="00D879C2">
        <w:rPr>
          <w:rFonts w:ascii="Arial" w:hAnsi="Arial" w:cs="Arial"/>
          <w:lang w:val="en-GB"/>
        </w:rPr>
        <w:t xml:space="preserve">for the Services as set out in </w:t>
      </w:r>
      <w:r w:rsidRPr="00662DDE">
        <w:rPr>
          <w:rFonts w:ascii="Arial" w:hAnsi="Arial" w:cs="Arial"/>
          <w:i/>
          <w:iCs/>
          <w:lang w:val="en-GB"/>
        </w:rPr>
        <w:t>Appendix B</w:t>
      </w:r>
      <w:r w:rsidRPr="00D879C2">
        <w:rPr>
          <w:rFonts w:ascii="Arial" w:hAnsi="Arial" w:cs="Arial"/>
          <w:lang w:val="en-GB"/>
        </w:rPr>
        <w:t>.)</w:t>
      </w:r>
    </w:p>
    <w:p w:rsidR="00CC6FF4" w:rsidRPr="00221DBA" w:rsidRDefault="00CC6FF4" w:rsidP="008E0C14">
      <w:pPr>
        <w:spacing w:after="0"/>
        <w:ind w:left="2160"/>
        <w:jc w:val="both"/>
        <w:rPr>
          <w:rFonts w:ascii="Arial" w:hAnsi="Arial" w:cs="Arial"/>
          <w:sz w:val="12"/>
          <w:szCs w:val="12"/>
          <w:lang w:val="en-GB"/>
        </w:rPr>
      </w:pPr>
    </w:p>
    <w:p w:rsidR="00CC6FF4" w:rsidRDefault="00CC6FF4" w:rsidP="008E0C14">
      <w:pPr>
        <w:spacing w:after="0"/>
        <w:ind w:left="2127" w:hanging="709"/>
        <w:jc w:val="both"/>
        <w:rPr>
          <w:rFonts w:ascii="Arial" w:hAnsi="Arial" w:cs="Arial"/>
          <w:lang w:val="en-GB"/>
        </w:rPr>
      </w:pPr>
      <w:r>
        <w:rPr>
          <w:rFonts w:ascii="Arial" w:hAnsi="Arial" w:cs="Arial"/>
          <w:lang w:val="en-GB"/>
        </w:rPr>
        <w:t>11.1.2</w:t>
      </w:r>
      <w:r>
        <w:rPr>
          <w:rFonts w:ascii="Arial" w:hAnsi="Arial" w:cs="Arial"/>
          <w:lang w:val="en-GB"/>
        </w:rPr>
        <w:tab/>
      </w:r>
      <w:r w:rsidRPr="00D879C2">
        <w:rPr>
          <w:rFonts w:ascii="Arial" w:hAnsi="Arial" w:cs="Arial"/>
          <w:lang w:val="en-GB"/>
        </w:rPr>
        <w:t xml:space="preserve">by agreement with </w:t>
      </w:r>
      <w:r w:rsidRPr="00C11BDB">
        <w:rPr>
          <w:rFonts w:ascii="Arial" w:hAnsi="Arial" w:cs="Arial"/>
          <w:lang w:val="en-GB"/>
        </w:rPr>
        <w:t>a 6 month notice</w:t>
      </w:r>
      <w:r w:rsidRPr="00D879C2">
        <w:rPr>
          <w:rFonts w:ascii="Arial" w:hAnsi="Arial" w:cs="Arial"/>
          <w:lang w:val="en-GB"/>
        </w:rPr>
        <w:t xml:space="preserve"> period of termination. This notice period can be varied by agreement between the </w:t>
      </w:r>
      <w:r>
        <w:rPr>
          <w:rFonts w:ascii="Arial" w:hAnsi="Arial" w:cs="Arial"/>
          <w:lang w:val="en-GB"/>
        </w:rPr>
        <w:t>P</w:t>
      </w:r>
      <w:r w:rsidRPr="00D879C2">
        <w:rPr>
          <w:rFonts w:ascii="Arial" w:hAnsi="Arial" w:cs="Arial"/>
          <w:lang w:val="en-GB"/>
        </w:rPr>
        <w:t>arties</w:t>
      </w:r>
      <w:r>
        <w:rPr>
          <w:rFonts w:ascii="Arial" w:hAnsi="Arial" w:cs="Arial"/>
          <w:lang w:val="en-GB"/>
        </w:rPr>
        <w:t xml:space="preserve"> in writing in accordance with this Agreement</w:t>
      </w:r>
      <w:r w:rsidRPr="00D879C2">
        <w:rPr>
          <w:rFonts w:ascii="Arial" w:hAnsi="Arial" w:cs="Arial"/>
          <w:lang w:val="en-GB"/>
        </w:rPr>
        <w:t>.</w:t>
      </w:r>
    </w:p>
    <w:p w:rsidR="00CC6FF4" w:rsidRPr="00221DBA" w:rsidRDefault="00CC6FF4" w:rsidP="008E0C14">
      <w:pPr>
        <w:spacing w:after="0"/>
        <w:ind w:left="2127" w:hanging="709"/>
        <w:jc w:val="both"/>
        <w:rPr>
          <w:rFonts w:ascii="Arial" w:hAnsi="Arial" w:cs="Arial"/>
          <w:sz w:val="12"/>
          <w:szCs w:val="12"/>
          <w:lang w:val="en-GB"/>
        </w:rPr>
      </w:pPr>
    </w:p>
    <w:p w:rsidR="00CC6FF4" w:rsidRDefault="00CC6FF4" w:rsidP="008E0C14">
      <w:pPr>
        <w:numPr>
          <w:ilvl w:val="1"/>
          <w:numId w:val="3"/>
        </w:numPr>
        <w:spacing w:after="0"/>
        <w:jc w:val="both"/>
        <w:rPr>
          <w:rFonts w:ascii="Arial" w:hAnsi="Arial" w:cs="Arial"/>
          <w:lang w:val="en-GB"/>
        </w:rPr>
      </w:pPr>
      <w:r w:rsidRPr="00D879C2">
        <w:rPr>
          <w:rFonts w:ascii="Arial" w:hAnsi="Arial" w:cs="Arial"/>
          <w:lang w:val="en-GB"/>
        </w:rPr>
        <w:t xml:space="preserve">The </w:t>
      </w:r>
      <w:r>
        <w:rPr>
          <w:rFonts w:ascii="Arial" w:hAnsi="Arial" w:cs="Arial"/>
          <w:lang w:val="en-GB"/>
        </w:rPr>
        <w:t>Parties</w:t>
      </w:r>
      <w:r w:rsidRPr="00D879C2">
        <w:rPr>
          <w:rFonts w:ascii="Arial" w:hAnsi="Arial" w:cs="Arial"/>
          <w:lang w:val="en-GB"/>
        </w:rPr>
        <w:t xml:space="preserve"> recognise that in the event of a major policy change, an earlier termination date may be mutually agreed.</w:t>
      </w:r>
    </w:p>
    <w:p w:rsidR="00CC6FF4" w:rsidRPr="00221DBA" w:rsidRDefault="00CC6FF4" w:rsidP="008E0C14">
      <w:pPr>
        <w:spacing w:after="0"/>
        <w:ind w:left="710"/>
        <w:jc w:val="both"/>
        <w:rPr>
          <w:rFonts w:ascii="Arial" w:hAnsi="Arial" w:cs="Arial"/>
          <w:sz w:val="12"/>
          <w:szCs w:val="12"/>
          <w:lang w:val="en-GB"/>
        </w:rPr>
      </w:pPr>
    </w:p>
    <w:p w:rsidR="00CC6FF4" w:rsidRDefault="00CC6FF4" w:rsidP="008E0C14">
      <w:pPr>
        <w:numPr>
          <w:ilvl w:val="1"/>
          <w:numId w:val="3"/>
        </w:numPr>
        <w:spacing w:after="0"/>
        <w:jc w:val="both"/>
        <w:rPr>
          <w:rFonts w:ascii="Arial" w:hAnsi="Arial" w:cs="Arial"/>
          <w:lang w:val="en-GB"/>
        </w:rPr>
      </w:pPr>
      <w:r w:rsidRPr="00D879C2">
        <w:rPr>
          <w:rFonts w:ascii="Arial" w:hAnsi="Arial" w:cs="Arial"/>
          <w:lang w:val="en-GB"/>
        </w:rPr>
        <w:t>If the Lead Employer</w:t>
      </w:r>
      <w:r>
        <w:rPr>
          <w:rFonts w:ascii="Arial" w:hAnsi="Arial" w:cs="Arial"/>
          <w:lang w:val="en-GB"/>
        </w:rPr>
        <w:t xml:space="preserve"> and/or the Host Organisation</w:t>
      </w:r>
      <w:r w:rsidRPr="00D879C2">
        <w:rPr>
          <w:rFonts w:ascii="Arial" w:hAnsi="Arial" w:cs="Arial"/>
          <w:lang w:val="en-GB"/>
        </w:rPr>
        <w:t xml:space="preserve"> is</w:t>
      </w:r>
      <w:r>
        <w:rPr>
          <w:rFonts w:ascii="Arial" w:hAnsi="Arial" w:cs="Arial"/>
          <w:lang w:val="en-GB"/>
        </w:rPr>
        <w:t>/are</w:t>
      </w:r>
      <w:r w:rsidRPr="00D879C2">
        <w:rPr>
          <w:rFonts w:ascii="Arial" w:hAnsi="Arial" w:cs="Arial"/>
          <w:lang w:val="en-GB"/>
        </w:rPr>
        <w:t xml:space="preserve"> unable to </w:t>
      </w:r>
      <w:r>
        <w:rPr>
          <w:rFonts w:ascii="Arial" w:hAnsi="Arial" w:cs="Arial"/>
          <w:lang w:val="en-GB"/>
        </w:rPr>
        <w:t>deliver</w:t>
      </w:r>
      <w:r w:rsidRPr="00D879C2">
        <w:rPr>
          <w:rFonts w:ascii="Arial" w:hAnsi="Arial" w:cs="Arial"/>
          <w:lang w:val="en-GB"/>
        </w:rPr>
        <w:t xml:space="preserve"> any significant part</w:t>
      </w:r>
      <w:r>
        <w:rPr>
          <w:rFonts w:ascii="Arial" w:hAnsi="Arial" w:cs="Arial"/>
          <w:lang w:val="en-GB"/>
        </w:rPr>
        <w:t>s</w:t>
      </w:r>
      <w:r w:rsidRPr="00D879C2">
        <w:rPr>
          <w:rFonts w:ascii="Arial" w:hAnsi="Arial" w:cs="Arial"/>
          <w:lang w:val="en-GB"/>
        </w:rPr>
        <w:t xml:space="preserve"> of the </w:t>
      </w:r>
      <w:r>
        <w:rPr>
          <w:rFonts w:ascii="Arial" w:hAnsi="Arial" w:cs="Arial"/>
          <w:lang w:val="en-GB"/>
        </w:rPr>
        <w:t>Services</w:t>
      </w:r>
      <w:r w:rsidRPr="00D879C2">
        <w:rPr>
          <w:rFonts w:ascii="Arial" w:hAnsi="Arial" w:cs="Arial"/>
          <w:lang w:val="en-GB"/>
        </w:rPr>
        <w:t xml:space="preserve"> under the Agreement, then that fact should be communicated to the </w:t>
      </w:r>
      <w:r w:rsidR="00D069A6">
        <w:rPr>
          <w:rFonts w:ascii="Arial" w:hAnsi="Arial" w:cs="Arial"/>
          <w:lang w:val="en-GB"/>
        </w:rPr>
        <w:t>KSS</w:t>
      </w:r>
      <w:r w:rsidRPr="00D879C2">
        <w:rPr>
          <w:rFonts w:ascii="Arial" w:hAnsi="Arial" w:cs="Arial"/>
          <w:lang w:val="en-GB"/>
        </w:rPr>
        <w:t xml:space="preserve"> without delay</w:t>
      </w:r>
      <w:r>
        <w:rPr>
          <w:rFonts w:ascii="Arial" w:hAnsi="Arial" w:cs="Arial"/>
          <w:lang w:val="en-GB"/>
        </w:rPr>
        <w:t xml:space="preserve"> and as a result of such inability to deliver, the </w:t>
      </w:r>
      <w:r w:rsidR="00D069A6">
        <w:rPr>
          <w:rFonts w:ascii="Arial" w:hAnsi="Arial" w:cs="Arial"/>
          <w:lang w:val="en-GB"/>
        </w:rPr>
        <w:t>KSS</w:t>
      </w:r>
      <w:r>
        <w:rPr>
          <w:rFonts w:ascii="Arial" w:hAnsi="Arial" w:cs="Arial"/>
          <w:lang w:val="en-GB"/>
        </w:rPr>
        <w:t xml:space="preserve"> may at its sole discretion (acting reasonably) either reduce accordingly any payment due from the </w:t>
      </w:r>
      <w:r w:rsidR="00D069A6">
        <w:rPr>
          <w:rFonts w:ascii="Arial" w:hAnsi="Arial" w:cs="Arial"/>
          <w:lang w:val="en-GB"/>
        </w:rPr>
        <w:t>KSS</w:t>
      </w:r>
      <w:r>
        <w:rPr>
          <w:rFonts w:ascii="Arial" w:hAnsi="Arial" w:cs="Arial"/>
          <w:lang w:val="en-GB"/>
        </w:rPr>
        <w:t xml:space="preserve"> under this Agreement or terminate this Agreement on 12 weeks' written notice</w:t>
      </w:r>
      <w:r w:rsidRPr="00D879C2">
        <w:rPr>
          <w:rFonts w:ascii="Arial" w:hAnsi="Arial" w:cs="Arial"/>
          <w:lang w:val="en-GB"/>
        </w:rPr>
        <w:t>.</w:t>
      </w:r>
    </w:p>
    <w:p w:rsidR="00CC6FF4" w:rsidRPr="00221DBA" w:rsidRDefault="00CC6FF4" w:rsidP="008E0C14">
      <w:pPr>
        <w:spacing w:after="0"/>
        <w:jc w:val="both"/>
        <w:rPr>
          <w:rFonts w:ascii="Arial" w:hAnsi="Arial" w:cs="Arial"/>
          <w:sz w:val="12"/>
          <w:szCs w:val="12"/>
          <w:lang w:val="en-GB"/>
        </w:rPr>
      </w:pPr>
    </w:p>
    <w:p w:rsidR="00CC6FF4" w:rsidRPr="00D879C2" w:rsidRDefault="00CC6FF4" w:rsidP="008E0C14">
      <w:pPr>
        <w:spacing w:after="0"/>
        <w:ind w:left="1440" w:hanging="720"/>
        <w:jc w:val="both"/>
        <w:rPr>
          <w:rFonts w:ascii="Arial" w:hAnsi="Arial" w:cs="Arial"/>
          <w:lang w:val="en-GB"/>
        </w:rPr>
      </w:pPr>
      <w:r>
        <w:rPr>
          <w:rFonts w:ascii="Arial" w:hAnsi="Arial" w:cs="Arial"/>
          <w:lang w:val="en-GB"/>
        </w:rPr>
        <w:t>11.4</w:t>
      </w:r>
      <w:r>
        <w:rPr>
          <w:rFonts w:ascii="Arial" w:hAnsi="Arial" w:cs="Arial"/>
          <w:lang w:val="en-GB"/>
        </w:rPr>
        <w:tab/>
        <w:t>Immediately on the Parties becoming aware that early termination will take place in accordance with clauses 11.1 or 11.2 [or 11.3], the Responsible Persons shall use all reasonable endeavours to minimise the negative effect on GP Trainees and shall agree the terms of any run-off period that may be required in respect of those GP Trainees and shall commence negotiations in good faith for the purpose of agreeing the funding payable during any such run-off period.</w:t>
      </w:r>
    </w:p>
    <w:p w:rsidR="00CC6FF4" w:rsidRPr="008E0C14" w:rsidRDefault="00CC6FF4" w:rsidP="008F5778">
      <w:pPr>
        <w:spacing w:line="240" w:lineRule="auto"/>
        <w:ind w:left="1440" w:hanging="720"/>
        <w:jc w:val="both"/>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DISPUTE AND ARBITRATION</w:t>
      </w:r>
    </w:p>
    <w:p w:rsidR="00CC6FF4" w:rsidRPr="00221DBA" w:rsidRDefault="00CC6FF4" w:rsidP="00F43F07">
      <w:pPr>
        <w:pStyle w:val="ListParagraph"/>
        <w:spacing w:after="0"/>
        <w:ind w:left="709"/>
        <w:rPr>
          <w:rFonts w:ascii="Arial" w:hAnsi="Arial" w:cs="Arial"/>
          <w:sz w:val="12"/>
          <w:szCs w:val="12"/>
        </w:rPr>
      </w:pPr>
    </w:p>
    <w:p w:rsidR="00CC6FF4" w:rsidRPr="008E3C02" w:rsidRDefault="00CC6FF4" w:rsidP="008F5778">
      <w:pPr>
        <w:pStyle w:val="BodyText"/>
        <w:numPr>
          <w:ilvl w:val="1"/>
          <w:numId w:val="3"/>
        </w:numPr>
        <w:spacing w:after="0"/>
        <w:jc w:val="both"/>
        <w:rPr>
          <w:rFonts w:ascii="Arial" w:hAnsi="Arial" w:cs="Arial"/>
          <w:sz w:val="22"/>
          <w:szCs w:val="22"/>
        </w:rPr>
      </w:pPr>
      <w:r w:rsidRPr="008E3C02">
        <w:rPr>
          <w:rFonts w:ascii="Arial" w:hAnsi="Arial" w:cs="Arial"/>
          <w:sz w:val="22"/>
          <w:szCs w:val="22"/>
        </w:rPr>
        <w:t>The Parties will</w:t>
      </w:r>
      <w:r>
        <w:rPr>
          <w:rFonts w:ascii="Arial" w:hAnsi="Arial" w:cs="Arial"/>
          <w:sz w:val="22"/>
          <w:szCs w:val="22"/>
        </w:rPr>
        <w:t xml:space="preserve"> </w:t>
      </w:r>
      <w:r w:rsidRPr="008E3C02">
        <w:rPr>
          <w:rFonts w:ascii="Arial" w:hAnsi="Arial" w:cs="Arial"/>
          <w:sz w:val="22"/>
          <w:szCs w:val="22"/>
        </w:rPr>
        <w:t>attempt in good faith to resolve any dispute or claim arising out of, or relating to the Agreement promptly through negotiation</w:t>
      </w:r>
      <w:r>
        <w:rPr>
          <w:rFonts w:ascii="Arial" w:hAnsi="Arial" w:cs="Arial"/>
          <w:sz w:val="22"/>
          <w:szCs w:val="22"/>
        </w:rPr>
        <w:t xml:space="preserve"> </w:t>
      </w:r>
      <w:r w:rsidRPr="008E3C02">
        <w:rPr>
          <w:rFonts w:ascii="Arial" w:hAnsi="Arial" w:cs="Arial"/>
          <w:sz w:val="22"/>
          <w:szCs w:val="22"/>
        </w:rPr>
        <w:t xml:space="preserve">between </w:t>
      </w:r>
      <w:r w:rsidRPr="006F6868">
        <w:rPr>
          <w:rFonts w:ascii="Arial" w:hAnsi="Arial" w:cs="Arial"/>
          <w:sz w:val="22"/>
          <w:szCs w:val="22"/>
        </w:rPr>
        <w:t xml:space="preserve">the Responsible </w:t>
      </w:r>
      <w:r>
        <w:rPr>
          <w:rFonts w:ascii="Arial" w:hAnsi="Arial" w:cs="Arial"/>
          <w:sz w:val="22"/>
          <w:szCs w:val="22"/>
        </w:rPr>
        <w:t>Persons</w:t>
      </w:r>
      <w:r w:rsidRPr="006F6868">
        <w:rPr>
          <w:rFonts w:ascii="Arial" w:hAnsi="Arial" w:cs="Arial"/>
          <w:sz w:val="22"/>
          <w:szCs w:val="22"/>
        </w:rPr>
        <w:t>. If any dispute cannot be settled amicably through such negotiations, then it shall be referred to the Chief Executives of the Parties</w:t>
      </w:r>
      <w:r>
        <w:rPr>
          <w:rFonts w:ascii="Arial" w:hAnsi="Arial" w:cs="Arial"/>
          <w:sz w:val="22"/>
          <w:szCs w:val="22"/>
        </w:rPr>
        <w:t xml:space="preserve"> (or their nominees)</w:t>
      </w:r>
      <w:r w:rsidRPr="006F6868">
        <w:rPr>
          <w:rFonts w:ascii="Arial" w:hAnsi="Arial" w:cs="Arial"/>
          <w:sz w:val="22"/>
          <w:szCs w:val="22"/>
        </w:rPr>
        <w:t xml:space="preserve"> for discussion and resolution</w:t>
      </w:r>
      <w:r>
        <w:rPr>
          <w:rFonts w:ascii="Arial" w:hAnsi="Arial" w:cs="Arial"/>
          <w:sz w:val="22"/>
          <w:szCs w:val="22"/>
        </w:rPr>
        <w:t>.</w:t>
      </w:r>
    </w:p>
    <w:p w:rsidR="00CC6FF4" w:rsidRPr="00221DBA" w:rsidRDefault="00CC6FF4" w:rsidP="008E3C02">
      <w:pPr>
        <w:pStyle w:val="BodyText"/>
        <w:spacing w:after="0"/>
        <w:ind w:left="1440" w:hanging="720"/>
        <w:jc w:val="both"/>
        <w:rPr>
          <w:rFonts w:ascii="Arial" w:hAnsi="Arial" w:cs="Arial"/>
          <w:sz w:val="12"/>
          <w:szCs w:val="12"/>
        </w:rPr>
      </w:pPr>
    </w:p>
    <w:p w:rsidR="00CC6FF4" w:rsidRPr="008E0C14" w:rsidRDefault="00CC6FF4" w:rsidP="008E3C02">
      <w:pPr>
        <w:pStyle w:val="BodyText"/>
        <w:spacing w:after="0"/>
        <w:ind w:left="1440" w:hanging="720"/>
        <w:jc w:val="both"/>
        <w:rPr>
          <w:rFonts w:ascii="Arial" w:hAnsi="Arial" w:cs="Arial"/>
          <w:sz w:val="22"/>
          <w:szCs w:val="22"/>
        </w:rPr>
      </w:pPr>
      <w:r>
        <w:rPr>
          <w:rFonts w:ascii="Arial" w:hAnsi="Arial" w:cs="Arial"/>
          <w:sz w:val="22"/>
          <w:szCs w:val="22"/>
        </w:rPr>
        <w:t>12</w:t>
      </w:r>
      <w:r w:rsidRPr="008E3C02">
        <w:rPr>
          <w:rFonts w:ascii="Arial" w:hAnsi="Arial" w:cs="Arial"/>
          <w:sz w:val="22"/>
          <w:szCs w:val="22"/>
        </w:rPr>
        <w:t>.2</w:t>
      </w:r>
      <w:r w:rsidRPr="008E3C02">
        <w:rPr>
          <w:rFonts w:ascii="Arial" w:hAnsi="Arial" w:cs="Arial"/>
          <w:sz w:val="22"/>
          <w:szCs w:val="22"/>
        </w:rPr>
        <w:tab/>
      </w:r>
      <w:r>
        <w:rPr>
          <w:rFonts w:ascii="Arial" w:hAnsi="Arial" w:cs="Arial"/>
          <w:sz w:val="22"/>
          <w:szCs w:val="22"/>
        </w:rPr>
        <w:t>T</w:t>
      </w:r>
      <w:r w:rsidRPr="008E3C02">
        <w:rPr>
          <w:rFonts w:ascii="Arial" w:hAnsi="Arial" w:cs="Arial"/>
          <w:sz w:val="22"/>
          <w:szCs w:val="22"/>
        </w:rPr>
        <w:t xml:space="preserve">he Dispute Resolution Procedure </w:t>
      </w:r>
      <w:r>
        <w:rPr>
          <w:rFonts w:ascii="Arial" w:hAnsi="Arial" w:cs="Arial"/>
          <w:sz w:val="22"/>
          <w:szCs w:val="22"/>
        </w:rPr>
        <w:t>set out in clause 12.1 above shall be known as the</w:t>
      </w:r>
      <w:r w:rsidR="00CB289A">
        <w:rPr>
          <w:rFonts w:ascii="Arial" w:hAnsi="Arial" w:cs="Arial"/>
          <w:sz w:val="22"/>
          <w:szCs w:val="22"/>
        </w:rPr>
        <w:t xml:space="preserve"> (DRP).</w:t>
      </w:r>
      <w:r w:rsidRPr="008E3C02">
        <w:rPr>
          <w:rFonts w:ascii="Arial" w:hAnsi="Arial" w:cs="Arial"/>
          <w:sz w:val="22"/>
          <w:szCs w:val="22"/>
        </w:rPr>
        <w:t xml:space="preserve"> The performance of obligations under the Agreement shall not, sav</w:t>
      </w:r>
      <w:r>
        <w:rPr>
          <w:rFonts w:ascii="Arial" w:hAnsi="Arial" w:cs="Arial"/>
          <w:sz w:val="22"/>
          <w:szCs w:val="22"/>
        </w:rPr>
        <w:t xml:space="preserve">e </w:t>
      </w:r>
      <w:r w:rsidRPr="008E3C02">
        <w:rPr>
          <w:rFonts w:ascii="Arial" w:hAnsi="Arial" w:cs="Arial"/>
          <w:sz w:val="22"/>
          <w:szCs w:val="22"/>
        </w:rPr>
        <w:t>for the matter in dispute, cease or be delayed by the application of</w:t>
      </w:r>
      <w:r>
        <w:rPr>
          <w:rFonts w:ascii="Arial" w:hAnsi="Arial" w:cs="Arial"/>
          <w:sz w:val="22"/>
          <w:szCs w:val="22"/>
        </w:rPr>
        <w:t xml:space="preserve"> the DRP.</w:t>
      </w:r>
    </w:p>
    <w:p w:rsidR="00CC6FF4" w:rsidRPr="00221DBA" w:rsidRDefault="00CC6FF4" w:rsidP="008E3C02">
      <w:pPr>
        <w:pStyle w:val="BodyText"/>
        <w:spacing w:after="0"/>
        <w:jc w:val="both"/>
        <w:rPr>
          <w:rFonts w:ascii="Arial" w:hAnsi="Arial" w:cs="Arial"/>
          <w:sz w:val="12"/>
          <w:szCs w:val="12"/>
        </w:rPr>
      </w:pPr>
    </w:p>
    <w:p w:rsidR="00CC6FF4" w:rsidRDefault="00CC6FF4" w:rsidP="008E3C02">
      <w:pPr>
        <w:pStyle w:val="BodyText"/>
        <w:spacing w:after="0"/>
        <w:ind w:left="1440" w:hanging="720"/>
        <w:jc w:val="both"/>
        <w:rPr>
          <w:rFonts w:ascii="Arial" w:hAnsi="Arial" w:cs="Arial"/>
          <w:sz w:val="22"/>
          <w:szCs w:val="22"/>
        </w:rPr>
      </w:pPr>
      <w:r w:rsidRPr="008E3C02">
        <w:rPr>
          <w:rFonts w:ascii="Arial" w:hAnsi="Arial" w:cs="Arial"/>
          <w:sz w:val="22"/>
          <w:szCs w:val="22"/>
        </w:rPr>
        <w:t>1</w:t>
      </w:r>
      <w:r>
        <w:rPr>
          <w:rFonts w:ascii="Arial" w:hAnsi="Arial" w:cs="Arial"/>
          <w:sz w:val="22"/>
          <w:szCs w:val="22"/>
        </w:rPr>
        <w:t>2</w:t>
      </w:r>
      <w:r w:rsidRPr="008E3C02">
        <w:rPr>
          <w:rFonts w:ascii="Arial" w:hAnsi="Arial" w:cs="Arial"/>
          <w:sz w:val="22"/>
          <w:szCs w:val="22"/>
        </w:rPr>
        <w:t>.3</w:t>
      </w:r>
      <w:r w:rsidRPr="008E3C02">
        <w:rPr>
          <w:rFonts w:ascii="Arial" w:hAnsi="Arial" w:cs="Arial"/>
          <w:sz w:val="22"/>
          <w:szCs w:val="22"/>
        </w:rPr>
        <w:tab/>
        <w:t xml:space="preserve">If the matter has not been resolved by the DRP within one month of the initiation of such procedure, the dispute shall be referred to a single arbiter to be agreed upon by the Parties or in default of the Agreement within 14 days to be nominated by the President for the time being of the Chartered Institute of Arbitrators in accordance with the Arbitration Act 1996.  The Arbitration shall take place in the </w:t>
      </w:r>
      <w:r>
        <w:rPr>
          <w:rFonts w:ascii="Arial" w:hAnsi="Arial" w:cs="Arial"/>
          <w:sz w:val="22"/>
          <w:szCs w:val="22"/>
        </w:rPr>
        <w:t>South East</w:t>
      </w:r>
      <w:r w:rsidRPr="008E3C02">
        <w:rPr>
          <w:rFonts w:ascii="Arial" w:hAnsi="Arial" w:cs="Arial"/>
          <w:sz w:val="22"/>
          <w:szCs w:val="22"/>
        </w:rPr>
        <w:t xml:space="preserve"> and shall be in accordance with the Arbitration Act 1996 and in accordance with such arbitration rules as the Parties may agree or, in default of the Agreement, in accordance with the rules of the Court of International Arbitration which rules are deemed to be incorporated by reference into this Clause.</w:t>
      </w:r>
    </w:p>
    <w:p w:rsidR="00CC6FF4" w:rsidRPr="00221DBA" w:rsidRDefault="00CC6FF4" w:rsidP="008E3C02">
      <w:pPr>
        <w:pStyle w:val="BodyText"/>
        <w:spacing w:after="0"/>
        <w:ind w:left="1440" w:hanging="720"/>
        <w:jc w:val="both"/>
        <w:rPr>
          <w:rFonts w:ascii="Arial" w:hAnsi="Arial" w:cs="Arial"/>
          <w:sz w:val="12"/>
          <w:szCs w:val="12"/>
        </w:rPr>
      </w:pPr>
    </w:p>
    <w:p w:rsidR="00CC6FF4" w:rsidRPr="008E3C02" w:rsidRDefault="00CC6FF4" w:rsidP="008E3C02">
      <w:pPr>
        <w:pStyle w:val="BodyText"/>
        <w:spacing w:after="0"/>
        <w:ind w:left="1440" w:hanging="720"/>
        <w:jc w:val="both"/>
        <w:rPr>
          <w:rFonts w:ascii="Arial" w:hAnsi="Arial" w:cs="Arial"/>
          <w:sz w:val="22"/>
          <w:szCs w:val="22"/>
        </w:rPr>
      </w:pPr>
      <w:r>
        <w:rPr>
          <w:rFonts w:ascii="Arial" w:hAnsi="Arial" w:cs="Arial"/>
          <w:sz w:val="22"/>
          <w:szCs w:val="22"/>
        </w:rPr>
        <w:t>12.4</w:t>
      </w:r>
      <w:r>
        <w:rPr>
          <w:rFonts w:ascii="Arial" w:hAnsi="Arial" w:cs="Arial"/>
          <w:sz w:val="22"/>
          <w:szCs w:val="22"/>
        </w:rPr>
        <w:tab/>
      </w:r>
      <w:r w:rsidRPr="008E3C02">
        <w:rPr>
          <w:rFonts w:ascii="Arial" w:hAnsi="Arial" w:cs="Arial"/>
          <w:sz w:val="22"/>
          <w:szCs w:val="22"/>
        </w:rPr>
        <w:t>The decision of the arbitrator shall be final and binding on the Parties.</w:t>
      </w:r>
    </w:p>
    <w:p w:rsidR="00CC6FF4" w:rsidRPr="008E0C14" w:rsidRDefault="00CC6FF4" w:rsidP="008E3C02">
      <w:pPr>
        <w:pStyle w:val="BodyText"/>
        <w:spacing w:after="0"/>
        <w:rPr>
          <w:rFonts w:ascii="Arial" w:hAnsi="Arial" w:cs="Arial"/>
          <w:sz w:val="16"/>
          <w:szCs w:val="16"/>
        </w:rPr>
      </w:pPr>
    </w:p>
    <w:p w:rsidR="00CC6FF4" w:rsidRPr="008E0C14" w:rsidRDefault="00CC6FF4" w:rsidP="008E3C02">
      <w:pPr>
        <w:pStyle w:val="BodyText"/>
        <w:spacing w:after="0"/>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CONFIDENTIAL INFORMATION</w:t>
      </w:r>
    </w:p>
    <w:p w:rsidR="00CC6FF4" w:rsidRPr="00221DBA" w:rsidRDefault="00CC6FF4" w:rsidP="00F43F07">
      <w:pPr>
        <w:pStyle w:val="ListParagraph"/>
        <w:spacing w:after="0"/>
        <w:ind w:left="709"/>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All Parties shall at all times use their best endeavors to keep confidential, any information in relation to the business and affairs of the other Parties. No Party shall disclose any such information except with the prior written consent of the other Parties. A disclosure by a Party in accordance with an Act of Parliament or legislation made under it or in compliance with a Court Order shall not be an actionable breach of confidence.</w:t>
      </w:r>
    </w:p>
    <w:p w:rsidR="00CC6FF4" w:rsidRPr="00221DBA" w:rsidRDefault="00CC6FF4" w:rsidP="00174F17">
      <w:pPr>
        <w:pStyle w:val="ListParagraph"/>
        <w:spacing w:after="0"/>
        <w:ind w:left="1444"/>
        <w:jc w:val="bot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The obligations of each Party shall continue without limit in point of time but shall cease to apply to any information that is put into the public domain otherwise than by a Party breaching its obligations.</w:t>
      </w:r>
    </w:p>
    <w:p w:rsidR="00CC6FF4" w:rsidRPr="008E0C14" w:rsidRDefault="00CC6FF4" w:rsidP="00174F17">
      <w:pPr>
        <w:pStyle w:val="ListParagraph"/>
        <w:spacing w:after="0"/>
        <w:ind w:left="0"/>
        <w:jc w:val="both"/>
        <w:rPr>
          <w:rFonts w:ascii="Arial" w:hAnsi="Arial" w:cs="Arial"/>
          <w:sz w:val="16"/>
          <w:szCs w:val="16"/>
        </w:rPr>
      </w:pPr>
    </w:p>
    <w:p w:rsidR="00CC6FF4" w:rsidRPr="008E0C14" w:rsidRDefault="00CC6FF4" w:rsidP="00174F17">
      <w:pPr>
        <w:pStyle w:val="ListParagraph"/>
        <w:spacing w:after="0"/>
        <w:ind w:left="0"/>
        <w:jc w:val="both"/>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DATA PROTECTION</w:t>
      </w:r>
    </w:p>
    <w:p w:rsidR="00CC6FF4" w:rsidRPr="00221DBA" w:rsidRDefault="00CC6FF4" w:rsidP="00174F17">
      <w:pPr>
        <w:pStyle w:val="ListParagraph"/>
        <w:spacing w:after="0"/>
        <w:ind w:left="709"/>
        <w:rPr>
          <w:rFonts w:ascii="Arial" w:hAnsi="Arial" w:cs="Arial"/>
          <w:sz w:val="12"/>
          <w:szCs w:val="12"/>
        </w:rPr>
      </w:pPr>
    </w:p>
    <w:p w:rsidR="00CC6FF4" w:rsidRPr="00174F17" w:rsidRDefault="00CC6FF4" w:rsidP="00174F17">
      <w:pPr>
        <w:pStyle w:val="ListParagraph"/>
        <w:spacing w:after="0"/>
        <w:ind w:left="709"/>
        <w:jc w:val="both"/>
        <w:rPr>
          <w:rFonts w:ascii="Arial" w:hAnsi="Arial" w:cs="Arial"/>
        </w:rPr>
      </w:pPr>
      <w:r>
        <w:rPr>
          <w:rFonts w:ascii="Arial" w:hAnsi="Arial" w:cs="Arial"/>
        </w:rPr>
        <w:t>In carrying out its obligations under the Agreement, each Party shall comply with all current data protection legislation, including the Data Protection Act 1998 (“the Act”). All parties accept that for the purposes of this Agreement, all are both a Data Controller and a Data Processor, as defined in the Act.</w:t>
      </w:r>
    </w:p>
    <w:p w:rsidR="00CC6FF4" w:rsidRPr="008E0C14" w:rsidRDefault="00CC6FF4" w:rsidP="00174F17">
      <w:pPr>
        <w:pStyle w:val="ListParagraph"/>
        <w:spacing w:after="0"/>
        <w:ind w:left="709"/>
        <w:rPr>
          <w:rFonts w:ascii="Arial" w:hAnsi="Arial" w:cs="Arial"/>
          <w:sz w:val="16"/>
          <w:szCs w:val="16"/>
        </w:rPr>
      </w:pPr>
    </w:p>
    <w:p w:rsidR="00CC6FF4" w:rsidRPr="008E0C14" w:rsidRDefault="00CC6FF4" w:rsidP="00174F17">
      <w:pPr>
        <w:pStyle w:val="ListParagraph"/>
        <w:spacing w:after="0"/>
        <w:ind w:left="709"/>
        <w:rPr>
          <w:rFonts w:ascii="Arial" w:hAnsi="Arial" w:cs="Arial"/>
          <w:sz w:val="16"/>
          <w:szCs w:val="16"/>
        </w:rPr>
      </w:pPr>
    </w:p>
    <w:p w:rsidR="00CC6FF4" w:rsidRDefault="00CC6FF4" w:rsidP="0039760D">
      <w:pPr>
        <w:pStyle w:val="ListParagraph"/>
        <w:numPr>
          <w:ilvl w:val="0"/>
          <w:numId w:val="3"/>
        </w:numPr>
        <w:spacing w:after="0"/>
        <w:ind w:left="709" w:hanging="709"/>
        <w:rPr>
          <w:rFonts w:ascii="Arial" w:hAnsi="Arial" w:cs="Arial"/>
          <w:b/>
          <w:bCs/>
        </w:rPr>
      </w:pPr>
      <w:r>
        <w:rPr>
          <w:rFonts w:ascii="Arial" w:hAnsi="Arial" w:cs="Arial"/>
          <w:b/>
          <w:bCs/>
        </w:rPr>
        <w:t>COMPLIANCE WITH LAW, HEALTH &amp; SAFETY AND UNLAWFUL DISCRIMINATION</w:t>
      </w:r>
    </w:p>
    <w:p w:rsidR="00CC6FF4" w:rsidRPr="00221DBA" w:rsidRDefault="00CC6FF4" w:rsidP="00174F17">
      <w:pPr>
        <w:pStyle w:val="ListParagraph"/>
        <w:spacing w:after="0"/>
        <w:ind w:left="709"/>
        <w:rPr>
          <w:rFonts w:ascii="Arial" w:hAnsi="Arial" w:cs="Arial"/>
          <w:sz w:val="12"/>
          <w:szCs w:val="12"/>
        </w:rPr>
      </w:pPr>
    </w:p>
    <w:p w:rsidR="00CC6FF4" w:rsidRDefault="00CC6FF4" w:rsidP="00BB3F9C">
      <w:pPr>
        <w:pStyle w:val="ListParagraph"/>
        <w:numPr>
          <w:ilvl w:val="1"/>
          <w:numId w:val="3"/>
        </w:numPr>
        <w:spacing w:after="0"/>
        <w:jc w:val="both"/>
        <w:rPr>
          <w:rFonts w:ascii="Arial" w:hAnsi="Arial" w:cs="Arial"/>
        </w:rPr>
      </w:pPr>
      <w:r>
        <w:rPr>
          <w:rFonts w:ascii="Arial" w:hAnsi="Arial" w:cs="Arial"/>
        </w:rPr>
        <w:t>The Lead Employer and the Host Organisation shall take all reasonable steps to ensure that its workforce engaged in the delivery of the services in this Agreement do not unlawfully discriminate, bully, or harass</w:t>
      </w:r>
      <w:r w:rsidRPr="00BB3F9C">
        <w:t xml:space="preserve"> </w:t>
      </w:r>
      <w:r>
        <w:rPr>
          <w:rFonts w:ascii="Arial" w:hAnsi="Arial" w:cs="Arial"/>
        </w:rPr>
        <w:t>GPStRs or other staff members and the Lead Employer and the Host Organisation confirms it has policies in place to prevent any such discrimination, bullying and/or harassment.</w:t>
      </w:r>
    </w:p>
    <w:p w:rsidR="00CC6FF4" w:rsidRPr="00221DBA" w:rsidRDefault="00CC6FF4" w:rsidP="001C38E2">
      <w:pPr>
        <w:pStyle w:val="ListParagraph"/>
        <w:spacing w:after="0"/>
        <w:ind w:left="1444"/>
        <w:jc w:val="both"/>
        <w:rPr>
          <w:rFonts w:ascii="Arial" w:hAnsi="Arial" w:cs="Arial"/>
          <w:sz w:val="12"/>
          <w:szCs w:val="12"/>
        </w:rPr>
      </w:pPr>
    </w:p>
    <w:p w:rsidR="00CC6FF4" w:rsidRDefault="00CC6FF4" w:rsidP="0039760D">
      <w:pPr>
        <w:pStyle w:val="ListParagraph"/>
        <w:numPr>
          <w:ilvl w:val="1"/>
          <w:numId w:val="3"/>
        </w:numPr>
        <w:spacing w:after="0"/>
        <w:jc w:val="both"/>
        <w:rPr>
          <w:rFonts w:ascii="Arial" w:hAnsi="Arial" w:cs="Arial"/>
        </w:rPr>
      </w:pPr>
      <w:r>
        <w:rPr>
          <w:rFonts w:ascii="Arial" w:hAnsi="Arial" w:cs="Arial"/>
        </w:rPr>
        <w:t>The Lead Employer and the Host Organisation shall at all times comply with all Equal Opportunities Requirements in the delivery of the Services and in all related activities.</w:t>
      </w:r>
    </w:p>
    <w:p w:rsidR="00CC6FF4" w:rsidRPr="00221DBA" w:rsidRDefault="00CC6FF4" w:rsidP="001C38E2">
      <w:pPr>
        <w:pStyle w:val="ListParagraph"/>
        <w:spacing w:after="0"/>
        <w:ind w:left="0"/>
        <w:jc w:val="both"/>
        <w:rPr>
          <w:rFonts w:ascii="Arial" w:hAnsi="Arial" w:cs="Arial"/>
          <w:sz w:val="12"/>
          <w:szCs w:val="12"/>
        </w:rPr>
      </w:pPr>
    </w:p>
    <w:p w:rsidR="00CC6FF4" w:rsidRPr="005F572F" w:rsidRDefault="00CC6FF4" w:rsidP="005F572F">
      <w:pPr>
        <w:pStyle w:val="ListParagraph"/>
        <w:ind w:left="1418" w:hanging="709"/>
        <w:jc w:val="both"/>
        <w:rPr>
          <w:rFonts w:ascii="Arial" w:hAnsi="Arial" w:cs="Arial"/>
        </w:rPr>
      </w:pPr>
      <w:r>
        <w:rPr>
          <w:rFonts w:ascii="Arial" w:hAnsi="Arial" w:cs="Arial"/>
        </w:rPr>
        <w:t>15.3</w:t>
      </w:r>
      <w:r>
        <w:rPr>
          <w:rFonts w:ascii="Arial" w:hAnsi="Arial" w:cs="Arial"/>
        </w:rPr>
        <w:tab/>
        <w:t xml:space="preserve">The Lead Employer and the Host Organisation will ensure that their employment and other policies and procedures applicable to </w:t>
      </w:r>
      <w:r w:rsidRPr="00BB3F9C">
        <w:t xml:space="preserve"> </w:t>
      </w:r>
      <w:r>
        <w:rPr>
          <w:rFonts w:ascii="Arial" w:hAnsi="Arial" w:cs="Arial"/>
        </w:rPr>
        <w:t xml:space="preserve">GPStRs (as set out in Appendix D) are fit for purpose and will comply with both current and forthcoming NHS best practice and UK employment law. The Lead Employer will ensure that GPStRs’ contracts of employment comply and accord with the National Health Service Hospital Medical and Dental Staff and Doctors in Public </w:t>
      </w:r>
      <w:r w:rsidRPr="000619A9">
        <w:rPr>
          <w:rFonts w:ascii="Arial" w:hAnsi="Arial" w:cs="Arial"/>
        </w:rPr>
        <w:t xml:space="preserve">Health Medicine and the Community Health Service (England and Wales) Terms and Conditions of Service or any forthcoming nationally agreed terms and conditions of </w:t>
      </w:r>
      <w:r w:rsidRPr="00BB3AC6">
        <w:rPr>
          <w:rFonts w:ascii="Arial" w:hAnsi="Arial" w:cs="Arial"/>
        </w:rPr>
        <w:t xml:space="preserve">employment for </w:t>
      </w:r>
      <w:r w:rsidRPr="00BB3F9C">
        <w:t xml:space="preserve"> </w:t>
      </w:r>
      <w:r>
        <w:rPr>
          <w:rFonts w:ascii="Arial" w:hAnsi="Arial" w:cs="Arial"/>
        </w:rPr>
        <w:t>GPStR</w:t>
      </w:r>
      <w:r w:rsidRPr="00BB3AC6">
        <w:rPr>
          <w:rFonts w:ascii="Arial" w:hAnsi="Arial" w:cs="Arial"/>
        </w:rPr>
        <w:t>s</w:t>
      </w:r>
      <w:r>
        <w:rPr>
          <w:rFonts w:ascii="Arial" w:hAnsi="Arial" w:cs="Arial"/>
        </w:rPr>
        <w:t>.</w:t>
      </w:r>
    </w:p>
    <w:p w:rsidR="00CC6FF4" w:rsidRPr="00114B5D" w:rsidRDefault="00CC6FF4" w:rsidP="00BE3A82">
      <w:pPr>
        <w:pStyle w:val="ListParagraph"/>
        <w:spacing w:after="0"/>
        <w:ind w:left="1418" w:hanging="709"/>
        <w:jc w:val="both"/>
        <w:rPr>
          <w:rFonts w:ascii="Arial" w:hAnsi="Arial" w:cs="Arial"/>
        </w:rPr>
      </w:pPr>
      <w:r w:rsidRPr="00114B5D">
        <w:rPr>
          <w:rFonts w:ascii="Arial" w:hAnsi="Arial" w:cs="Arial"/>
        </w:rPr>
        <w:t>15.4</w:t>
      </w:r>
      <w:r w:rsidRPr="00114B5D">
        <w:rPr>
          <w:rFonts w:ascii="Arial" w:hAnsi="Arial" w:cs="Arial"/>
        </w:rPr>
        <w:tab/>
        <w:t>The Lead Employer and Host Organisation shall otherwise comply with all applicable law, statutes, statutory instruments, regulations and all guidance issued by the Department of Health, Monitor and/or any other Regulatory body relevant to the Services being delivered.</w:t>
      </w:r>
    </w:p>
    <w:p w:rsidR="00CC6FF4" w:rsidRPr="008E0C14" w:rsidRDefault="00CC6FF4" w:rsidP="009C5E70">
      <w:pPr>
        <w:pStyle w:val="ListParagraph"/>
        <w:spacing w:after="0"/>
        <w:jc w:val="center"/>
        <w:rPr>
          <w:rFonts w:ascii="Arial" w:hAnsi="Arial" w:cs="Arial"/>
          <w:b/>
          <w:bCs/>
          <w:sz w:val="16"/>
          <w:szCs w:val="16"/>
        </w:rPr>
      </w:pPr>
    </w:p>
    <w:p w:rsidR="00CC6FF4" w:rsidRPr="008E0C14" w:rsidRDefault="00CC6FF4" w:rsidP="009C5E70">
      <w:pPr>
        <w:pStyle w:val="ListParagraph"/>
        <w:spacing w:after="0"/>
        <w:jc w:val="center"/>
        <w:rPr>
          <w:rFonts w:ascii="Arial" w:hAnsi="Arial" w:cs="Arial"/>
          <w:b/>
          <w:bCs/>
          <w:sz w:val="16"/>
          <w:szCs w:val="16"/>
        </w:rPr>
      </w:pPr>
    </w:p>
    <w:p w:rsidR="00CC6FF4" w:rsidRDefault="00CC6FF4" w:rsidP="00C70431">
      <w:pPr>
        <w:pStyle w:val="ListParagraph"/>
        <w:spacing w:after="0"/>
        <w:ind w:left="0"/>
        <w:rPr>
          <w:rFonts w:ascii="Arial" w:hAnsi="Arial" w:cs="Arial"/>
          <w:b/>
          <w:bCs/>
          <w:sz w:val="24"/>
          <w:szCs w:val="24"/>
        </w:rPr>
      </w:pPr>
      <w:r>
        <w:rPr>
          <w:rFonts w:ascii="Arial" w:hAnsi="Arial" w:cs="Arial"/>
          <w:b/>
          <w:bCs/>
          <w:sz w:val="24"/>
          <w:szCs w:val="24"/>
        </w:rPr>
        <w:t>16.</w:t>
      </w:r>
      <w:r>
        <w:rPr>
          <w:rFonts w:ascii="Arial" w:hAnsi="Arial" w:cs="Arial"/>
          <w:b/>
          <w:bCs/>
          <w:sz w:val="24"/>
          <w:szCs w:val="24"/>
        </w:rPr>
        <w:tab/>
        <w:t>GENERAL</w:t>
      </w:r>
    </w:p>
    <w:p w:rsidR="00CC6FF4" w:rsidRPr="00221DBA" w:rsidRDefault="00CC6FF4" w:rsidP="008E0C14">
      <w:pPr>
        <w:pStyle w:val="Heading2"/>
        <w:spacing w:before="0" w:after="0"/>
        <w:ind w:left="1440" w:hanging="720"/>
        <w:jc w:val="both"/>
        <w:rPr>
          <w:b w:val="0"/>
          <w:bCs w:val="0"/>
          <w:i w:val="0"/>
          <w:iCs w:val="0"/>
          <w:sz w:val="12"/>
          <w:szCs w:val="12"/>
        </w:rPr>
      </w:pPr>
    </w:p>
    <w:p w:rsidR="00CC6FF4" w:rsidRDefault="00CC6FF4" w:rsidP="008E0C14">
      <w:pPr>
        <w:pStyle w:val="Heading2"/>
        <w:spacing w:before="0" w:after="0"/>
        <w:ind w:left="1440" w:hanging="720"/>
        <w:jc w:val="both"/>
        <w:rPr>
          <w:b w:val="0"/>
          <w:bCs w:val="0"/>
          <w:i w:val="0"/>
          <w:iCs w:val="0"/>
          <w:sz w:val="22"/>
          <w:szCs w:val="22"/>
        </w:rPr>
      </w:pPr>
      <w:r w:rsidRPr="002B598F">
        <w:rPr>
          <w:b w:val="0"/>
          <w:bCs w:val="0"/>
          <w:i w:val="0"/>
          <w:iCs w:val="0"/>
          <w:sz w:val="22"/>
          <w:szCs w:val="22"/>
        </w:rPr>
        <w:t>1</w:t>
      </w:r>
      <w:r>
        <w:rPr>
          <w:b w:val="0"/>
          <w:bCs w:val="0"/>
          <w:i w:val="0"/>
          <w:iCs w:val="0"/>
          <w:sz w:val="22"/>
          <w:szCs w:val="22"/>
        </w:rPr>
        <w:t>6</w:t>
      </w:r>
      <w:r w:rsidRPr="002B598F">
        <w:rPr>
          <w:b w:val="0"/>
          <w:bCs w:val="0"/>
          <w:i w:val="0"/>
          <w:iCs w:val="0"/>
          <w:sz w:val="22"/>
          <w:szCs w:val="22"/>
        </w:rPr>
        <w:t>.1</w:t>
      </w:r>
      <w:r w:rsidRPr="002B598F">
        <w:rPr>
          <w:b w:val="0"/>
          <w:bCs w:val="0"/>
          <w:i w:val="0"/>
          <w:iCs w:val="0"/>
          <w:sz w:val="22"/>
          <w:szCs w:val="22"/>
        </w:rPr>
        <w:tab/>
        <w:t xml:space="preserve">The Parties hereby expressly agree that any person who is not a party to this Agreement shall have no right to enforce any term of this Agreement against </w:t>
      </w:r>
      <w:r>
        <w:rPr>
          <w:b w:val="0"/>
          <w:bCs w:val="0"/>
          <w:i w:val="0"/>
          <w:iCs w:val="0"/>
          <w:sz w:val="22"/>
          <w:szCs w:val="22"/>
        </w:rPr>
        <w:t>any</w:t>
      </w:r>
      <w:r w:rsidRPr="002B598F">
        <w:rPr>
          <w:b w:val="0"/>
          <w:bCs w:val="0"/>
          <w:i w:val="0"/>
          <w:iCs w:val="0"/>
          <w:sz w:val="22"/>
          <w:szCs w:val="22"/>
        </w:rPr>
        <w:t xml:space="preserve"> of the Parties pursuant to the Contracts (Rights of Third Parties) Act 1999.</w:t>
      </w:r>
    </w:p>
    <w:p w:rsidR="00CC6FF4" w:rsidRPr="00221DBA" w:rsidRDefault="00CC6FF4" w:rsidP="008E0C14">
      <w:pPr>
        <w:pStyle w:val="ListParagraph"/>
        <w:spacing w:after="0"/>
        <w:ind w:left="1440" w:hanging="720"/>
        <w:jc w:val="both"/>
        <w:rPr>
          <w:rFonts w:ascii="Arial" w:hAnsi="Arial" w:cs="Arial"/>
          <w:sz w:val="12"/>
          <w:szCs w:val="12"/>
        </w:rPr>
      </w:pPr>
      <w:bookmarkStart w:id="1" w:name="_Ref285467217"/>
    </w:p>
    <w:p w:rsidR="00CC6FF4" w:rsidRPr="00907EF4" w:rsidRDefault="00CC6FF4" w:rsidP="008E0C14">
      <w:pPr>
        <w:pStyle w:val="ListParagraph"/>
        <w:spacing w:after="0"/>
        <w:ind w:left="1440" w:hanging="720"/>
        <w:jc w:val="both"/>
        <w:rPr>
          <w:rFonts w:ascii="Arial" w:hAnsi="Arial" w:cs="Arial"/>
        </w:rPr>
      </w:pPr>
      <w:r>
        <w:rPr>
          <w:rFonts w:ascii="Arial" w:hAnsi="Arial" w:cs="Arial"/>
        </w:rPr>
        <w:t>16</w:t>
      </w:r>
      <w:r w:rsidRPr="00907EF4">
        <w:rPr>
          <w:rFonts w:ascii="Arial" w:hAnsi="Arial" w:cs="Arial"/>
        </w:rPr>
        <w:t>.2</w:t>
      </w:r>
      <w:r w:rsidRPr="00907EF4">
        <w:rPr>
          <w:rFonts w:ascii="Arial" w:hAnsi="Arial" w:cs="Arial"/>
        </w:rPr>
        <w:tab/>
      </w:r>
      <w:bookmarkEnd w:id="1"/>
      <w:r w:rsidRPr="00907EF4">
        <w:rPr>
          <w:rFonts w:ascii="Arial" w:hAnsi="Arial" w:cs="Arial"/>
        </w:rPr>
        <w:t>No failure, delay or indulgence on the part of any Party in exercising any power or right under this Agreement shall operate as a waiver of such power or right.</w:t>
      </w:r>
      <w:bookmarkStart w:id="2" w:name="_Ref285467374"/>
    </w:p>
    <w:p w:rsidR="00CC6FF4" w:rsidRPr="00221DBA" w:rsidRDefault="00CC6FF4" w:rsidP="008E0C14">
      <w:pPr>
        <w:pStyle w:val="ListParagraph"/>
        <w:spacing w:after="0"/>
        <w:ind w:left="1440" w:hanging="720"/>
        <w:jc w:val="both"/>
        <w:rPr>
          <w:rFonts w:ascii="Arial" w:hAnsi="Arial" w:cs="Arial"/>
          <w:sz w:val="12"/>
          <w:szCs w:val="12"/>
        </w:rPr>
      </w:pPr>
    </w:p>
    <w:p w:rsidR="00CC6FF4" w:rsidRPr="0056582D" w:rsidRDefault="00CC6FF4" w:rsidP="008E0C14">
      <w:pPr>
        <w:pStyle w:val="ListParagraph"/>
        <w:spacing w:after="0"/>
        <w:ind w:left="1440" w:hanging="720"/>
        <w:jc w:val="both"/>
        <w:rPr>
          <w:rFonts w:ascii="Arial" w:hAnsi="Arial" w:cs="Arial"/>
        </w:rPr>
      </w:pPr>
      <w:r>
        <w:rPr>
          <w:rFonts w:ascii="Arial" w:hAnsi="Arial" w:cs="Arial"/>
        </w:rPr>
        <w:t>16</w:t>
      </w:r>
      <w:r w:rsidRPr="00907EF4">
        <w:rPr>
          <w:rFonts w:ascii="Arial" w:hAnsi="Arial" w:cs="Arial"/>
        </w:rPr>
        <w:t>.3</w:t>
      </w:r>
      <w:r w:rsidRPr="00E51040">
        <w:rPr>
          <w:rFonts w:ascii="Arial" w:hAnsi="Arial" w:cs="Arial"/>
        </w:rPr>
        <w:tab/>
        <w:t>Any notice given under this Agreement must be given in writing and sent or delive</w:t>
      </w:r>
      <w:r w:rsidRPr="0056582D">
        <w:rPr>
          <w:rFonts w:ascii="Arial" w:hAnsi="Arial" w:cs="Arial"/>
        </w:rPr>
        <w:t xml:space="preserve">red by hand, post, or email to the </w:t>
      </w:r>
      <w:bookmarkEnd w:id="2"/>
      <w:r>
        <w:rPr>
          <w:rFonts w:ascii="Arial" w:hAnsi="Arial" w:cs="Arial"/>
        </w:rPr>
        <w:t>Responsible Person of the other Parties</w:t>
      </w:r>
      <w:r w:rsidRPr="0056582D">
        <w:rPr>
          <w:rFonts w:ascii="Arial" w:hAnsi="Arial" w:cs="Arial"/>
        </w:rPr>
        <w:t xml:space="preserve"> at the address </w:t>
      </w:r>
      <w:r>
        <w:rPr>
          <w:rFonts w:ascii="Arial" w:hAnsi="Arial" w:cs="Arial"/>
        </w:rPr>
        <w:t>set out at the beginning of this Agreement or to such email address as is notified by each Party to the other Parties</w:t>
      </w:r>
      <w:r w:rsidRPr="0056582D">
        <w:rPr>
          <w:rFonts w:ascii="Arial" w:hAnsi="Arial" w:cs="Arial"/>
        </w:rPr>
        <w:t xml:space="preserve"> (or any other address notified for this purpose by that Party) provided that any:</w:t>
      </w:r>
    </w:p>
    <w:p w:rsidR="00CC6FF4" w:rsidRPr="00221DBA" w:rsidRDefault="00CC6FF4" w:rsidP="008E0C14">
      <w:pPr>
        <w:pStyle w:val="ListParagraph"/>
        <w:spacing w:after="0"/>
        <w:ind w:left="1440" w:hanging="720"/>
        <w:jc w:val="both"/>
        <w:rPr>
          <w:rFonts w:ascii="Arial" w:hAnsi="Arial" w:cs="Arial"/>
          <w:sz w:val="12"/>
          <w:szCs w:val="12"/>
        </w:rPr>
      </w:pPr>
    </w:p>
    <w:p w:rsidR="00CC6FF4" w:rsidRPr="0056582D" w:rsidRDefault="00CC6FF4" w:rsidP="008E0C14">
      <w:pPr>
        <w:pStyle w:val="ListParagraph"/>
        <w:numPr>
          <w:ilvl w:val="0"/>
          <w:numId w:val="26"/>
        </w:numPr>
        <w:spacing w:after="0"/>
        <w:jc w:val="both"/>
        <w:rPr>
          <w:rFonts w:ascii="Arial" w:hAnsi="Arial" w:cs="Arial"/>
        </w:rPr>
      </w:pPr>
      <w:r w:rsidRPr="0056582D">
        <w:rPr>
          <w:rFonts w:ascii="Arial" w:hAnsi="Arial" w:cs="Arial"/>
        </w:rPr>
        <w:t>notice delivered by hand shall be deemed to have been given when deposited at the appropriate address;</w:t>
      </w:r>
    </w:p>
    <w:p w:rsidR="00CC6FF4" w:rsidRPr="00221DBA" w:rsidRDefault="00CC6FF4" w:rsidP="008E0C14">
      <w:pPr>
        <w:pStyle w:val="ListParagraph"/>
        <w:spacing w:after="0"/>
        <w:ind w:left="1800"/>
        <w:jc w:val="both"/>
        <w:rPr>
          <w:rFonts w:ascii="Arial" w:hAnsi="Arial" w:cs="Arial"/>
          <w:sz w:val="12"/>
          <w:szCs w:val="12"/>
        </w:rPr>
      </w:pPr>
    </w:p>
    <w:p w:rsidR="00CC6FF4" w:rsidRPr="0056582D" w:rsidRDefault="00CC6FF4" w:rsidP="008E0C14">
      <w:pPr>
        <w:pStyle w:val="ListParagraph"/>
        <w:numPr>
          <w:ilvl w:val="0"/>
          <w:numId w:val="26"/>
        </w:numPr>
        <w:spacing w:after="0"/>
        <w:jc w:val="both"/>
        <w:rPr>
          <w:rFonts w:ascii="Arial" w:hAnsi="Arial" w:cs="Arial"/>
        </w:rPr>
      </w:pPr>
      <w:r w:rsidRPr="0056582D">
        <w:rPr>
          <w:rFonts w:ascii="Arial" w:hAnsi="Arial" w:cs="Arial"/>
        </w:rPr>
        <w:t>notice sent by post shall be deemed to have been given forty eight (48) hours after a first class registered letter is posted to the appropriate address;  and</w:t>
      </w:r>
    </w:p>
    <w:p w:rsidR="00CC6FF4" w:rsidRPr="00221DBA" w:rsidRDefault="00CC6FF4" w:rsidP="008E0C14">
      <w:pPr>
        <w:pStyle w:val="ListParagraph"/>
        <w:spacing w:after="0"/>
        <w:ind w:left="1800"/>
        <w:jc w:val="both"/>
        <w:rPr>
          <w:rFonts w:ascii="Arial" w:hAnsi="Arial" w:cs="Arial"/>
          <w:sz w:val="12"/>
          <w:szCs w:val="12"/>
        </w:rPr>
      </w:pPr>
    </w:p>
    <w:p w:rsidR="00CC6FF4" w:rsidRPr="0056582D" w:rsidRDefault="00CC6FF4" w:rsidP="008E0C14">
      <w:pPr>
        <w:pStyle w:val="ListParagraph"/>
        <w:numPr>
          <w:ilvl w:val="0"/>
          <w:numId w:val="26"/>
        </w:numPr>
        <w:spacing w:after="0"/>
        <w:jc w:val="both"/>
        <w:rPr>
          <w:rFonts w:ascii="Arial" w:hAnsi="Arial" w:cs="Arial"/>
        </w:rPr>
      </w:pPr>
      <w:r w:rsidRPr="0056582D">
        <w:rPr>
          <w:rFonts w:ascii="Arial" w:hAnsi="Arial" w:cs="Arial"/>
        </w:rPr>
        <w:t>notice sent by email shall carry a marker which identifies when the email has been received and shall be deemed to have been given when electronic confirmation of receipt is indicated.</w:t>
      </w:r>
    </w:p>
    <w:p w:rsidR="00CC6FF4" w:rsidRDefault="00CC6FF4" w:rsidP="00CC184C">
      <w:pPr>
        <w:pStyle w:val="ListParagraph"/>
        <w:spacing w:after="0"/>
        <w:ind w:left="0"/>
        <w:jc w:val="right"/>
        <w:rPr>
          <w:rFonts w:ascii="Arial" w:hAnsi="Arial" w:cs="Arial"/>
          <w:b/>
          <w:bCs/>
          <w:sz w:val="24"/>
          <w:szCs w:val="24"/>
        </w:rPr>
      </w:pPr>
      <w:r>
        <w:rPr>
          <w:rFonts w:ascii="Arial" w:hAnsi="Arial" w:cs="Arial"/>
          <w:b/>
          <w:bCs/>
          <w:sz w:val="24"/>
          <w:szCs w:val="24"/>
        </w:rPr>
        <w:br w:type="page"/>
        <w:t>APPENDIX A</w:t>
      </w:r>
    </w:p>
    <w:p w:rsidR="00CC6FF4" w:rsidRPr="008E0C14" w:rsidRDefault="00CC6FF4" w:rsidP="009C5E70">
      <w:pPr>
        <w:pStyle w:val="ListParagraph"/>
        <w:spacing w:after="0"/>
        <w:jc w:val="center"/>
        <w:rPr>
          <w:rFonts w:ascii="Arial" w:hAnsi="Arial" w:cs="Arial"/>
          <w:b/>
          <w:bCs/>
          <w:sz w:val="16"/>
          <w:szCs w:val="16"/>
        </w:rPr>
      </w:pPr>
    </w:p>
    <w:p w:rsidR="00CC6FF4" w:rsidRDefault="00CC6FF4" w:rsidP="009C5E70">
      <w:pPr>
        <w:pStyle w:val="ListParagraph"/>
        <w:spacing w:after="0"/>
        <w:jc w:val="center"/>
        <w:rPr>
          <w:rFonts w:ascii="Arial" w:hAnsi="Arial" w:cs="Arial"/>
          <w:b/>
          <w:bCs/>
          <w:sz w:val="24"/>
          <w:szCs w:val="24"/>
        </w:rPr>
      </w:pPr>
      <w:r>
        <w:rPr>
          <w:rFonts w:ascii="Arial" w:hAnsi="Arial" w:cs="Arial"/>
          <w:b/>
          <w:bCs/>
          <w:sz w:val="24"/>
          <w:szCs w:val="24"/>
        </w:rPr>
        <w:t>LEAD EMPLOYER SERVICE SPECIFICATION</w:t>
      </w:r>
    </w:p>
    <w:p w:rsidR="00CC6FF4" w:rsidRPr="008E0C14" w:rsidRDefault="00CC6FF4" w:rsidP="00BE3A82">
      <w:pPr>
        <w:pStyle w:val="ListParagraph"/>
        <w:spacing w:after="0"/>
        <w:ind w:left="0"/>
        <w:jc w:val="both"/>
        <w:rPr>
          <w:rFonts w:ascii="Arial" w:hAnsi="Arial" w:cs="Arial"/>
          <w:b/>
          <w:bCs/>
          <w:sz w:val="16"/>
          <w:szCs w:val="16"/>
        </w:rPr>
      </w:pPr>
    </w:p>
    <w:p w:rsidR="00CC6FF4" w:rsidRPr="008E0C14" w:rsidRDefault="00CC6FF4" w:rsidP="00E5271B">
      <w:pPr>
        <w:pStyle w:val="ListParagraph"/>
        <w:spacing w:after="0"/>
        <w:ind w:left="0"/>
        <w:jc w:val="both"/>
        <w:rPr>
          <w:rFonts w:ascii="Arial" w:hAnsi="Arial" w:cs="Arial"/>
          <w:b/>
          <w:bCs/>
          <w:sz w:val="16"/>
          <w:szCs w:val="16"/>
        </w:rPr>
      </w:pPr>
    </w:p>
    <w:p w:rsidR="00CC6FF4" w:rsidRDefault="00CC6FF4" w:rsidP="00BB5929">
      <w:pPr>
        <w:pStyle w:val="ListParagraph"/>
        <w:tabs>
          <w:tab w:val="left" w:pos="709"/>
        </w:tabs>
        <w:spacing w:after="0"/>
        <w:ind w:left="0"/>
        <w:rPr>
          <w:rFonts w:ascii="Arial" w:hAnsi="Arial" w:cs="Arial"/>
          <w:b/>
          <w:bCs/>
        </w:rPr>
      </w:pPr>
      <w:r>
        <w:rPr>
          <w:rFonts w:ascii="Arial" w:hAnsi="Arial" w:cs="Arial"/>
          <w:b/>
          <w:bCs/>
        </w:rPr>
        <w:t>1</w:t>
      </w:r>
      <w:r>
        <w:rPr>
          <w:rFonts w:ascii="Arial" w:hAnsi="Arial" w:cs="Arial"/>
          <w:b/>
          <w:bCs/>
        </w:rPr>
        <w:tab/>
        <w:t>PRE-EMPLOYMENT CHECKS &amp; SALARY</w:t>
      </w:r>
    </w:p>
    <w:p w:rsidR="00CC6FF4" w:rsidRPr="008E0C14" w:rsidRDefault="00CC6FF4" w:rsidP="00F8442B">
      <w:pPr>
        <w:pStyle w:val="ListParagraph"/>
        <w:spacing w:after="0"/>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1.1</w:t>
      </w:r>
      <w:r>
        <w:rPr>
          <w:rFonts w:ascii="Arial" w:hAnsi="Arial" w:cs="Arial"/>
        </w:rPr>
        <w:tab/>
        <w:t xml:space="preserve">Ensure that all required pre-employment checks are carried out including, but not limited to immigration status/right to work checks; enhanced criminal records background, and registration on the GP Medical Performers List held by the </w:t>
      </w:r>
      <w:r w:rsidR="0000027C">
        <w:rPr>
          <w:rFonts w:ascii="Arial" w:hAnsi="Arial" w:cs="Arial"/>
        </w:rPr>
        <w:t>organisation</w:t>
      </w:r>
      <w:r>
        <w:rPr>
          <w:rFonts w:ascii="Arial" w:hAnsi="Arial" w:cs="Arial"/>
        </w:rPr>
        <w:t xml:space="preserve"> responsible for the local Performer list</w:t>
      </w:r>
      <w:r w:rsidR="0000027C">
        <w:rPr>
          <w:rFonts w:ascii="Arial" w:hAnsi="Arial" w:cs="Arial"/>
        </w:rPr>
        <w:t xml:space="preserve"> (Area Office)</w:t>
      </w:r>
      <w:r>
        <w:rPr>
          <w:rFonts w:ascii="Arial" w:hAnsi="Arial" w:cs="Arial"/>
        </w:rPr>
        <w:t>; independent safeguarding authority checks and also ensure that appropriate medical clearance is obtained in accordance with NHS Code of Practice.</w:t>
      </w:r>
    </w:p>
    <w:p w:rsidR="00CC6FF4" w:rsidRPr="008E0C14"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AC5C91">
      <w:pPr>
        <w:pStyle w:val="ListParagraph"/>
        <w:spacing w:after="0" w:line="240" w:lineRule="auto"/>
        <w:ind w:left="1276" w:hanging="567"/>
        <w:jc w:val="both"/>
        <w:rPr>
          <w:rFonts w:ascii="Arial" w:hAnsi="Arial" w:cs="Arial"/>
        </w:rPr>
      </w:pPr>
      <w:r>
        <w:rPr>
          <w:rFonts w:ascii="Arial" w:hAnsi="Arial" w:cs="Arial"/>
        </w:rPr>
        <w:t>1.2</w:t>
      </w:r>
      <w:r>
        <w:rPr>
          <w:rFonts w:ascii="Arial" w:hAnsi="Arial" w:cs="Arial"/>
        </w:rPr>
        <w:tab/>
        <w:t xml:space="preserve">Request via Inter Authority Transfer details of previous employment and when returned, establish the correct salary, taking into consideration pay protection issues and liaising with the </w:t>
      </w:r>
      <w:r w:rsidR="00D069A6">
        <w:rPr>
          <w:rFonts w:ascii="Arial" w:hAnsi="Arial" w:cs="Arial"/>
        </w:rPr>
        <w:t>KSS</w:t>
      </w:r>
      <w:r>
        <w:rPr>
          <w:rFonts w:ascii="Arial" w:hAnsi="Arial" w:cs="Arial"/>
        </w:rPr>
        <w:t xml:space="preserve">, as appropriate, to confirm any changes to salaries required and particularly seeking ratification from the </w:t>
      </w:r>
      <w:r w:rsidR="00D069A6">
        <w:rPr>
          <w:rFonts w:ascii="Arial" w:hAnsi="Arial" w:cs="Arial"/>
        </w:rPr>
        <w:t>KSS</w:t>
      </w:r>
      <w:r>
        <w:rPr>
          <w:rFonts w:ascii="Arial" w:hAnsi="Arial" w:cs="Arial"/>
        </w:rPr>
        <w:t xml:space="preserve"> where there is a request to pay a salary of STR point 5 or above (see 6.4). All pay protection cases should be discussed with the KSS  in advance of any payment.</w:t>
      </w:r>
    </w:p>
    <w:p w:rsidR="00CC6FF4" w:rsidRPr="008E0C14"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1.3</w:t>
      </w:r>
      <w:r>
        <w:rPr>
          <w:rFonts w:ascii="Arial" w:hAnsi="Arial" w:cs="Arial"/>
        </w:rPr>
        <w:tab/>
        <w:t xml:space="preserve">Provide the </w:t>
      </w:r>
      <w:r w:rsidR="00D069A6">
        <w:rPr>
          <w:rFonts w:ascii="Arial" w:hAnsi="Arial" w:cs="Arial"/>
        </w:rPr>
        <w:t>KSS</w:t>
      </w:r>
      <w:r>
        <w:rPr>
          <w:rFonts w:ascii="Arial" w:hAnsi="Arial" w:cs="Arial"/>
        </w:rPr>
        <w:t xml:space="preserve"> with a report of the pay point for all GPStRs, in </w:t>
      </w:r>
      <w:r w:rsidR="0000027C">
        <w:rPr>
          <w:rFonts w:ascii="Arial" w:hAnsi="Arial" w:cs="Arial"/>
        </w:rPr>
        <w:t>October</w:t>
      </w:r>
      <w:r>
        <w:rPr>
          <w:rFonts w:ascii="Arial" w:hAnsi="Arial" w:cs="Arial"/>
        </w:rPr>
        <w:t xml:space="preserve"> each year, as per the </w:t>
      </w:r>
      <w:r w:rsidR="00D069A6">
        <w:rPr>
          <w:rFonts w:ascii="Arial" w:hAnsi="Arial" w:cs="Arial"/>
        </w:rPr>
        <w:t>KSS</w:t>
      </w:r>
      <w:r>
        <w:rPr>
          <w:rFonts w:ascii="Arial" w:hAnsi="Arial" w:cs="Arial"/>
        </w:rPr>
        <w:t xml:space="preserve"> template guidance.</w:t>
      </w:r>
    </w:p>
    <w:p w:rsidR="00CC6FF4" w:rsidRPr="008E0C14" w:rsidRDefault="00CC6FF4" w:rsidP="00141C31">
      <w:pPr>
        <w:pStyle w:val="ListParagraph"/>
        <w:spacing w:after="0" w:line="240" w:lineRule="auto"/>
        <w:ind w:left="1276" w:hanging="567"/>
        <w:jc w:val="both"/>
        <w:rPr>
          <w:rFonts w:ascii="Arial" w:hAnsi="Arial" w:cs="Arial"/>
          <w:sz w:val="16"/>
          <w:szCs w:val="16"/>
        </w:rPr>
      </w:pPr>
    </w:p>
    <w:p w:rsidR="00CC6FF4" w:rsidRPr="008E0C14" w:rsidRDefault="00CC6FF4" w:rsidP="00141C31">
      <w:pPr>
        <w:pStyle w:val="ListParagraph"/>
        <w:spacing w:after="0" w:line="240" w:lineRule="auto"/>
        <w:ind w:left="1276" w:hanging="567"/>
        <w:jc w:val="both"/>
        <w:rPr>
          <w:rFonts w:ascii="Arial" w:hAnsi="Arial" w:cs="Arial"/>
          <w:sz w:val="16"/>
          <w:szCs w:val="16"/>
        </w:rPr>
      </w:pPr>
      <w:r>
        <w:rPr>
          <w:rFonts w:ascii="Arial" w:hAnsi="Arial" w:cs="Arial"/>
        </w:rPr>
        <w:t>1.4</w:t>
      </w:r>
      <w:r>
        <w:rPr>
          <w:rFonts w:ascii="Arial" w:hAnsi="Arial" w:cs="Arial"/>
        </w:rPr>
        <w:tab/>
        <w:t>Notify and recharge Host Organisations (except GP Training Practices) the basic salary payable to the</w:t>
      </w:r>
      <w:r w:rsidRPr="00BB3F9C">
        <w:t xml:space="preserve"> </w:t>
      </w:r>
      <w:r>
        <w:rPr>
          <w:rFonts w:ascii="Arial" w:hAnsi="Arial" w:cs="Arial"/>
        </w:rPr>
        <w:t xml:space="preserve">GPStR and obtain from the Host organisation the pay band supplement applicable to the trainee in the placement. </w:t>
      </w:r>
    </w:p>
    <w:p w:rsidR="00CB289A" w:rsidRDefault="00CB289A" w:rsidP="00141C31">
      <w:pPr>
        <w:pStyle w:val="ListParagraph"/>
        <w:spacing w:after="0" w:line="240" w:lineRule="auto"/>
        <w:ind w:left="1276" w:hanging="567"/>
        <w:jc w:val="both"/>
        <w:rPr>
          <w:rFonts w:ascii="Arial" w:hAnsi="Arial" w:cs="Arial"/>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1.5</w:t>
      </w:r>
      <w:r>
        <w:rPr>
          <w:rFonts w:ascii="Arial" w:hAnsi="Arial" w:cs="Arial"/>
        </w:rPr>
        <w:tab/>
        <w:t xml:space="preserve">Ensure that when a GPStR is in a GP placement that the salary is adjusted to receive the GP Registrar Supplement at the appropriate rate – currently at the date of this SLA – </w:t>
      </w:r>
      <w:r w:rsidRPr="0000027C">
        <w:rPr>
          <w:rFonts w:ascii="Arial" w:hAnsi="Arial" w:cs="Arial"/>
        </w:rPr>
        <w:t>June 2013, 45% (Pay Circular June 2011 Section 4)</w:t>
      </w:r>
    </w:p>
    <w:p w:rsidR="00CC6FF4" w:rsidRDefault="00CC6FF4" w:rsidP="00440902">
      <w:pPr>
        <w:pStyle w:val="ListParagraph"/>
        <w:spacing w:after="0"/>
        <w:ind w:left="0"/>
        <w:rPr>
          <w:rFonts w:ascii="Arial" w:hAnsi="Arial" w:cs="Arial"/>
          <w:sz w:val="16"/>
          <w:szCs w:val="16"/>
        </w:rPr>
      </w:pPr>
    </w:p>
    <w:p w:rsidR="00CB289A" w:rsidRDefault="00CB289A" w:rsidP="00440902">
      <w:pPr>
        <w:pStyle w:val="ListParagraph"/>
        <w:spacing w:after="0"/>
        <w:ind w:left="0"/>
        <w:rPr>
          <w:rFonts w:ascii="Arial" w:hAnsi="Arial" w:cs="Arial"/>
          <w:sz w:val="16"/>
          <w:szCs w:val="16"/>
        </w:rPr>
      </w:pPr>
    </w:p>
    <w:p w:rsidR="00CB289A" w:rsidRPr="008E0C14" w:rsidRDefault="00CB289A" w:rsidP="00440902">
      <w:pPr>
        <w:pStyle w:val="ListParagraph"/>
        <w:spacing w:after="0"/>
        <w:ind w:left="0"/>
        <w:rPr>
          <w:rFonts w:ascii="Arial" w:hAnsi="Arial" w:cs="Arial"/>
          <w:sz w:val="16"/>
          <w:szCs w:val="16"/>
        </w:rPr>
      </w:pPr>
    </w:p>
    <w:p w:rsidR="00CC6FF4" w:rsidRDefault="00CC6FF4" w:rsidP="00BB5929">
      <w:pPr>
        <w:pStyle w:val="ListParagraph"/>
        <w:tabs>
          <w:tab w:val="left" w:pos="709"/>
        </w:tabs>
        <w:spacing w:after="0"/>
        <w:ind w:left="0"/>
        <w:rPr>
          <w:rFonts w:ascii="Arial" w:hAnsi="Arial" w:cs="Arial"/>
          <w:b/>
          <w:bCs/>
        </w:rPr>
      </w:pPr>
      <w:r>
        <w:rPr>
          <w:rFonts w:ascii="Arial" w:hAnsi="Arial" w:cs="Arial"/>
          <w:b/>
          <w:bCs/>
        </w:rPr>
        <w:t>2</w:t>
      </w:r>
      <w:r>
        <w:rPr>
          <w:rFonts w:ascii="Arial" w:hAnsi="Arial" w:cs="Arial"/>
          <w:b/>
          <w:bCs/>
        </w:rPr>
        <w:tab/>
        <w:t>CONTRACT OF EMPLOYMENT</w:t>
      </w:r>
    </w:p>
    <w:p w:rsidR="00CC6FF4" w:rsidRPr="005B0AFF" w:rsidRDefault="00CC6FF4" w:rsidP="00962557">
      <w:pPr>
        <w:pStyle w:val="ListParagraph"/>
        <w:spacing w:after="0"/>
        <w:ind w:left="0"/>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2.1</w:t>
      </w:r>
      <w:r>
        <w:rPr>
          <w:rFonts w:ascii="Arial" w:hAnsi="Arial" w:cs="Arial"/>
        </w:rPr>
        <w:tab/>
        <w:t>Ensure that each</w:t>
      </w:r>
      <w:r w:rsidRPr="00BB3F9C">
        <w:t xml:space="preserve"> </w:t>
      </w:r>
      <w:r>
        <w:rPr>
          <w:rFonts w:ascii="Arial" w:hAnsi="Arial" w:cs="Arial"/>
        </w:rPr>
        <w:t>GPStR has a personnel file/employee record.</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2.2</w:t>
      </w:r>
      <w:r>
        <w:rPr>
          <w:rFonts w:ascii="Arial" w:hAnsi="Arial" w:cs="Arial"/>
        </w:rPr>
        <w:tab/>
        <w:t xml:space="preserve">Send out new </w:t>
      </w:r>
      <w:r w:rsidR="00985DB4">
        <w:rPr>
          <w:rFonts w:ascii="Arial" w:hAnsi="Arial" w:cs="Arial"/>
        </w:rPr>
        <w:t>starter packs to</w:t>
      </w:r>
      <w:r w:rsidRPr="00BB3F9C">
        <w:t xml:space="preserve"> </w:t>
      </w:r>
      <w:r>
        <w:rPr>
          <w:rFonts w:ascii="Arial" w:hAnsi="Arial" w:cs="Arial"/>
        </w:rPr>
        <w:t>GPStRs.</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2.3</w:t>
      </w:r>
      <w:r>
        <w:rPr>
          <w:rFonts w:ascii="Arial" w:hAnsi="Arial" w:cs="Arial"/>
        </w:rPr>
        <w:tab/>
        <w:t>Ensure that relevant HR policies, procedures and guidelines are available to</w:t>
      </w:r>
      <w:r w:rsidRPr="00BB3F9C">
        <w:t xml:space="preserve"> </w:t>
      </w:r>
      <w:r>
        <w:rPr>
          <w:rFonts w:ascii="Arial" w:hAnsi="Arial" w:cs="Arial"/>
        </w:rPr>
        <w:t>GPStRs on the Lead Employers website.</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2.4</w:t>
      </w:r>
      <w:r>
        <w:rPr>
          <w:rFonts w:ascii="Arial" w:hAnsi="Arial" w:cs="Arial"/>
        </w:rPr>
        <w:tab/>
        <w:t>Enter employee details onto Electronic Staff Record.</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2.5</w:t>
      </w:r>
      <w:r>
        <w:rPr>
          <w:rFonts w:ascii="Arial" w:hAnsi="Arial" w:cs="Arial"/>
        </w:rPr>
        <w:tab/>
        <w:t>Issue contracts of employment to new starters within 8 weeks of commencement in post.</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2.6</w:t>
      </w:r>
      <w:r>
        <w:rPr>
          <w:rFonts w:ascii="Arial" w:hAnsi="Arial" w:cs="Arial"/>
        </w:rPr>
        <w:tab/>
        <w:t>The contract of employment should be based on the latest BMA approved template.</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2.7</w:t>
      </w:r>
      <w:r>
        <w:rPr>
          <w:rFonts w:ascii="Arial" w:hAnsi="Arial" w:cs="Arial"/>
        </w:rPr>
        <w:tab/>
        <w:t>Deal with all enquiries from GPStRs about their contract and terms of employment with the Lead Employer.</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2.8</w:t>
      </w:r>
      <w:r>
        <w:rPr>
          <w:rFonts w:ascii="Arial" w:hAnsi="Arial" w:cs="Arial"/>
        </w:rPr>
        <w:tab/>
        <w:t xml:space="preserve">Notify the </w:t>
      </w:r>
      <w:r w:rsidR="00D069A6">
        <w:rPr>
          <w:rFonts w:ascii="Arial" w:hAnsi="Arial" w:cs="Arial"/>
        </w:rPr>
        <w:t>KSS</w:t>
      </w:r>
      <w:r>
        <w:rPr>
          <w:rFonts w:ascii="Arial" w:hAnsi="Arial" w:cs="Arial"/>
        </w:rPr>
        <w:t xml:space="preserve"> If any problems arise with any part of the employment process for new starters.</w:t>
      </w:r>
      <w:r>
        <w:rPr>
          <w:rFonts w:ascii="Arial" w:hAnsi="Arial" w:cs="Arial"/>
        </w:rPr>
        <w:tab/>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2.9</w:t>
      </w:r>
      <w:r>
        <w:rPr>
          <w:rFonts w:ascii="Arial" w:hAnsi="Arial" w:cs="Arial"/>
        </w:rPr>
        <w:tab/>
        <w:t>Notify GPStRs of banding for posts prior to commencement of first placements.</w:t>
      </w:r>
      <w:r>
        <w:rPr>
          <w:rFonts w:ascii="Arial" w:hAnsi="Arial" w:cs="Arial"/>
        </w:rPr>
        <w:tab/>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2.10</w:t>
      </w:r>
      <w:r>
        <w:rPr>
          <w:rFonts w:ascii="Arial" w:hAnsi="Arial" w:cs="Arial"/>
        </w:rPr>
        <w:tab/>
        <w:t xml:space="preserve">Ensure that GPStRs receive 8 weeks’ notice of their first rotation, subject to notification being received from the </w:t>
      </w:r>
      <w:r w:rsidR="00D069A6">
        <w:rPr>
          <w:rFonts w:ascii="Arial" w:hAnsi="Arial" w:cs="Arial"/>
        </w:rPr>
        <w:t>KSS</w:t>
      </w:r>
    </w:p>
    <w:p w:rsidR="00CC6FF4" w:rsidRDefault="00CC6FF4" w:rsidP="00BB5929">
      <w:pPr>
        <w:pStyle w:val="ListParagraph"/>
        <w:tabs>
          <w:tab w:val="left" w:pos="709"/>
        </w:tabs>
        <w:spacing w:after="0"/>
        <w:ind w:left="0"/>
        <w:rPr>
          <w:rFonts w:ascii="Arial" w:hAnsi="Arial" w:cs="Arial"/>
          <w:b/>
          <w:bCs/>
          <w:sz w:val="16"/>
          <w:szCs w:val="16"/>
        </w:rPr>
      </w:pPr>
    </w:p>
    <w:p w:rsidR="00CB289A" w:rsidRPr="005B0AFF" w:rsidRDefault="00CB289A" w:rsidP="00BB5929">
      <w:pPr>
        <w:pStyle w:val="ListParagraph"/>
        <w:tabs>
          <w:tab w:val="left" w:pos="709"/>
        </w:tabs>
        <w:spacing w:after="0"/>
        <w:ind w:left="0"/>
        <w:rPr>
          <w:rFonts w:ascii="Arial" w:hAnsi="Arial" w:cs="Arial"/>
          <w:b/>
          <w:bCs/>
          <w:sz w:val="16"/>
          <w:szCs w:val="16"/>
        </w:rPr>
      </w:pPr>
    </w:p>
    <w:p w:rsidR="00CC6FF4" w:rsidRPr="00C864D4" w:rsidRDefault="00CC6FF4" w:rsidP="00BB5929">
      <w:pPr>
        <w:pStyle w:val="ListParagraph"/>
        <w:tabs>
          <w:tab w:val="left" w:pos="709"/>
        </w:tabs>
        <w:spacing w:after="0"/>
        <w:ind w:left="0"/>
        <w:rPr>
          <w:rFonts w:ascii="Arial" w:hAnsi="Arial" w:cs="Arial"/>
          <w:b/>
          <w:bCs/>
        </w:rPr>
      </w:pPr>
      <w:r>
        <w:rPr>
          <w:rFonts w:ascii="Arial" w:hAnsi="Arial" w:cs="Arial"/>
          <w:b/>
          <w:bCs/>
        </w:rPr>
        <w:t>3</w:t>
      </w:r>
      <w:r>
        <w:rPr>
          <w:rFonts w:ascii="Arial" w:hAnsi="Arial" w:cs="Arial"/>
          <w:b/>
          <w:bCs/>
        </w:rPr>
        <w:tab/>
        <w:t>OCCUPATIONAL HEALTH</w:t>
      </w:r>
    </w:p>
    <w:p w:rsidR="00CC6FF4" w:rsidRPr="005B0AFF" w:rsidRDefault="00CC6FF4" w:rsidP="00962557">
      <w:pPr>
        <w:pStyle w:val="ListParagraph"/>
        <w:spacing w:after="0"/>
        <w:ind w:left="0"/>
        <w:rPr>
          <w:rFonts w:ascii="Arial" w:hAnsi="Arial" w:cs="Arial"/>
          <w:sz w:val="16"/>
          <w:szCs w:val="16"/>
        </w:rPr>
      </w:pPr>
    </w:p>
    <w:p w:rsidR="00CC6FF4" w:rsidRDefault="00CC6FF4" w:rsidP="00141C31">
      <w:pPr>
        <w:pStyle w:val="ListParagraph"/>
        <w:spacing w:after="0" w:line="240" w:lineRule="auto"/>
        <w:ind w:left="709"/>
        <w:jc w:val="both"/>
        <w:rPr>
          <w:rFonts w:ascii="Arial" w:hAnsi="Arial" w:cs="Arial"/>
        </w:rPr>
      </w:pPr>
      <w:r>
        <w:rPr>
          <w:rFonts w:ascii="Arial" w:hAnsi="Arial" w:cs="Arial"/>
        </w:rPr>
        <w:t>Ensure that</w:t>
      </w:r>
      <w:r w:rsidRPr="00BB3F9C">
        <w:t xml:space="preserve"> </w:t>
      </w:r>
      <w:r>
        <w:rPr>
          <w:rFonts w:ascii="Arial" w:hAnsi="Arial" w:cs="Arial"/>
        </w:rPr>
        <w:t xml:space="preserve">GPStRs are able to access the provision of </w:t>
      </w:r>
      <w:r w:rsidRPr="0000027C">
        <w:rPr>
          <w:rFonts w:ascii="Arial" w:hAnsi="Arial" w:cs="Arial"/>
        </w:rPr>
        <w:t>appropriate</w:t>
      </w:r>
      <w:r>
        <w:rPr>
          <w:rFonts w:ascii="Arial" w:hAnsi="Arial" w:cs="Arial"/>
        </w:rPr>
        <w:t xml:space="preserve"> Occupational Health services for both immunisations and vaccinations and for regular health surveillance. </w:t>
      </w:r>
      <w:r w:rsidRPr="0000027C">
        <w:rPr>
          <w:rFonts w:ascii="Arial" w:hAnsi="Arial" w:cs="Arial"/>
        </w:rPr>
        <w:t xml:space="preserve">In the event that GPStRs do not attend Occupational Health appointments, given adequate and reasonable notice, the </w:t>
      </w:r>
      <w:r w:rsidR="00D069A6">
        <w:rPr>
          <w:rFonts w:ascii="Arial" w:hAnsi="Arial" w:cs="Arial"/>
        </w:rPr>
        <w:t>KSS</w:t>
      </w:r>
      <w:r w:rsidRPr="0000027C">
        <w:rPr>
          <w:rFonts w:ascii="Arial" w:hAnsi="Arial" w:cs="Arial"/>
        </w:rPr>
        <w:t xml:space="preserve"> will be notified that the GPStR is unfit for work and appropriate action will be taken.</w:t>
      </w:r>
    </w:p>
    <w:p w:rsidR="00CC6FF4" w:rsidRDefault="00CC6FF4" w:rsidP="00962557">
      <w:pPr>
        <w:pStyle w:val="ListParagraph"/>
        <w:spacing w:after="0"/>
        <w:ind w:left="0"/>
        <w:rPr>
          <w:rFonts w:ascii="Arial" w:hAnsi="Arial" w:cs="Arial"/>
          <w:sz w:val="16"/>
          <w:szCs w:val="16"/>
        </w:rPr>
      </w:pPr>
    </w:p>
    <w:p w:rsidR="00CB289A" w:rsidRPr="005B0AFF" w:rsidRDefault="00CB289A" w:rsidP="00962557">
      <w:pPr>
        <w:pStyle w:val="ListParagraph"/>
        <w:spacing w:after="0"/>
        <w:ind w:left="0"/>
        <w:rPr>
          <w:rFonts w:ascii="Arial" w:hAnsi="Arial" w:cs="Arial"/>
          <w:sz w:val="16"/>
          <w:szCs w:val="16"/>
        </w:rPr>
      </w:pPr>
    </w:p>
    <w:p w:rsidR="00CC6FF4" w:rsidRDefault="00CC6FF4" w:rsidP="00BB5929">
      <w:pPr>
        <w:pStyle w:val="ListParagraph"/>
        <w:tabs>
          <w:tab w:val="left" w:pos="709"/>
        </w:tabs>
        <w:spacing w:after="0"/>
        <w:ind w:left="0"/>
        <w:rPr>
          <w:rFonts w:ascii="Arial" w:hAnsi="Arial" w:cs="Arial"/>
          <w:b/>
          <w:bCs/>
        </w:rPr>
      </w:pPr>
      <w:r>
        <w:rPr>
          <w:rFonts w:ascii="Arial" w:hAnsi="Arial" w:cs="Arial"/>
          <w:b/>
          <w:bCs/>
        </w:rPr>
        <w:t>4</w:t>
      </w:r>
      <w:r>
        <w:rPr>
          <w:rFonts w:ascii="Arial" w:hAnsi="Arial" w:cs="Arial"/>
          <w:b/>
          <w:bCs/>
        </w:rPr>
        <w:tab/>
        <w:t>ROTATIONS</w:t>
      </w:r>
    </w:p>
    <w:p w:rsidR="00CC6FF4" w:rsidRPr="005B0AFF" w:rsidRDefault="00CC6FF4" w:rsidP="003F5F63">
      <w:pPr>
        <w:pStyle w:val="ListParagraph"/>
        <w:spacing w:after="0"/>
        <w:ind w:left="709"/>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4.1</w:t>
      </w:r>
      <w:r>
        <w:rPr>
          <w:rFonts w:ascii="Arial" w:hAnsi="Arial" w:cs="Arial"/>
        </w:rPr>
        <w:tab/>
        <w:t xml:space="preserve">Following receipt of written instructions from the </w:t>
      </w:r>
      <w:r w:rsidR="00D069A6">
        <w:rPr>
          <w:rFonts w:ascii="Arial" w:hAnsi="Arial" w:cs="Arial"/>
        </w:rPr>
        <w:t>KSS</w:t>
      </w:r>
      <w:r>
        <w:rPr>
          <w:rFonts w:ascii="Arial" w:hAnsi="Arial" w:cs="Arial"/>
        </w:rPr>
        <w:t xml:space="preserve"> and working with the GP Training Programme Directors issue rotation placement details to GPStRs; amend contracts as appropriate and complete payroll documentation.</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4.2</w:t>
      </w:r>
      <w:r>
        <w:rPr>
          <w:rFonts w:ascii="Arial" w:hAnsi="Arial" w:cs="Arial"/>
        </w:rPr>
        <w:tab/>
        <w:t>Ensure that Host Organisations are sent GPStR rotations within the agreed timescale, in accordance with the Trust/GP Training Programme arrangement.</w:t>
      </w:r>
    </w:p>
    <w:p w:rsidR="00CC6FF4" w:rsidRDefault="00CC6FF4" w:rsidP="00CD3345">
      <w:pPr>
        <w:pStyle w:val="ListParagraph"/>
        <w:spacing w:after="0"/>
        <w:ind w:left="1276" w:hanging="567"/>
        <w:jc w:val="both"/>
        <w:rPr>
          <w:rFonts w:ascii="Arial" w:hAnsi="Arial" w:cs="Arial"/>
          <w:sz w:val="16"/>
          <w:szCs w:val="16"/>
        </w:rPr>
      </w:pPr>
    </w:p>
    <w:p w:rsidR="00CB289A" w:rsidRPr="005B0AFF" w:rsidRDefault="00CB289A" w:rsidP="00CD3345">
      <w:pPr>
        <w:pStyle w:val="ListParagraph"/>
        <w:spacing w:after="0"/>
        <w:ind w:left="1276" w:hanging="567"/>
        <w:jc w:val="both"/>
        <w:rPr>
          <w:rFonts w:ascii="Arial" w:hAnsi="Arial" w:cs="Arial"/>
          <w:sz w:val="16"/>
          <w:szCs w:val="16"/>
        </w:rPr>
      </w:pPr>
    </w:p>
    <w:p w:rsidR="00CC6FF4" w:rsidRDefault="00CC6FF4" w:rsidP="00BB5929">
      <w:pPr>
        <w:pStyle w:val="ListParagraph"/>
        <w:tabs>
          <w:tab w:val="left" w:pos="709"/>
        </w:tabs>
        <w:spacing w:after="0"/>
        <w:ind w:left="0"/>
        <w:rPr>
          <w:rFonts w:ascii="Arial" w:hAnsi="Arial" w:cs="Arial"/>
          <w:b/>
          <w:bCs/>
        </w:rPr>
      </w:pPr>
      <w:r>
        <w:rPr>
          <w:rFonts w:ascii="Arial" w:hAnsi="Arial" w:cs="Arial"/>
          <w:b/>
          <w:bCs/>
        </w:rPr>
        <w:t>5</w:t>
      </w:r>
      <w:r>
        <w:rPr>
          <w:rFonts w:ascii="Arial" w:hAnsi="Arial" w:cs="Arial"/>
          <w:b/>
          <w:bCs/>
        </w:rPr>
        <w:tab/>
        <w:t>RESIGNATIONS</w:t>
      </w:r>
    </w:p>
    <w:p w:rsidR="00CC6FF4" w:rsidRPr="005B0AFF" w:rsidRDefault="00CC6FF4" w:rsidP="00962557">
      <w:pPr>
        <w:spacing w:after="0"/>
        <w:jc w:val="both"/>
        <w:rPr>
          <w:rFonts w:ascii="Arial" w:hAnsi="Arial" w:cs="Arial"/>
          <w:sz w:val="16"/>
          <w:szCs w:val="16"/>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5.1</w:t>
      </w:r>
      <w:r>
        <w:rPr>
          <w:rFonts w:ascii="Arial" w:hAnsi="Arial" w:cs="Arial"/>
          <w:lang w:val="en-GB"/>
        </w:rPr>
        <w:tab/>
      </w:r>
      <w:r w:rsidRPr="002E6F38">
        <w:rPr>
          <w:rFonts w:ascii="Arial" w:hAnsi="Arial" w:cs="Arial"/>
          <w:lang w:val="en-GB"/>
        </w:rPr>
        <w:t xml:space="preserve">Accept and acknowledge individual </w:t>
      </w:r>
      <w:r>
        <w:rPr>
          <w:rFonts w:ascii="Arial" w:hAnsi="Arial" w:cs="Arial"/>
          <w:lang w:val="en-GB"/>
        </w:rPr>
        <w:t>GPStR</w:t>
      </w:r>
      <w:r w:rsidRPr="002E6F38">
        <w:rPr>
          <w:rFonts w:ascii="Arial" w:hAnsi="Arial" w:cs="Arial"/>
          <w:lang w:val="en-GB"/>
        </w:rPr>
        <w:t xml:space="preserve"> resignations in writing</w:t>
      </w:r>
    </w:p>
    <w:p w:rsidR="00CC6FF4" w:rsidRPr="005B0AFF" w:rsidRDefault="00CC6FF4" w:rsidP="00141C31">
      <w:pPr>
        <w:spacing w:after="0" w:line="240" w:lineRule="auto"/>
        <w:ind w:left="1276" w:hanging="567"/>
        <w:jc w:val="both"/>
        <w:rPr>
          <w:rFonts w:ascii="Arial" w:hAnsi="Arial" w:cs="Arial"/>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5.2</w:t>
      </w:r>
      <w:r>
        <w:rPr>
          <w:rFonts w:ascii="Arial" w:hAnsi="Arial" w:cs="Arial"/>
          <w:lang w:val="en-GB"/>
        </w:rPr>
        <w:tab/>
        <w:t xml:space="preserve">Liaise with Host Organisations with regards to the period of notice to be served for </w:t>
      </w:r>
      <w:r w:rsidRPr="002E6F38">
        <w:rPr>
          <w:rFonts w:ascii="Arial" w:hAnsi="Arial" w:cs="Arial"/>
          <w:lang w:val="en-GB"/>
        </w:rPr>
        <w:t xml:space="preserve">“early” resignations and inform the </w:t>
      </w:r>
      <w:r>
        <w:rPr>
          <w:rFonts w:ascii="Arial" w:hAnsi="Arial" w:cs="Arial"/>
          <w:lang w:val="en-GB"/>
        </w:rPr>
        <w:t>GP LEP/</w:t>
      </w:r>
      <w:r w:rsidR="00D069A6">
        <w:rPr>
          <w:rFonts w:ascii="Arial" w:hAnsi="Arial" w:cs="Arial"/>
          <w:lang w:val="en-GB"/>
        </w:rPr>
        <w:t>KSS</w:t>
      </w:r>
      <w:r w:rsidRPr="002E6F38">
        <w:rPr>
          <w:rFonts w:ascii="Arial" w:hAnsi="Arial" w:cs="Arial"/>
          <w:lang w:val="en-GB"/>
        </w:rPr>
        <w:t xml:space="preserve"> Training Programme Director</w:t>
      </w:r>
      <w:r>
        <w:rPr>
          <w:rFonts w:ascii="Arial" w:hAnsi="Arial" w:cs="Arial"/>
          <w:lang w:val="en-GB"/>
        </w:rPr>
        <w:t xml:space="preserve"> and the Head of GP School/GP Training Recruitment</w:t>
      </w:r>
      <w:r w:rsidRPr="002E6F38">
        <w:rPr>
          <w:rFonts w:ascii="Arial" w:hAnsi="Arial" w:cs="Arial"/>
          <w:lang w:val="en-GB"/>
        </w:rPr>
        <w:t xml:space="preserve"> Manager</w:t>
      </w:r>
      <w:r>
        <w:rPr>
          <w:rFonts w:ascii="Arial" w:hAnsi="Arial" w:cs="Arial"/>
          <w:lang w:val="en-GB"/>
        </w:rPr>
        <w:t xml:space="preserve"> of the resignations and the periods of notice to be served</w:t>
      </w:r>
      <w:r w:rsidRPr="002E6F38">
        <w:rPr>
          <w:rFonts w:ascii="Arial" w:hAnsi="Arial" w:cs="Arial"/>
          <w:lang w:val="en-GB"/>
        </w:rPr>
        <w:t xml:space="preserve"> in terms of managing the programme.</w:t>
      </w:r>
    </w:p>
    <w:p w:rsidR="00CC6FF4" w:rsidRPr="005B0AFF" w:rsidRDefault="00CC6FF4" w:rsidP="00141C31">
      <w:pPr>
        <w:spacing w:after="0" w:line="240" w:lineRule="auto"/>
        <w:ind w:left="1276" w:hanging="567"/>
        <w:jc w:val="both"/>
        <w:rPr>
          <w:rFonts w:ascii="Arial" w:hAnsi="Arial" w:cs="Arial"/>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5.3</w:t>
      </w:r>
      <w:r>
        <w:rPr>
          <w:rFonts w:ascii="Arial" w:hAnsi="Arial" w:cs="Arial"/>
          <w:lang w:val="en-GB"/>
        </w:rPr>
        <w:tab/>
        <w:t>When calculating final salary payments t</w:t>
      </w:r>
      <w:r w:rsidRPr="002E6F38">
        <w:rPr>
          <w:rFonts w:ascii="Arial" w:hAnsi="Arial" w:cs="Arial"/>
          <w:lang w:val="en-GB"/>
        </w:rPr>
        <w:t xml:space="preserve">ake into account any annual leave entitlement that </w:t>
      </w:r>
      <w:r>
        <w:rPr>
          <w:rFonts w:ascii="Arial" w:hAnsi="Arial" w:cs="Arial"/>
          <w:lang w:val="en-GB"/>
        </w:rPr>
        <w:t>a</w:t>
      </w:r>
      <w:r w:rsidRPr="00BB3F9C">
        <w:t xml:space="preserve"> </w:t>
      </w:r>
      <w:r>
        <w:rPr>
          <w:rFonts w:ascii="Arial" w:hAnsi="Arial" w:cs="Arial"/>
          <w:lang w:val="en-GB"/>
        </w:rPr>
        <w:t xml:space="preserve">GPStR may have </w:t>
      </w:r>
      <w:r w:rsidRPr="002E6F38">
        <w:rPr>
          <w:rFonts w:ascii="Arial" w:hAnsi="Arial" w:cs="Arial"/>
          <w:lang w:val="en-GB"/>
        </w:rPr>
        <w:t>outstanding on termination.</w:t>
      </w:r>
    </w:p>
    <w:p w:rsidR="00CC6FF4" w:rsidRPr="005B0AFF" w:rsidRDefault="00CC6FF4" w:rsidP="00141C31">
      <w:pPr>
        <w:spacing w:after="0" w:line="240" w:lineRule="auto"/>
        <w:ind w:left="1276" w:hanging="567"/>
        <w:jc w:val="both"/>
        <w:rPr>
          <w:rFonts w:ascii="Arial" w:hAnsi="Arial" w:cs="Arial"/>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5.4</w:t>
      </w:r>
      <w:r>
        <w:rPr>
          <w:rFonts w:ascii="Arial" w:hAnsi="Arial" w:cs="Arial"/>
          <w:lang w:val="en-GB"/>
        </w:rPr>
        <w:tab/>
      </w:r>
      <w:r w:rsidRPr="007E15F0">
        <w:rPr>
          <w:rFonts w:ascii="Arial" w:hAnsi="Arial" w:cs="Arial"/>
          <w:lang w:val="en-GB"/>
        </w:rPr>
        <w:t xml:space="preserve">Send copy of </w:t>
      </w:r>
      <w:r>
        <w:rPr>
          <w:rFonts w:ascii="Arial" w:hAnsi="Arial" w:cs="Arial"/>
          <w:lang w:val="en-GB"/>
        </w:rPr>
        <w:t xml:space="preserve">the </w:t>
      </w:r>
      <w:r w:rsidRPr="007E15F0">
        <w:rPr>
          <w:rFonts w:ascii="Arial" w:hAnsi="Arial" w:cs="Arial"/>
          <w:lang w:val="en-GB"/>
        </w:rPr>
        <w:t xml:space="preserve">resignation letter and acknowledgement to the </w:t>
      </w:r>
      <w:r>
        <w:rPr>
          <w:rFonts w:ascii="Arial" w:hAnsi="Arial" w:cs="Arial"/>
          <w:lang w:val="en-GB"/>
        </w:rPr>
        <w:t>Head of GP School/</w:t>
      </w:r>
      <w:r w:rsidR="00D069A6">
        <w:rPr>
          <w:rFonts w:ascii="Arial" w:hAnsi="Arial" w:cs="Arial"/>
          <w:lang w:val="en-GB"/>
        </w:rPr>
        <w:t>KSS</w:t>
      </w:r>
      <w:r w:rsidRPr="007E15F0">
        <w:rPr>
          <w:rFonts w:ascii="Arial" w:hAnsi="Arial" w:cs="Arial"/>
          <w:lang w:val="en-GB"/>
        </w:rPr>
        <w:t xml:space="preserve"> </w:t>
      </w:r>
      <w:r>
        <w:rPr>
          <w:rFonts w:ascii="Arial" w:hAnsi="Arial" w:cs="Arial"/>
          <w:lang w:val="en-GB"/>
        </w:rPr>
        <w:t xml:space="preserve">GP Training Recruitment </w:t>
      </w:r>
      <w:r w:rsidRPr="007E15F0">
        <w:rPr>
          <w:rFonts w:ascii="Arial" w:hAnsi="Arial" w:cs="Arial"/>
          <w:lang w:val="en-GB"/>
        </w:rPr>
        <w:t>Manager and</w:t>
      </w:r>
      <w:r>
        <w:rPr>
          <w:rFonts w:ascii="Arial" w:hAnsi="Arial" w:cs="Arial"/>
          <w:lang w:val="en-GB"/>
        </w:rPr>
        <w:t xml:space="preserve"> to the</w:t>
      </w:r>
      <w:r w:rsidRPr="007E15F0">
        <w:rPr>
          <w:rFonts w:ascii="Arial" w:hAnsi="Arial" w:cs="Arial"/>
          <w:lang w:val="en-GB"/>
        </w:rPr>
        <w:t xml:space="preserve"> Host Organisation</w:t>
      </w:r>
      <w:r>
        <w:rPr>
          <w:rFonts w:ascii="Arial" w:hAnsi="Arial" w:cs="Arial"/>
          <w:lang w:val="en-GB"/>
        </w:rPr>
        <w:t xml:space="preserve"> (where appropriate).</w:t>
      </w:r>
    </w:p>
    <w:p w:rsidR="00CC6FF4" w:rsidRPr="005B0AFF" w:rsidRDefault="00CC6FF4" w:rsidP="00141C31">
      <w:pPr>
        <w:spacing w:after="0" w:line="240" w:lineRule="auto"/>
        <w:ind w:left="1276" w:hanging="567"/>
        <w:jc w:val="both"/>
        <w:rPr>
          <w:rFonts w:ascii="Arial" w:hAnsi="Arial" w:cs="Arial"/>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5.5</w:t>
      </w:r>
      <w:r>
        <w:rPr>
          <w:rFonts w:ascii="Arial" w:hAnsi="Arial" w:cs="Arial"/>
          <w:lang w:val="en-GB"/>
        </w:rPr>
        <w:tab/>
        <w:t xml:space="preserve">Send </w:t>
      </w:r>
      <w:r w:rsidRPr="007E15F0">
        <w:rPr>
          <w:rFonts w:ascii="Arial" w:hAnsi="Arial" w:cs="Arial"/>
          <w:lang w:val="en-GB"/>
        </w:rPr>
        <w:t xml:space="preserve">new starters and leavers information to the </w:t>
      </w:r>
      <w:r w:rsidR="00D069A6">
        <w:rPr>
          <w:rFonts w:ascii="Arial" w:hAnsi="Arial" w:cs="Arial"/>
          <w:lang w:val="en-GB"/>
        </w:rPr>
        <w:t>KSS</w:t>
      </w:r>
      <w:r>
        <w:rPr>
          <w:rFonts w:ascii="Arial" w:hAnsi="Arial" w:cs="Arial"/>
          <w:lang w:val="en-GB"/>
        </w:rPr>
        <w:t xml:space="preserve"> via the agreed spreadsheet.</w:t>
      </w:r>
    </w:p>
    <w:p w:rsidR="00CC6FF4" w:rsidRDefault="00CC6FF4" w:rsidP="00141C31">
      <w:pPr>
        <w:spacing w:after="0" w:line="240" w:lineRule="auto"/>
        <w:ind w:left="1276" w:hanging="567"/>
        <w:jc w:val="both"/>
        <w:rPr>
          <w:rFonts w:ascii="Arial" w:hAnsi="Arial" w:cs="Arial"/>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5.6</w:t>
      </w:r>
      <w:r>
        <w:rPr>
          <w:rFonts w:ascii="Arial" w:hAnsi="Arial" w:cs="Arial"/>
          <w:lang w:val="en-GB"/>
        </w:rPr>
        <w:tab/>
        <w:t xml:space="preserve">Any negotiations around early/ill-health retirement settlements must be discussed with the GP Dean in advance of any settlement being made. </w:t>
      </w:r>
    </w:p>
    <w:p w:rsidR="00CC6FF4" w:rsidRPr="005B0AFF" w:rsidRDefault="00CC6FF4" w:rsidP="009A2396">
      <w:pPr>
        <w:spacing w:after="0"/>
        <w:ind w:left="1276" w:hanging="567"/>
        <w:jc w:val="both"/>
        <w:rPr>
          <w:rFonts w:ascii="Arial" w:hAnsi="Arial" w:cs="Arial"/>
          <w:sz w:val="16"/>
          <w:szCs w:val="16"/>
          <w:lang w:val="en-GB"/>
        </w:rPr>
      </w:pPr>
    </w:p>
    <w:p w:rsidR="00CB289A" w:rsidRDefault="00CB289A" w:rsidP="00BB5929">
      <w:pPr>
        <w:tabs>
          <w:tab w:val="left" w:pos="709"/>
        </w:tabs>
        <w:spacing w:after="0"/>
        <w:jc w:val="both"/>
        <w:rPr>
          <w:rFonts w:ascii="Arial" w:hAnsi="Arial" w:cs="Arial"/>
          <w:b/>
          <w:bCs/>
          <w:lang w:val="en-GB"/>
        </w:rPr>
      </w:pPr>
    </w:p>
    <w:p w:rsidR="00CC6FF4" w:rsidRPr="00356EAC" w:rsidRDefault="00CC6FF4" w:rsidP="00BB5929">
      <w:pPr>
        <w:tabs>
          <w:tab w:val="left" w:pos="709"/>
        </w:tabs>
        <w:spacing w:after="0"/>
        <w:jc w:val="both"/>
        <w:rPr>
          <w:rFonts w:ascii="Arial" w:hAnsi="Arial" w:cs="Arial"/>
          <w:b/>
          <w:bCs/>
          <w:lang w:val="en-GB"/>
        </w:rPr>
      </w:pPr>
      <w:r>
        <w:rPr>
          <w:rFonts w:ascii="Arial" w:hAnsi="Arial" w:cs="Arial"/>
          <w:b/>
          <w:bCs/>
          <w:lang w:val="en-GB"/>
        </w:rPr>
        <w:t>6</w:t>
      </w:r>
      <w:r>
        <w:rPr>
          <w:rFonts w:ascii="Arial" w:hAnsi="Arial" w:cs="Arial"/>
          <w:b/>
          <w:bCs/>
          <w:lang w:val="en-GB"/>
        </w:rPr>
        <w:tab/>
      </w:r>
      <w:r w:rsidRPr="00356EAC">
        <w:rPr>
          <w:rFonts w:ascii="Arial" w:hAnsi="Arial" w:cs="Arial"/>
          <w:b/>
          <w:bCs/>
          <w:lang w:val="en-GB"/>
        </w:rPr>
        <w:t xml:space="preserve">LIAISON WITH THE </w:t>
      </w:r>
      <w:r w:rsidR="00D069A6">
        <w:rPr>
          <w:rFonts w:ascii="Arial" w:hAnsi="Arial" w:cs="Arial"/>
          <w:b/>
          <w:bCs/>
          <w:lang w:val="en-GB"/>
        </w:rPr>
        <w:t>KSS</w:t>
      </w:r>
      <w:r w:rsidR="006E3E01">
        <w:rPr>
          <w:rFonts w:ascii="Arial" w:hAnsi="Arial" w:cs="Arial"/>
          <w:b/>
          <w:bCs/>
          <w:lang w:val="en-GB"/>
        </w:rPr>
        <w:t xml:space="preserve"> GP DEPARTMENT</w:t>
      </w:r>
    </w:p>
    <w:p w:rsidR="00CC6FF4" w:rsidRPr="005B0AFF" w:rsidRDefault="00CC6FF4" w:rsidP="00141C31">
      <w:pPr>
        <w:spacing w:after="0" w:line="240" w:lineRule="auto"/>
        <w:jc w:val="both"/>
        <w:rPr>
          <w:rFonts w:ascii="Arial" w:hAnsi="Arial" w:cs="Arial"/>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6.1</w:t>
      </w:r>
      <w:r>
        <w:rPr>
          <w:rFonts w:ascii="Arial" w:hAnsi="Arial" w:cs="Arial"/>
          <w:lang w:val="en-GB"/>
        </w:rPr>
        <w:tab/>
        <w:t xml:space="preserve">Liaise with and keep the </w:t>
      </w:r>
      <w:r w:rsidR="00D069A6">
        <w:rPr>
          <w:rFonts w:ascii="Arial" w:hAnsi="Arial" w:cs="Arial"/>
          <w:lang w:val="en-GB"/>
        </w:rPr>
        <w:t>KSS</w:t>
      </w:r>
      <w:r>
        <w:rPr>
          <w:rFonts w:ascii="Arial" w:hAnsi="Arial" w:cs="Arial"/>
          <w:lang w:val="en-GB"/>
        </w:rPr>
        <w:t xml:space="preserve"> informed on a broad range of employment issues including rotation placements of GPStR</w:t>
      </w:r>
      <w:r w:rsidRPr="00BB3F9C">
        <w:rPr>
          <w:rFonts w:ascii="Arial" w:hAnsi="Arial" w:cs="Arial"/>
          <w:lang w:val="en-GB"/>
        </w:rPr>
        <w:t xml:space="preserve"> </w:t>
      </w:r>
      <w:r>
        <w:rPr>
          <w:rFonts w:ascii="Arial" w:hAnsi="Arial" w:cs="Arial"/>
          <w:lang w:val="en-GB"/>
        </w:rPr>
        <w:t>s, utilising appropriate governance arrangements.</w:t>
      </w:r>
    </w:p>
    <w:p w:rsidR="00CC6FF4" w:rsidRPr="005B0AFF" w:rsidRDefault="00CC6FF4" w:rsidP="00141C31">
      <w:pPr>
        <w:spacing w:after="0" w:line="240" w:lineRule="auto"/>
        <w:ind w:left="1276" w:hanging="567"/>
        <w:jc w:val="both"/>
        <w:rPr>
          <w:rFonts w:ascii="Arial" w:hAnsi="Arial" w:cs="Arial"/>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6.2</w:t>
      </w:r>
      <w:r>
        <w:rPr>
          <w:rFonts w:ascii="Arial" w:hAnsi="Arial" w:cs="Arial"/>
          <w:lang w:val="en-GB"/>
        </w:rPr>
        <w:tab/>
        <w:t xml:space="preserve">Provide guidance to the </w:t>
      </w:r>
      <w:r w:rsidR="00D069A6">
        <w:rPr>
          <w:rFonts w:ascii="Arial" w:hAnsi="Arial" w:cs="Arial"/>
          <w:lang w:val="en-GB"/>
        </w:rPr>
        <w:t>KSS</w:t>
      </w:r>
      <w:r>
        <w:rPr>
          <w:rFonts w:ascii="Arial" w:hAnsi="Arial" w:cs="Arial"/>
          <w:lang w:val="en-GB"/>
        </w:rPr>
        <w:t xml:space="preserve"> on the Terms and conditions of employment for GPStRs.</w:t>
      </w:r>
    </w:p>
    <w:p w:rsidR="00CC6FF4" w:rsidRPr="005B0AFF" w:rsidRDefault="00CC6FF4" w:rsidP="00141C31">
      <w:pPr>
        <w:spacing w:after="0" w:line="240" w:lineRule="auto"/>
        <w:ind w:left="1276" w:hanging="567"/>
        <w:jc w:val="both"/>
        <w:rPr>
          <w:rFonts w:ascii="Arial" w:hAnsi="Arial" w:cs="Arial"/>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6.3</w:t>
      </w:r>
      <w:r>
        <w:rPr>
          <w:rFonts w:ascii="Arial" w:hAnsi="Arial" w:cs="Arial"/>
          <w:lang w:val="en-GB"/>
        </w:rPr>
        <w:tab/>
        <w:t xml:space="preserve">Liaise with and keep the </w:t>
      </w:r>
      <w:r w:rsidR="00D069A6">
        <w:rPr>
          <w:rFonts w:ascii="Arial" w:hAnsi="Arial" w:cs="Arial"/>
          <w:lang w:val="en-GB"/>
        </w:rPr>
        <w:t>KSS</w:t>
      </w:r>
      <w:r>
        <w:rPr>
          <w:rFonts w:ascii="Arial" w:hAnsi="Arial" w:cs="Arial"/>
          <w:lang w:val="en-GB"/>
        </w:rPr>
        <w:t xml:space="preserve"> informed through the GP LFG regarding the management of long-term absence due to ill health in accordance with the appropriate policy and using advice from the Occupational Health Service. This will enable the </w:t>
      </w:r>
      <w:r w:rsidR="00D069A6">
        <w:rPr>
          <w:rFonts w:ascii="Arial" w:hAnsi="Arial" w:cs="Arial"/>
          <w:lang w:val="en-GB"/>
        </w:rPr>
        <w:t>KSS</w:t>
      </w:r>
      <w:r>
        <w:rPr>
          <w:rFonts w:ascii="Arial" w:hAnsi="Arial" w:cs="Arial"/>
          <w:lang w:val="en-GB"/>
        </w:rPr>
        <w:t xml:space="preserve"> to maintain records, manage and, if necessary, extend the training period accordingly to ensure the full and appropriate period of training has been undertaken.</w:t>
      </w:r>
    </w:p>
    <w:p w:rsidR="00CC6FF4" w:rsidRPr="005B0AFF" w:rsidRDefault="00CC6FF4" w:rsidP="00141C31">
      <w:pPr>
        <w:spacing w:after="0" w:line="240" w:lineRule="auto"/>
        <w:ind w:left="1276" w:hanging="567"/>
        <w:jc w:val="both"/>
        <w:rPr>
          <w:rFonts w:ascii="Arial" w:hAnsi="Arial" w:cs="Arial"/>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6.4</w:t>
      </w:r>
      <w:r>
        <w:rPr>
          <w:rFonts w:ascii="Arial" w:hAnsi="Arial" w:cs="Arial"/>
          <w:lang w:val="en-GB"/>
        </w:rPr>
        <w:tab/>
        <w:t xml:space="preserve">Liaise with and keep the </w:t>
      </w:r>
      <w:r w:rsidR="00D069A6">
        <w:rPr>
          <w:rFonts w:ascii="Arial" w:hAnsi="Arial" w:cs="Arial"/>
          <w:lang w:val="en-GB"/>
        </w:rPr>
        <w:t>KSS</w:t>
      </w:r>
      <w:r>
        <w:rPr>
          <w:rFonts w:ascii="Arial" w:hAnsi="Arial" w:cs="Arial"/>
          <w:lang w:val="en-GB"/>
        </w:rPr>
        <w:t xml:space="preserve"> informed on the assessment of GPStRs salaries when it is outside of the expected pay range (e.g. for ST1 STR Point 5 and above are outside of the expected pay range)</w:t>
      </w:r>
    </w:p>
    <w:p w:rsidR="00CC6FF4" w:rsidRDefault="00CC6FF4" w:rsidP="00141C31">
      <w:pPr>
        <w:spacing w:after="0" w:line="240" w:lineRule="auto"/>
        <w:ind w:left="1276" w:hanging="567"/>
        <w:jc w:val="both"/>
        <w:rPr>
          <w:rFonts w:ascii="Arial" w:hAnsi="Arial" w:cs="Arial"/>
          <w:lang w:val="en-GB"/>
        </w:rPr>
      </w:pPr>
    </w:p>
    <w:p w:rsidR="00CC6FF4" w:rsidRPr="005B0AFF" w:rsidRDefault="00CC6FF4" w:rsidP="00C864D4">
      <w:pPr>
        <w:spacing w:after="0"/>
        <w:jc w:val="both"/>
        <w:rPr>
          <w:rFonts w:ascii="Arial" w:hAnsi="Arial" w:cs="Arial"/>
          <w:sz w:val="16"/>
          <w:szCs w:val="16"/>
          <w:lang w:val="en-GB"/>
        </w:rPr>
      </w:pPr>
    </w:p>
    <w:p w:rsidR="00CC6FF4" w:rsidRDefault="00CC6FF4" w:rsidP="00177F05">
      <w:pPr>
        <w:spacing w:after="0"/>
        <w:jc w:val="both"/>
        <w:rPr>
          <w:rFonts w:ascii="Arial" w:hAnsi="Arial" w:cs="Arial"/>
          <w:b/>
          <w:bCs/>
          <w:lang w:val="en-GB"/>
        </w:rPr>
      </w:pPr>
      <w:r>
        <w:rPr>
          <w:rFonts w:ascii="Arial" w:hAnsi="Arial" w:cs="Arial"/>
          <w:b/>
          <w:bCs/>
          <w:lang w:val="en-GB"/>
        </w:rPr>
        <w:t>7</w:t>
      </w:r>
      <w:r>
        <w:rPr>
          <w:rFonts w:ascii="Arial" w:hAnsi="Arial" w:cs="Arial"/>
          <w:b/>
          <w:bCs/>
          <w:lang w:val="en-GB"/>
        </w:rPr>
        <w:tab/>
        <w:t>DATA MONITORING RETURNS</w:t>
      </w:r>
    </w:p>
    <w:p w:rsidR="00CC6FF4" w:rsidRPr="005B0AFF" w:rsidRDefault="00CC6FF4" w:rsidP="00141C31">
      <w:pPr>
        <w:spacing w:after="0" w:line="240" w:lineRule="auto"/>
        <w:jc w:val="both"/>
        <w:rPr>
          <w:rFonts w:ascii="Arial" w:hAnsi="Arial" w:cs="Arial"/>
          <w:sz w:val="16"/>
          <w:szCs w:val="16"/>
          <w:lang w:val="en-GB"/>
        </w:rPr>
      </w:pPr>
    </w:p>
    <w:p w:rsidR="00CC6FF4" w:rsidRDefault="00CC6FF4" w:rsidP="00141C31">
      <w:pPr>
        <w:spacing w:after="0" w:line="240" w:lineRule="auto"/>
        <w:ind w:left="709" w:hanging="709"/>
        <w:jc w:val="both"/>
        <w:rPr>
          <w:rFonts w:ascii="Arial" w:hAnsi="Arial" w:cs="Arial"/>
          <w:lang w:val="en-GB"/>
        </w:rPr>
      </w:pPr>
      <w:r>
        <w:rPr>
          <w:rFonts w:ascii="Arial" w:hAnsi="Arial" w:cs="Arial"/>
          <w:lang w:val="en-GB"/>
        </w:rPr>
        <w:tab/>
        <w:t xml:space="preserve">Submit completed returns to the </w:t>
      </w:r>
      <w:r w:rsidR="00D069A6">
        <w:rPr>
          <w:rFonts w:ascii="Arial" w:hAnsi="Arial" w:cs="Arial"/>
          <w:lang w:val="en-GB"/>
        </w:rPr>
        <w:t>KSS</w:t>
      </w:r>
      <w:r>
        <w:rPr>
          <w:rFonts w:ascii="Arial" w:hAnsi="Arial" w:cs="Arial"/>
          <w:lang w:val="en-GB"/>
        </w:rPr>
        <w:t xml:space="preserve"> in accordance with agreed deadlines.</w:t>
      </w:r>
    </w:p>
    <w:p w:rsidR="00CC6FF4" w:rsidRPr="005B0AFF" w:rsidRDefault="00CC6FF4" w:rsidP="00C864D4">
      <w:pPr>
        <w:spacing w:after="0"/>
        <w:jc w:val="both"/>
        <w:rPr>
          <w:rFonts w:ascii="Arial" w:hAnsi="Arial" w:cs="Arial"/>
          <w:b/>
          <w:bCs/>
          <w:sz w:val="16"/>
          <w:szCs w:val="16"/>
          <w:lang w:val="en-GB"/>
        </w:rPr>
      </w:pPr>
    </w:p>
    <w:p w:rsidR="00CB289A" w:rsidRDefault="00CB289A" w:rsidP="00C864D4">
      <w:pPr>
        <w:spacing w:after="0"/>
        <w:jc w:val="both"/>
        <w:rPr>
          <w:rFonts w:ascii="Arial" w:hAnsi="Arial" w:cs="Arial"/>
          <w:b/>
          <w:bCs/>
          <w:lang w:val="en-GB"/>
        </w:rPr>
      </w:pPr>
    </w:p>
    <w:p w:rsidR="00CC6FF4" w:rsidRDefault="00CC6FF4" w:rsidP="00C864D4">
      <w:pPr>
        <w:spacing w:after="0"/>
        <w:jc w:val="both"/>
        <w:rPr>
          <w:rFonts w:ascii="Arial" w:hAnsi="Arial" w:cs="Arial"/>
          <w:lang w:val="en-GB"/>
        </w:rPr>
      </w:pPr>
      <w:r>
        <w:rPr>
          <w:rFonts w:ascii="Arial" w:hAnsi="Arial" w:cs="Arial"/>
          <w:b/>
          <w:bCs/>
          <w:lang w:val="en-GB"/>
        </w:rPr>
        <w:t>8</w:t>
      </w:r>
      <w:r>
        <w:rPr>
          <w:rFonts w:ascii="Arial" w:hAnsi="Arial" w:cs="Arial"/>
          <w:b/>
          <w:bCs/>
          <w:lang w:val="en-GB"/>
        </w:rPr>
        <w:tab/>
        <w:t>TERMS AND CONDITIONS OF EMPLOYMENT</w:t>
      </w:r>
    </w:p>
    <w:p w:rsidR="00CC6FF4" w:rsidRPr="005B0AFF" w:rsidRDefault="00CC6FF4" w:rsidP="00177F05">
      <w:pPr>
        <w:spacing w:after="0"/>
        <w:ind w:left="709" w:hanging="709"/>
        <w:jc w:val="both"/>
        <w:rPr>
          <w:rFonts w:ascii="Arial" w:hAnsi="Arial" w:cs="Arial"/>
          <w:sz w:val="16"/>
          <w:szCs w:val="16"/>
          <w:lang w:val="en-GB"/>
        </w:rPr>
      </w:pPr>
      <w:r>
        <w:rPr>
          <w:rFonts w:ascii="Arial" w:hAnsi="Arial" w:cs="Arial"/>
          <w:lang w:val="en-GB"/>
        </w:rPr>
        <w:tab/>
      </w:r>
    </w:p>
    <w:p w:rsidR="00CC6FF4" w:rsidRDefault="00CC6FF4" w:rsidP="00141C31">
      <w:pPr>
        <w:spacing w:after="0" w:line="240" w:lineRule="auto"/>
        <w:ind w:left="709"/>
        <w:jc w:val="both"/>
        <w:rPr>
          <w:rFonts w:ascii="Arial" w:hAnsi="Arial" w:cs="Arial"/>
          <w:lang w:val="en-GB"/>
        </w:rPr>
      </w:pPr>
      <w:r>
        <w:rPr>
          <w:rFonts w:ascii="Arial" w:hAnsi="Arial" w:cs="Arial"/>
          <w:lang w:val="en-GB"/>
        </w:rPr>
        <w:t>Handle all terms and conditions of service and contract enquiries in accordance with the relevant policies and schemes of delegation as outlined below.</w:t>
      </w:r>
    </w:p>
    <w:p w:rsidR="00CC6FF4" w:rsidRPr="005B0AFF" w:rsidRDefault="00CC6FF4" w:rsidP="005B0AFF">
      <w:pPr>
        <w:spacing w:after="0"/>
        <w:ind w:left="709"/>
        <w:jc w:val="both"/>
        <w:rPr>
          <w:rFonts w:ascii="Arial" w:hAnsi="Arial" w:cs="Arial"/>
          <w:sz w:val="16"/>
          <w:szCs w:val="16"/>
          <w:lang w:val="en-GB"/>
        </w:rPr>
      </w:pPr>
    </w:p>
    <w:p w:rsidR="00CB289A" w:rsidRDefault="00CB289A" w:rsidP="00BB5929">
      <w:pPr>
        <w:pStyle w:val="ListParagraph"/>
        <w:tabs>
          <w:tab w:val="left" w:pos="709"/>
        </w:tabs>
        <w:spacing w:after="0"/>
        <w:ind w:left="0"/>
        <w:rPr>
          <w:rFonts w:ascii="Arial" w:hAnsi="Arial" w:cs="Arial"/>
          <w:b/>
          <w:bCs/>
        </w:rPr>
      </w:pPr>
    </w:p>
    <w:p w:rsidR="00CC6FF4" w:rsidRDefault="00CC6FF4" w:rsidP="00BB5929">
      <w:pPr>
        <w:pStyle w:val="ListParagraph"/>
        <w:tabs>
          <w:tab w:val="left" w:pos="709"/>
        </w:tabs>
        <w:spacing w:after="0"/>
        <w:ind w:left="0"/>
        <w:rPr>
          <w:rFonts w:ascii="Arial" w:hAnsi="Arial" w:cs="Arial"/>
          <w:b/>
          <w:bCs/>
        </w:rPr>
      </w:pPr>
      <w:r>
        <w:rPr>
          <w:rFonts w:ascii="Arial" w:hAnsi="Arial" w:cs="Arial"/>
          <w:b/>
          <w:bCs/>
        </w:rPr>
        <w:t>9</w:t>
      </w:r>
      <w:r>
        <w:rPr>
          <w:rFonts w:ascii="Arial" w:hAnsi="Arial" w:cs="Arial"/>
          <w:b/>
          <w:bCs/>
        </w:rPr>
        <w:tab/>
        <w:t>CAR MILEAGE (OR APPROPRIATE TRAVEL) ALLOWANCE</w:t>
      </w:r>
    </w:p>
    <w:p w:rsidR="00CC6FF4" w:rsidRPr="005B0AFF" w:rsidRDefault="00CC6FF4" w:rsidP="0048426C">
      <w:pPr>
        <w:pStyle w:val="ListParagraph"/>
        <w:spacing w:after="0"/>
        <w:ind w:left="709"/>
        <w:jc w:val="both"/>
        <w:rPr>
          <w:rFonts w:ascii="Arial" w:hAnsi="Arial" w:cs="Arial"/>
          <w:sz w:val="16"/>
          <w:szCs w:val="16"/>
        </w:rPr>
      </w:pPr>
    </w:p>
    <w:p w:rsidR="00CC6FF4" w:rsidRDefault="00CC6FF4" w:rsidP="00141C31">
      <w:pPr>
        <w:pStyle w:val="ListParagraph"/>
        <w:spacing w:after="0" w:line="240" w:lineRule="auto"/>
        <w:ind w:left="709"/>
        <w:jc w:val="both"/>
        <w:rPr>
          <w:rFonts w:ascii="Arial" w:hAnsi="Arial" w:cs="Arial"/>
        </w:rPr>
      </w:pPr>
      <w:r>
        <w:rPr>
          <w:rFonts w:ascii="Arial" w:hAnsi="Arial" w:cs="Arial"/>
        </w:rPr>
        <w:t xml:space="preserve">Process claims made by GPStRs for appropriate travel during their GP placement (using the Lead Employer claim form signed off by the GP Trainer) and payments to be made in accordance with the Schedules  to Direction to Strategic Health Authorities 2003 (with 2011 amendments) and appropriate versions as they are updated (KSS guidance Appendix L) </w:t>
      </w:r>
    </w:p>
    <w:p w:rsidR="00CC6FF4" w:rsidRDefault="00CC6FF4" w:rsidP="0048426C">
      <w:pPr>
        <w:pStyle w:val="ListParagraph"/>
        <w:spacing w:after="0"/>
        <w:ind w:left="709"/>
        <w:jc w:val="both"/>
        <w:rPr>
          <w:rFonts w:ascii="Arial" w:hAnsi="Arial" w:cs="Arial"/>
          <w:sz w:val="16"/>
          <w:szCs w:val="16"/>
        </w:rPr>
      </w:pPr>
    </w:p>
    <w:p w:rsidR="004E4905" w:rsidRDefault="004E4905" w:rsidP="0048426C">
      <w:pPr>
        <w:pStyle w:val="ListParagraph"/>
        <w:spacing w:after="0"/>
        <w:ind w:left="709"/>
        <w:jc w:val="both"/>
        <w:rPr>
          <w:rFonts w:ascii="Arial" w:hAnsi="Arial" w:cs="Arial"/>
          <w:sz w:val="16"/>
          <w:szCs w:val="16"/>
        </w:rPr>
      </w:pPr>
    </w:p>
    <w:p w:rsidR="00CC6FF4" w:rsidRDefault="00CC6FF4" w:rsidP="005B45E1">
      <w:pPr>
        <w:pStyle w:val="ListParagraph"/>
        <w:spacing w:after="0"/>
        <w:ind w:hanging="720"/>
        <w:jc w:val="both"/>
        <w:rPr>
          <w:rFonts w:ascii="Arial" w:hAnsi="Arial" w:cs="Arial"/>
          <w:b/>
          <w:bCs/>
          <w:lang w:val="en-GB"/>
        </w:rPr>
      </w:pPr>
      <w:r w:rsidRPr="00273F1D">
        <w:rPr>
          <w:rFonts w:ascii="Arial" w:hAnsi="Arial" w:cs="Arial"/>
          <w:b/>
          <w:bCs/>
        </w:rPr>
        <w:t>10</w:t>
      </w:r>
      <w:r w:rsidRPr="00273F1D">
        <w:rPr>
          <w:rFonts w:ascii="Arial" w:hAnsi="Arial" w:cs="Arial"/>
          <w:b/>
          <w:bCs/>
          <w:lang w:val="en-GB"/>
        </w:rPr>
        <w:tab/>
        <w:t>REMOVAL AND ASSOCIATED TRAVEL EXPENSES</w:t>
      </w:r>
    </w:p>
    <w:p w:rsidR="00CC6FF4" w:rsidRPr="005B0AFF" w:rsidRDefault="00CC6FF4" w:rsidP="005B45E1">
      <w:pPr>
        <w:pStyle w:val="ListParagraph"/>
        <w:spacing w:after="0"/>
        <w:ind w:hanging="720"/>
        <w:jc w:val="both"/>
        <w:rPr>
          <w:rFonts w:ascii="Arial" w:hAnsi="Arial" w:cs="Arial"/>
          <w:b/>
          <w:bCs/>
          <w:sz w:val="16"/>
          <w:szCs w:val="16"/>
          <w:lang w:val="en-GB"/>
        </w:rPr>
      </w:pPr>
      <w:r>
        <w:rPr>
          <w:rFonts w:ascii="Arial" w:hAnsi="Arial" w:cs="Arial"/>
          <w:b/>
          <w:bCs/>
          <w:lang w:val="en-GB"/>
        </w:rPr>
        <w:t xml:space="preserve">            </w:t>
      </w:r>
    </w:p>
    <w:p w:rsidR="00CC6FF4" w:rsidRPr="00E5271B" w:rsidRDefault="00CC6FF4" w:rsidP="00141C31">
      <w:pPr>
        <w:pStyle w:val="ListParagraph"/>
        <w:spacing w:after="0" w:line="240" w:lineRule="auto"/>
        <w:jc w:val="both"/>
        <w:rPr>
          <w:rFonts w:ascii="Arial" w:hAnsi="Arial" w:cs="Arial"/>
          <w:lang w:val="en-GB"/>
        </w:rPr>
      </w:pPr>
      <w:r>
        <w:rPr>
          <w:rFonts w:ascii="Arial" w:hAnsi="Arial" w:cs="Arial"/>
          <w:lang w:val="en-GB"/>
        </w:rPr>
        <w:t xml:space="preserve">This is not a Lead Employer responsibility – these expenses will be </w:t>
      </w:r>
      <w:r w:rsidRPr="005B45E1">
        <w:rPr>
          <w:rFonts w:ascii="Arial" w:hAnsi="Arial" w:cs="Arial"/>
          <w:lang w:val="en-GB"/>
        </w:rPr>
        <w:t>funded direct</w:t>
      </w:r>
      <w:r>
        <w:rPr>
          <w:rFonts w:ascii="Arial" w:hAnsi="Arial" w:cs="Arial"/>
          <w:lang w:val="en-GB"/>
        </w:rPr>
        <w:t>ly</w:t>
      </w:r>
      <w:r w:rsidRPr="005B45E1">
        <w:rPr>
          <w:rFonts w:ascii="Arial" w:hAnsi="Arial" w:cs="Arial"/>
          <w:lang w:val="en-GB"/>
        </w:rPr>
        <w:t xml:space="preserve"> by </w:t>
      </w:r>
      <w:r>
        <w:rPr>
          <w:rFonts w:ascii="Arial" w:hAnsi="Arial" w:cs="Arial"/>
          <w:lang w:val="en-GB"/>
        </w:rPr>
        <w:t xml:space="preserve">the </w:t>
      </w:r>
      <w:r w:rsidR="00D069A6">
        <w:rPr>
          <w:rFonts w:ascii="Arial" w:hAnsi="Arial" w:cs="Arial"/>
          <w:lang w:val="en-GB"/>
        </w:rPr>
        <w:t>KSS</w:t>
      </w:r>
      <w:r w:rsidRPr="005B45E1">
        <w:rPr>
          <w:rFonts w:ascii="Arial" w:hAnsi="Arial" w:cs="Arial"/>
          <w:lang w:val="en-GB"/>
        </w:rPr>
        <w:t xml:space="preserve"> in accordance with the London/KSS </w:t>
      </w:r>
      <w:r>
        <w:rPr>
          <w:rFonts w:ascii="Arial" w:hAnsi="Arial" w:cs="Arial"/>
          <w:lang w:val="en-GB"/>
        </w:rPr>
        <w:t xml:space="preserve"> </w:t>
      </w:r>
      <w:r w:rsidRPr="005B45E1">
        <w:rPr>
          <w:rFonts w:ascii="Arial" w:hAnsi="Arial" w:cs="Arial"/>
          <w:lang w:val="en-GB"/>
        </w:rPr>
        <w:t>policy</w:t>
      </w:r>
      <w:r>
        <w:rPr>
          <w:rFonts w:ascii="Arial" w:hAnsi="Arial" w:cs="Arial"/>
          <w:lang w:val="en-GB"/>
        </w:rPr>
        <w:t xml:space="preserve">. The Lead Employer should direct GPStRs to the </w:t>
      </w:r>
      <w:r w:rsidR="00D069A6">
        <w:rPr>
          <w:rFonts w:ascii="Arial" w:hAnsi="Arial" w:cs="Arial"/>
          <w:lang w:val="en-GB"/>
        </w:rPr>
        <w:t>KSS</w:t>
      </w:r>
      <w:r>
        <w:rPr>
          <w:rFonts w:ascii="Arial" w:hAnsi="Arial" w:cs="Arial"/>
          <w:lang w:val="en-GB"/>
        </w:rPr>
        <w:t xml:space="preserve"> web site for further information about claiming these expenses.</w:t>
      </w:r>
    </w:p>
    <w:p w:rsidR="00CC6FF4" w:rsidRDefault="00CC6FF4" w:rsidP="00210A71">
      <w:pPr>
        <w:pStyle w:val="ListParagraph"/>
        <w:spacing w:after="0"/>
        <w:ind w:left="0"/>
        <w:jc w:val="both"/>
        <w:rPr>
          <w:rFonts w:ascii="Arial" w:hAnsi="Arial" w:cs="Arial"/>
          <w:sz w:val="16"/>
          <w:szCs w:val="16"/>
        </w:rPr>
      </w:pPr>
    </w:p>
    <w:p w:rsidR="004E4905" w:rsidRPr="005B0AFF" w:rsidRDefault="004E4905" w:rsidP="00210A71">
      <w:pPr>
        <w:pStyle w:val="ListParagraph"/>
        <w:spacing w:after="0"/>
        <w:ind w:left="0"/>
        <w:jc w:val="both"/>
        <w:rPr>
          <w:rFonts w:ascii="Arial" w:hAnsi="Arial" w:cs="Arial"/>
          <w:sz w:val="16"/>
          <w:szCs w:val="16"/>
        </w:rPr>
      </w:pPr>
    </w:p>
    <w:p w:rsidR="00CC6FF4" w:rsidRDefault="00CC6FF4" w:rsidP="0041259C">
      <w:pPr>
        <w:pStyle w:val="ListParagraph"/>
        <w:tabs>
          <w:tab w:val="left" w:pos="709"/>
        </w:tabs>
        <w:spacing w:after="0"/>
        <w:ind w:left="0"/>
        <w:rPr>
          <w:rFonts w:ascii="Arial" w:hAnsi="Arial" w:cs="Arial"/>
          <w:b/>
          <w:bCs/>
        </w:rPr>
      </w:pPr>
      <w:r>
        <w:rPr>
          <w:rFonts w:ascii="Arial" w:hAnsi="Arial" w:cs="Arial"/>
          <w:b/>
          <w:bCs/>
        </w:rPr>
        <w:t>11</w:t>
      </w:r>
      <w:r>
        <w:rPr>
          <w:rFonts w:ascii="Arial" w:hAnsi="Arial" w:cs="Arial"/>
          <w:b/>
          <w:bCs/>
        </w:rPr>
        <w:tab/>
        <w:t>MANAGEMENT OF ATTENDANCE</w:t>
      </w:r>
    </w:p>
    <w:p w:rsidR="00CC6FF4" w:rsidRPr="005B0AFF" w:rsidRDefault="00CC6FF4" w:rsidP="00141C31">
      <w:pPr>
        <w:pStyle w:val="ListParagraph"/>
        <w:tabs>
          <w:tab w:val="left" w:pos="709"/>
        </w:tabs>
        <w:spacing w:after="0" w:line="240" w:lineRule="auto"/>
        <w:ind w:left="0"/>
        <w:rPr>
          <w:rFonts w:ascii="Arial" w:hAnsi="Arial" w:cs="Arial"/>
          <w:b/>
          <w:bCs/>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11.1</w:t>
      </w:r>
      <w:r>
        <w:rPr>
          <w:rFonts w:ascii="Arial" w:hAnsi="Arial" w:cs="Arial"/>
        </w:rPr>
        <w:tab/>
        <w:t>Ensure accurate monitoring, recording and management of all sickness absence for</w:t>
      </w:r>
      <w:r w:rsidRPr="00BB3F9C">
        <w:t xml:space="preserve"> </w:t>
      </w:r>
      <w:r>
        <w:rPr>
          <w:rFonts w:ascii="Arial" w:hAnsi="Arial" w:cs="Arial"/>
        </w:rPr>
        <w:t>GPStR</w:t>
      </w:r>
      <w:r w:rsidRPr="00BB3F9C">
        <w:rPr>
          <w:rFonts w:ascii="Arial" w:hAnsi="Arial" w:cs="Arial"/>
        </w:rPr>
        <w:t xml:space="preserve"> </w:t>
      </w:r>
      <w:r>
        <w:rPr>
          <w:rFonts w:ascii="Arial" w:hAnsi="Arial" w:cs="Arial"/>
        </w:rPr>
        <w:t xml:space="preserve">s in accordance with the relevant policy and scheme of delegation (Appendix D) and maintain the GPStRs records appropriately. For reporting purposes to </w:t>
      </w:r>
      <w:r w:rsidR="00D069A6">
        <w:rPr>
          <w:rFonts w:ascii="Arial" w:hAnsi="Arial" w:cs="Arial"/>
        </w:rPr>
        <w:t>KSS</w:t>
      </w:r>
      <w:r>
        <w:rPr>
          <w:rFonts w:ascii="Arial" w:hAnsi="Arial" w:cs="Arial"/>
        </w:rPr>
        <w:t xml:space="preserve"> the Lead Employer should manage the collation of information from Host Organizations (see example template form Appendix J) and complete the </w:t>
      </w:r>
      <w:r w:rsidR="00D069A6">
        <w:rPr>
          <w:rFonts w:ascii="Arial" w:hAnsi="Arial" w:cs="Arial"/>
        </w:rPr>
        <w:t>KSS</w:t>
      </w:r>
      <w:r>
        <w:rPr>
          <w:rFonts w:ascii="Arial" w:hAnsi="Arial" w:cs="Arial"/>
        </w:rPr>
        <w:t xml:space="preserve"> monitoring form (referred to in 11.4 below), </w:t>
      </w:r>
      <w:r w:rsidRPr="0000027C">
        <w:rPr>
          <w:rFonts w:ascii="Arial" w:hAnsi="Arial" w:cs="Arial"/>
        </w:rPr>
        <w:t>and the Lead Employer Medical Staffing Dept should ensure that the LFG is provided with sickness absence information monthly to enable the LFG administrator to be able to update the INSITE database.</w:t>
      </w:r>
      <w:r>
        <w:rPr>
          <w:rFonts w:ascii="Arial" w:hAnsi="Arial" w:cs="Arial"/>
        </w:rPr>
        <w:t xml:space="preserve"> (The LFG &amp; </w:t>
      </w:r>
      <w:r w:rsidR="00D069A6">
        <w:rPr>
          <w:rFonts w:ascii="Arial" w:hAnsi="Arial" w:cs="Arial"/>
        </w:rPr>
        <w:t>KSS</w:t>
      </w:r>
      <w:r>
        <w:rPr>
          <w:rFonts w:ascii="Arial" w:hAnsi="Arial" w:cs="Arial"/>
        </w:rPr>
        <w:t xml:space="preserve"> require this information to enable extensions to training to be planned where appropriate).</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11.2</w:t>
      </w:r>
      <w:r>
        <w:rPr>
          <w:rFonts w:ascii="Arial" w:hAnsi="Arial" w:cs="Arial"/>
        </w:rPr>
        <w:tab/>
        <w:t>Continue to process and action rotation details for GPStR</w:t>
      </w:r>
      <w:r w:rsidRPr="00BB3F9C">
        <w:rPr>
          <w:rFonts w:ascii="Arial" w:hAnsi="Arial" w:cs="Arial"/>
        </w:rPr>
        <w:t xml:space="preserve"> </w:t>
      </w:r>
      <w:r>
        <w:rPr>
          <w:rFonts w:ascii="Arial" w:hAnsi="Arial" w:cs="Arial"/>
        </w:rPr>
        <w:t>s whilst they are on sick leave.</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Pr="00E61D2D" w:rsidRDefault="00CC6FF4" w:rsidP="00141C31">
      <w:pPr>
        <w:pStyle w:val="ListParagraph"/>
        <w:tabs>
          <w:tab w:val="left" w:pos="1276"/>
        </w:tabs>
        <w:spacing w:after="0" w:line="240" w:lineRule="auto"/>
        <w:ind w:left="1276" w:hanging="567"/>
        <w:jc w:val="both"/>
        <w:rPr>
          <w:rFonts w:ascii="Arial" w:hAnsi="Arial" w:cs="Arial"/>
        </w:rPr>
      </w:pPr>
      <w:r>
        <w:rPr>
          <w:rFonts w:ascii="Arial" w:hAnsi="Arial" w:cs="Arial"/>
        </w:rPr>
        <w:t>11.3</w:t>
      </w:r>
      <w:r>
        <w:rPr>
          <w:rFonts w:ascii="Arial" w:hAnsi="Arial" w:cs="Arial"/>
        </w:rPr>
        <w:tab/>
      </w:r>
      <w:r w:rsidRPr="00800562">
        <w:rPr>
          <w:rFonts w:ascii="Arial" w:hAnsi="Arial" w:cs="Arial"/>
        </w:rPr>
        <w:t xml:space="preserve">Liaise with the </w:t>
      </w:r>
      <w:r>
        <w:rPr>
          <w:rFonts w:ascii="Arial" w:hAnsi="Arial" w:cs="Arial"/>
        </w:rPr>
        <w:t>GP</w:t>
      </w:r>
      <w:r w:rsidRPr="00800562">
        <w:rPr>
          <w:rFonts w:ascii="Arial" w:hAnsi="Arial" w:cs="Arial"/>
        </w:rPr>
        <w:t xml:space="preserve"> Dean</w:t>
      </w:r>
      <w:r>
        <w:rPr>
          <w:rFonts w:ascii="Arial" w:hAnsi="Arial" w:cs="Arial"/>
        </w:rPr>
        <w:t>/Head of GP School</w:t>
      </w:r>
      <w:r w:rsidRPr="00800562">
        <w:rPr>
          <w:rFonts w:ascii="Arial" w:hAnsi="Arial" w:cs="Arial"/>
        </w:rPr>
        <w:t xml:space="preserve"> regarding what action, if any, </w:t>
      </w:r>
      <w:r>
        <w:rPr>
          <w:rFonts w:ascii="Arial" w:hAnsi="Arial" w:cs="Arial"/>
        </w:rPr>
        <w:t xml:space="preserve">is </w:t>
      </w:r>
      <w:r w:rsidRPr="00800562">
        <w:rPr>
          <w:rFonts w:ascii="Arial" w:hAnsi="Arial" w:cs="Arial"/>
        </w:rPr>
        <w:t xml:space="preserve">to be taken in relation to </w:t>
      </w:r>
      <w:r>
        <w:rPr>
          <w:rFonts w:ascii="Arial" w:hAnsi="Arial" w:cs="Arial"/>
        </w:rPr>
        <w:t>GPStR</w:t>
      </w:r>
      <w:r w:rsidRPr="00BB3F9C">
        <w:rPr>
          <w:rFonts w:ascii="Arial" w:hAnsi="Arial" w:cs="Arial"/>
        </w:rPr>
        <w:t xml:space="preserve"> </w:t>
      </w:r>
      <w:r w:rsidRPr="00800562">
        <w:rPr>
          <w:rFonts w:ascii="Arial" w:hAnsi="Arial" w:cs="Arial"/>
        </w:rPr>
        <w:t>s who have been on sick leave</w:t>
      </w:r>
      <w:r>
        <w:rPr>
          <w:rFonts w:ascii="Arial" w:hAnsi="Arial" w:cs="Arial"/>
        </w:rPr>
        <w:t xml:space="preserve"> for 2 weeks or more (e.g. days taken as a 2 week (or more) block </w:t>
      </w:r>
      <w:r w:rsidRPr="00800562">
        <w:rPr>
          <w:rFonts w:ascii="Arial" w:hAnsi="Arial" w:cs="Arial"/>
        </w:rPr>
        <w:t xml:space="preserve">or days </w:t>
      </w:r>
      <w:r>
        <w:rPr>
          <w:rFonts w:ascii="Arial" w:hAnsi="Arial" w:cs="Arial"/>
        </w:rPr>
        <w:t xml:space="preserve">adding up to 2 weeks (or more) taken </w:t>
      </w:r>
      <w:r w:rsidRPr="00E61D2D">
        <w:rPr>
          <w:rFonts w:ascii="Arial" w:hAnsi="Arial" w:cs="Arial"/>
        </w:rPr>
        <w:t xml:space="preserve">over a </w:t>
      </w:r>
      <w:r>
        <w:rPr>
          <w:rFonts w:ascii="Arial" w:hAnsi="Arial" w:cs="Arial"/>
        </w:rPr>
        <w:t>12</w:t>
      </w:r>
      <w:r w:rsidRPr="00E61D2D">
        <w:rPr>
          <w:rFonts w:ascii="Arial" w:hAnsi="Arial" w:cs="Arial"/>
        </w:rPr>
        <w:t xml:space="preserve"> month period of time). </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11.4</w:t>
      </w:r>
      <w:r>
        <w:rPr>
          <w:rFonts w:ascii="Arial" w:hAnsi="Arial" w:cs="Arial"/>
        </w:rPr>
        <w:tab/>
        <w:t>Provide the GP Dean/Head of GP School with a bi-monthly report of GPStRs who have been on sick leave or other extended leave, by name, specialty, duration of sickness and action taken (see Appendix K).</w:t>
      </w:r>
    </w:p>
    <w:p w:rsidR="00CC6FF4" w:rsidRPr="005B0AFF" w:rsidRDefault="00CC6FF4" w:rsidP="007E15F0">
      <w:pPr>
        <w:pStyle w:val="ListParagraph"/>
        <w:spacing w:after="0"/>
        <w:ind w:left="0"/>
        <w:rPr>
          <w:rFonts w:ascii="Arial" w:hAnsi="Arial" w:cs="Arial"/>
          <w:sz w:val="16"/>
          <w:szCs w:val="16"/>
        </w:rPr>
      </w:pPr>
    </w:p>
    <w:p w:rsidR="00CC6FF4" w:rsidRPr="005B0AFF" w:rsidRDefault="00CC6FF4" w:rsidP="007E15F0">
      <w:pPr>
        <w:pStyle w:val="ListParagraph"/>
        <w:spacing w:after="0"/>
        <w:ind w:left="0"/>
        <w:rPr>
          <w:rFonts w:ascii="Arial" w:hAnsi="Arial" w:cs="Arial"/>
          <w:sz w:val="16"/>
          <w:szCs w:val="16"/>
        </w:rPr>
      </w:pPr>
    </w:p>
    <w:p w:rsidR="00CC6FF4" w:rsidRDefault="00CC6FF4" w:rsidP="00635592">
      <w:pPr>
        <w:pStyle w:val="ListParagraph"/>
        <w:tabs>
          <w:tab w:val="left" w:pos="709"/>
        </w:tabs>
        <w:spacing w:after="0"/>
        <w:ind w:left="0"/>
        <w:rPr>
          <w:rFonts w:ascii="Arial" w:hAnsi="Arial" w:cs="Arial"/>
          <w:b/>
          <w:bCs/>
        </w:rPr>
      </w:pPr>
      <w:r>
        <w:rPr>
          <w:rFonts w:ascii="Arial" w:hAnsi="Arial" w:cs="Arial"/>
          <w:b/>
          <w:bCs/>
        </w:rPr>
        <w:t>12</w:t>
      </w:r>
      <w:r>
        <w:rPr>
          <w:rFonts w:ascii="Arial" w:hAnsi="Arial" w:cs="Arial"/>
          <w:b/>
          <w:bCs/>
        </w:rPr>
        <w:tab/>
        <w:t>MATERNITY, PATERNITY AND ADOPTION (PARENTAL/FAMILY) LEAVE</w:t>
      </w:r>
    </w:p>
    <w:p w:rsidR="00CC6FF4" w:rsidRPr="005B0AFF" w:rsidRDefault="00CC6FF4" w:rsidP="00141C31">
      <w:pPr>
        <w:pStyle w:val="ListParagraph"/>
        <w:tabs>
          <w:tab w:val="left" w:pos="709"/>
        </w:tabs>
        <w:spacing w:after="0" w:line="240" w:lineRule="auto"/>
        <w:ind w:left="0"/>
        <w:rPr>
          <w:rFonts w:ascii="Arial" w:hAnsi="Arial" w:cs="Arial"/>
          <w:b/>
          <w:bCs/>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12.1</w:t>
      </w:r>
      <w:r>
        <w:rPr>
          <w:rFonts w:ascii="Arial" w:hAnsi="Arial" w:cs="Arial"/>
        </w:rPr>
        <w:tab/>
        <w:t xml:space="preserve">Process requests for maternity, paternity and adoption leave (“family leave”) in accordance with the Lead Employers relevant policy and scheme of delegation (Appendix D). </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12.2</w:t>
      </w:r>
      <w:r>
        <w:rPr>
          <w:rFonts w:ascii="Arial" w:hAnsi="Arial" w:cs="Arial"/>
        </w:rPr>
        <w:tab/>
        <w:t xml:space="preserve">Notify the </w:t>
      </w:r>
      <w:r w:rsidR="00D069A6">
        <w:rPr>
          <w:rFonts w:ascii="Arial" w:hAnsi="Arial" w:cs="Arial"/>
        </w:rPr>
        <w:t>KSS</w:t>
      </w:r>
      <w:r>
        <w:rPr>
          <w:rFonts w:ascii="Arial" w:hAnsi="Arial" w:cs="Arial"/>
        </w:rPr>
        <w:t xml:space="preserve"> and Host Organisation of a GPStR’s request to take family leave so that any impact on training and education may be considered. The GPStR should complete the </w:t>
      </w:r>
      <w:r w:rsidR="00D069A6">
        <w:rPr>
          <w:rFonts w:ascii="Arial" w:hAnsi="Arial" w:cs="Arial"/>
        </w:rPr>
        <w:t>KSS</w:t>
      </w:r>
      <w:r>
        <w:rPr>
          <w:rFonts w:ascii="Arial" w:hAnsi="Arial" w:cs="Arial"/>
        </w:rPr>
        <w:t xml:space="preserve"> notification form which forms part of the KSS Parental Leave Guidance (a copy of the current 2012 document is attached at Appendix M</w:t>
      </w:r>
      <w:r w:rsidR="006E3E01">
        <w:rPr>
          <w:rFonts w:ascii="Arial" w:hAnsi="Arial" w:cs="Arial"/>
        </w:rPr>
        <w:t xml:space="preserve"> – refer to the web site for updated copies</w:t>
      </w:r>
      <w:r>
        <w:rPr>
          <w:rFonts w:ascii="Arial" w:hAnsi="Arial" w:cs="Arial"/>
        </w:rPr>
        <w:t>).</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12.3</w:t>
      </w:r>
      <w:r>
        <w:rPr>
          <w:rFonts w:ascii="Arial" w:hAnsi="Arial" w:cs="Arial"/>
        </w:rPr>
        <w:tab/>
        <w:t xml:space="preserve">Notify the </w:t>
      </w:r>
      <w:r w:rsidR="00D069A6">
        <w:rPr>
          <w:rFonts w:ascii="Arial" w:hAnsi="Arial" w:cs="Arial"/>
        </w:rPr>
        <w:t>KSS</w:t>
      </w:r>
      <w:r>
        <w:rPr>
          <w:rFonts w:ascii="Arial" w:hAnsi="Arial" w:cs="Arial"/>
        </w:rPr>
        <w:t xml:space="preserve"> and Host Organisation of any changes to the</w:t>
      </w:r>
      <w:r w:rsidRPr="00BB3F9C">
        <w:t xml:space="preserve"> </w:t>
      </w:r>
      <w:r>
        <w:rPr>
          <w:rFonts w:ascii="Arial" w:hAnsi="Arial" w:cs="Arial"/>
        </w:rPr>
        <w:t>GPStR’s date of return.</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Pr="00F25246" w:rsidRDefault="00CC6FF4" w:rsidP="00141C31">
      <w:pPr>
        <w:pStyle w:val="ListParagraph"/>
        <w:spacing w:after="0" w:line="240" w:lineRule="auto"/>
        <w:ind w:left="1276" w:hanging="567"/>
        <w:jc w:val="both"/>
        <w:rPr>
          <w:rFonts w:ascii="Arial" w:hAnsi="Arial" w:cs="Arial"/>
        </w:rPr>
      </w:pPr>
      <w:r>
        <w:rPr>
          <w:rFonts w:ascii="Arial" w:hAnsi="Arial" w:cs="Arial"/>
        </w:rPr>
        <w:t>12.4</w:t>
      </w:r>
      <w:r>
        <w:rPr>
          <w:rFonts w:ascii="Arial" w:hAnsi="Arial" w:cs="Arial"/>
        </w:rPr>
        <w:tab/>
        <w:t xml:space="preserve">Continue to action rotation details for </w:t>
      </w:r>
      <w:r>
        <w:t xml:space="preserve">all </w:t>
      </w:r>
      <w:r>
        <w:rPr>
          <w:rFonts w:ascii="Arial" w:hAnsi="Arial" w:cs="Arial"/>
        </w:rPr>
        <w:t>GPStR</w:t>
      </w:r>
      <w:r w:rsidRPr="00BB3F9C">
        <w:rPr>
          <w:rFonts w:ascii="Arial" w:hAnsi="Arial" w:cs="Arial"/>
        </w:rPr>
        <w:t xml:space="preserve"> </w:t>
      </w:r>
      <w:r>
        <w:rPr>
          <w:rFonts w:ascii="Arial" w:hAnsi="Arial" w:cs="Arial"/>
        </w:rPr>
        <w:t>s, who have taken family leave, liaising closely with the GP Programme Director.</w:t>
      </w:r>
    </w:p>
    <w:p w:rsidR="00CC6FF4" w:rsidRDefault="00CC6FF4" w:rsidP="007E15F0">
      <w:pPr>
        <w:pStyle w:val="ListParagraph"/>
        <w:spacing w:after="0"/>
        <w:ind w:left="0"/>
        <w:rPr>
          <w:rFonts w:ascii="Arial" w:hAnsi="Arial" w:cs="Arial"/>
          <w:b/>
          <w:bCs/>
          <w:sz w:val="16"/>
          <w:szCs w:val="16"/>
        </w:rPr>
      </w:pPr>
    </w:p>
    <w:p w:rsidR="00CC6FF4" w:rsidRPr="00141C31" w:rsidRDefault="00CC6FF4" w:rsidP="007E15F0">
      <w:pPr>
        <w:pStyle w:val="ListParagraph"/>
        <w:spacing w:after="0"/>
        <w:ind w:left="0"/>
        <w:rPr>
          <w:rFonts w:ascii="Arial" w:hAnsi="Arial" w:cs="Arial"/>
          <w:b/>
          <w:bCs/>
          <w:sz w:val="16"/>
          <w:szCs w:val="16"/>
        </w:rPr>
      </w:pPr>
    </w:p>
    <w:p w:rsidR="00CC6FF4" w:rsidRDefault="00CC6FF4" w:rsidP="00141C31">
      <w:pPr>
        <w:pStyle w:val="ListParagraph"/>
        <w:spacing w:after="0" w:line="240" w:lineRule="auto"/>
        <w:ind w:left="0"/>
        <w:rPr>
          <w:rFonts w:ascii="Arial" w:hAnsi="Arial" w:cs="Arial"/>
        </w:rPr>
      </w:pPr>
      <w:r>
        <w:rPr>
          <w:rFonts w:ascii="Arial" w:hAnsi="Arial" w:cs="Arial"/>
          <w:b/>
          <w:bCs/>
        </w:rPr>
        <w:t>13</w:t>
      </w:r>
      <w:r>
        <w:rPr>
          <w:rFonts w:ascii="Arial" w:hAnsi="Arial" w:cs="Arial"/>
          <w:b/>
          <w:bCs/>
        </w:rPr>
        <w:tab/>
        <w:t>LESS THAN FULL TIME WORKING AND TRAINING</w:t>
      </w:r>
    </w:p>
    <w:p w:rsidR="00CC6FF4" w:rsidRPr="005B0AFF" w:rsidRDefault="00CC6FF4" w:rsidP="00141C31">
      <w:pPr>
        <w:pStyle w:val="ListParagraph"/>
        <w:spacing w:after="0" w:line="240" w:lineRule="auto"/>
        <w:ind w:left="0"/>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13.1</w:t>
      </w:r>
      <w:r>
        <w:rPr>
          <w:rFonts w:ascii="Arial" w:hAnsi="Arial" w:cs="Arial"/>
        </w:rPr>
        <w:tab/>
        <w:t>Requests from a</w:t>
      </w:r>
      <w:r w:rsidRPr="00BB3F9C">
        <w:t xml:space="preserve"> </w:t>
      </w:r>
      <w:r>
        <w:rPr>
          <w:rFonts w:ascii="Arial" w:hAnsi="Arial" w:cs="Arial"/>
        </w:rPr>
        <w:t xml:space="preserve">GPStR to work and train less than full time should be managed in accordance with the </w:t>
      </w:r>
      <w:r w:rsidR="00D069A6">
        <w:rPr>
          <w:rFonts w:ascii="Arial" w:hAnsi="Arial" w:cs="Arial"/>
        </w:rPr>
        <w:t>KSS</w:t>
      </w:r>
      <w:r>
        <w:rPr>
          <w:rFonts w:ascii="Arial" w:hAnsi="Arial" w:cs="Arial"/>
        </w:rPr>
        <w:t xml:space="preserve"> policy and scheme of delegation (Appendix D KSS </w:t>
      </w:r>
      <w:r w:rsidR="00D069A6">
        <w:rPr>
          <w:rFonts w:ascii="Arial" w:hAnsi="Arial" w:cs="Arial"/>
        </w:rPr>
        <w:t>KSS</w:t>
      </w:r>
      <w:r>
        <w:rPr>
          <w:rFonts w:ascii="Arial" w:hAnsi="Arial" w:cs="Arial"/>
        </w:rPr>
        <w:t>).</w:t>
      </w:r>
    </w:p>
    <w:p w:rsidR="00CC6FF4" w:rsidRPr="005B0AFF" w:rsidRDefault="00CC6FF4" w:rsidP="00141C31">
      <w:pPr>
        <w:pStyle w:val="ListParagraph"/>
        <w:spacing w:after="0" w:line="240" w:lineRule="auto"/>
        <w:ind w:left="1276" w:hanging="567"/>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13.2</w:t>
      </w:r>
      <w:r>
        <w:rPr>
          <w:rFonts w:ascii="Arial" w:hAnsi="Arial" w:cs="Arial"/>
        </w:rPr>
        <w:tab/>
        <w:t xml:space="preserve">Once an application has been approved by the </w:t>
      </w:r>
      <w:r w:rsidR="00D069A6">
        <w:rPr>
          <w:rFonts w:ascii="Arial" w:hAnsi="Arial" w:cs="Arial"/>
        </w:rPr>
        <w:t>KSS</w:t>
      </w:r>
      <w:r>
        <w:rPr>
          <w:rFonts w:ascii="Arial" w:hAnsi="Arial" w:cs="Arial"/>
        </w:rPr>
        <w:t>, the Lead Employer shall issue an amendment to the contract of employment to the GPStR.</w:t>
      </w:r>
    </w:p>
    <w:p w:rsidR="00CC6FF4" w:rsidRDefault="00CC6FF4" w:rsidP="0072764E">
      <w:pPr>
        <w:pStyle w:val="ListParagraph"/>
        <w:spacing w:after="0"/>
        <w:ind w:left="709" w:hanging="709"/>
        <w:jc w:val="both"/>
        <w:rPr>
          <w:rFonts w:ascii="Arial" w:hAnsi="Arial" w:cs="Arial"/>
          <w:b/>
          <w:bCs/>
          <w:sz w:val="16"/>
          <w:szCs w:val="16"/>
        </w:rPr>
      </w:pPr>
    </w:p>
    <w:p w:rsidR="004E4905" w:rsidRPr="005B0AFF" w:rsidRDefault="004E4905" w:rsidP="0072764E">
      <w:pPr>
        <w:pStyle w:val="ListParagraph"/>
        <w:spacing w:after="0"/>
        <w:ind w:left="709" w:hanging="709"/>
        <w:jc w:val="both"/>
        <w:rPr>
          <w:rFonts w:ascii="Arial" w:hAnsi="Arial" w:cs="Arial"/>
          <w:b/>
          <w:bCs/>
          <w:sz w:val="16"/>
          <w:szCs w:val="16"/>
        </w:rPr>
      </w:pPr>
    </w:p>
    <w:p w:rsidR="00CC6FF4" w:rsidRDefault="00CC6FF4" w:rsidP="0072764E">
      <w:pPr>
        <w:pStyle w:val="ListParagraph"/>
        <w:spacing w:after="0"/>
        <w:ind w:left="709" w:hanging="709"/>
        <w:jc w:val="both"/>
        <w:rPr>
          <w:rFonts w:ascii="Arial" w:hAnsi="Arial" w:cs="Arial"/>
          <w:b/>
          <w:bCs/>
        </w:rPr>
      </w:pPr>
      <w:r>
        <w:rPr>
          <w:rFonts w:ascii="Arial" w:hAnsi="Arial" w:cs="Arial"/>
          <w:b/>
          <w:bCs/>
        </w:rPr>
        <w:t>14</w:t>
      </w:r>
      <w:r>
        <w:rPr>
          <w:rFonts w:ascii="Arial" w:hAnsi="Arial" w:cs="Arial"/>
          <w:b/>
          <w:bCs/>
        </w:rPr>
        <w:tab/>
        <w:t>HANDLING CONCERNS ABOUT THE CON</w:t>
      </w:r>
      <w:r w:rsidR="00985DB4">
        <w:rPr>
          <w:rFonts w:ascii="Arial" w:hAnsi="Arial" w:cs="Arial"/>
          <w:b/>
          <w:bCs/>
        </w:rPr>
        <w:t>DUCT, PERFORMANCE AND HEALTH OF</w:t>
      </w:r>
      <w:r w:rsidRPr="00BB3F9C">
        <w:t xml:space="preserve"> </w:t>
      </w:r>
      <w:r w:rsidR="00985DB4">
        <w:rPr>
          <w:rFonts w:ascii="Arial" w:hAnsi="Arial" w:cs="Arial"/>
          <w:b/>
          <w:bCs/>
        </w:rPr>
        <w:t>GPStRs</w:t>
      </w:r>
    </w:p>
    <w:p w:rsidR="00CC6FF4" w:rsidRPr="005B0AFF" w:rsidRDefault="00CC6FF4" w:rsidP="00141C31">
      <w:pPr>
        <w:pStyle w:val="ListParagraph"/>
        <w:spacing w:after="0" w:line="240" w:lineRule="auto"/>
        <w:ind w:left="709" w:hanging="709"/>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14.1</w:t>
      </w:r>
      <w:r>
        <w:rPr>
          <w:rFonts w:ascii="Arial" w:hAnsi="Arial" w:cs="Arial"/>
        </w:rPr>
        <w:tab/>
        <w:t>Concerns about the conduct, performance and health of GPStRs must be handled in accordance with the relevant policy and scheme of delegation (Appendix D).</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Pr="00E61D2D" w:rsidRDefault="00CC6FF4" w:rsidP="00141C31">
      <w:pPr>
        <w:pStyle w:val="ListParagraph"/>
        <w:spacing w:after="0" w:line="240" w:lineRule="auto"/>
        <w:ind w:left="1276" w:hanging="567"/>
        <w:jc w:val="both"/>
        <w:rPr>
          <w:rFonts w:ascii="Arial" w:hAnsi="Arial" w:cs="Arial"/>
        </w:rPr>
      </w:pPr>
      <w:r>
        <w:rPr>
          <w:rFonts w:ascii="Arial" w:hAnsi="Arial" w:cs="Arial"/>
        </w:rPr>
        <w:t>14.2</w:t>
      </w:r>
      <w:r>
        <w:rPr>
          <w:rFonts w:ascii="Arial" w:hAnsi="Arial" w:cs="Arial"/>
        </w:rPr>
        <w:tab/>
        <w:t>The GP Dean/Head of GP School must be involved in any decision to restrict the practice of a</w:t>
      </w:r>
      <w:r w:rsidRPr="00BB3F9C">
        <w:t xml:space="preserve"> </w:t>
      </w:r>
      <w:r>
        <w:rPr>
          <w:rFonts w:ascii="Arial" w:hAnsi="Arial" w:cs="Arial"/>
        </w:rPr>
        <w:t>GPStR</w:t>
      </w:r>
      <w:r w:rsidRPr="00E61D2D">
        <w:rPr>
          <w:rFonts w:ascii="Arial" w:hAnsi="Arial" w:cs="Arial"/>
        </w:rPr>
        <w:t xml:space="preserve"> or to exclude a trainee from work or registration on the </w:t>
      </w:r>
      <w:r>
        <w:rPr>
          <w:rFonts w:ascii="Arial" w:hAnsi="Arial" w:cs="Arial"/>
        </w:rPr>
        <w:t xml:space="preserve">Medical </w:t>
      </w:r>
      <w:r w:rsidRPr="00E61D2D">
        <w:rPr>
          <w:rFonts w:ascii="Arial" w:hAnsi="Arial" w:cs="Arial"/>
        </w:rPr>
        <w:t>Performers List.</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14.3</w:t>
      </w:r>
      <w:r>
        <w:rPr>
          <w:rFonts w:ascii="Arial" w:hAnsi="Arial" w:cs="Arial"/>
        </w:rPr>
        <w:tab/>
        <w:t>The GP Dean/Head of GP School must be informed as soon as reasonably practicable of any concerns about the conduct/capability of GPStRs, raised or identified so that any impact on training and educational may be considered.</w:t>
      </w:r>
    </w:p>
    <w:p w:rsidR="00CC6FF4" w:rsidRDefault="00CC6FF4" w:rsidP="00621468">
      <w:pPr>
        <w:pStyle w:val="ListParagraph"/>
        <w:spacing w:after="0"/>
        <w:ind w:left="709" w:hanging="709"/>
        <w:rPr>
          <w:rFonts w:ascii="Arial" w:hAnsi="Arial" w:cs="Arial"/>
          <w:sz w:val="16"/>
          <w:szCs w:val="16"/>
        </w:rPr>
      </w:pPr>
    </w:p>
    <w:p w:rsidR="004E4905" w:rsidRPr="005B0AFF" w:rsidRDefault="004E4905" w:rsidP="00621468">
      <w:pPr>
        <w:pStyle w:val="ListParagraph"/>
        <w:spacing w:after="0"/>
        <w:ind w:left="709" w:hanging="709"/>
        <w:rPr>
          <w:rFonts w:ascii="Arial" w:hAnsi="Arial" w:cs="Arial"/>
          <w:sz w:val="16"/>
          <w:szCs w:val="16"/>
        </w:rPr>
      </w:pPr>
    </w:p>
    <w:p w:rsidR="00CC6FF4" w:rsidRDefault="00CC6FF4" w:rsidP="00A618DA">
      <w:pPr>
        <w:pStyle w:val="ListParagraph"/>
        <w:spacing w:after="0"/>
        <w:ind w:left="709" w:hanging="709"/>
        <w:rPr>
          <w:rFonts w:ascii="Arial" w:hAnsi="Arial" w:cs="Arial"/>
          <w:b/>
          <w:bCs/>
        </w:rPr>
      </w:pPr>
      <w:r>
        <w:rPr>
          <w:rFonts w:ascii="Arial" w:hAnsi="Arial" w:cs="Arial"/>
          <w:b/>
          <w:bCs/>
        </w:rPr>
        <w:t>15</w:t>
      </w:r>
      <w:r>
        <w:rPr>
          <w:rFonts w:ascii="Arial" w:hAnsi="Arial" w:cs="Arial"/>
          <w:b/>
          <w:bCs/>
        </w:rPr>
        <w:tab/>
        <w:t>GRIEVANCE AND DISPUTES</w:t>
      </w:r>
    </w:p>
    <w:p w:rsidR="00CC6FF4" w:rsidRPr="005B0AFF" w:rsidRDefault="00CC6FF4" w:rsidP="005A03FF">
      <w:pPr>
        <w:pStyle w:val="ListParagraph"/>
        <w:spacing w:after="0"/>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15.1</w:t>
      </w:r>
      <w:r>
        <w:rPr>
          <w:rFonts w:ascii="Arial" w:hAnsi="Arial" w:cs="Arial"/>
        </w:rPr>
        <w:tab/>
        <w:t>All grievances and disputes must be handled in accordance with the Lead Employers relevant policy and scheme of delegation (Appendix D).</w:t>
      </w:r>
    </w:p>
    <w:p w:rsidR="00CC6FF4" w:rsidRPr="005B0AFF" w:rsidRDefault="00CC6FF4" w:rsidP="00141C31">
      <w:pPr>
        <w:pStyle w:val="ListParagraph"/>
        <w:spacing w:after="0" w:line="240" w:lineRule="auto"/>
        <w:ind w:left="1276" w:hanging="567"/>
        <w:jc w:val="both"/>
        <w:rPr>
          <w:rFonts w:ascii="Arial" w:hAnsi="Arial" w:cs="Arial"/>
          <w:b/>
          <w:bCs/>
          <w:sz w:val="16"/>
          <w:szCs w:val="16"/>
        </w:rPr>
      </w:pPr>
    </w:p>
    <w:p w:rsidR="00CC6FF4" w:rsidRPr="005A03FF" w:rsidRDefault="00CC6FF4" w:rsidP="00141C31">
      <w:pPr>
        <w:pStyle w:val="ListParagraph"/>
        <w:spacing w:after="0" w:line="240" w:lineRule="auto"/>
        <w:ind w:left="1276" w:hanging="567"/>
        <w:jc w:val="both"/>
        <w:rPr>
          <w:rFonts w:ascii="Arial" w:hAnsi="Arial" w:cs="Arial"/>
          <w:b/>
          <w:bCs/>
        </w:rPr>
      </w:pPr>
      <w:r>
        <w:rPr>
          <w:rFonts w:ascii="Arial" w:hAnsi="Arial" w:cs="Arial"/>
        </w:rPr>
        <w:t>15.2</w:t>
      </w:r>
      <w:r>
        <w:rPr>
          <w:rFonts w:ascii="Arial" w:hAnsi="Arial" w:cs="Arial"/>
        </w:rPr>
        <w:tab/>
        <w:t>The GP Dean must be informed of all grievances and disputes so that any impact on education and training can be considered.</w:t>
      </w:r>
    </w:p>
    <w:p w:rsidR="00CC6FF4" w:rsidRDefault="00CC6FF4" w:rsidP="007E15F0">
      <w:pPr>
        <w:pStyle w:val="ListParagraph"/>
        <w:spacing w:after="0"/>
        <w:ind w:left="0"/>
        <w:rPr>
          <w:rFonts w:ascii="Arial" w:hAnsi="Arial" w:cs="Arial"/>
          <w:sz w:val="16"/>
          <w:szCs w:val="16"/>
        </w:rPr>
      </w:pPr>
    </w:p>
    <w:p w:rsidR="004E4905" w:rsidRDefault="004E4905" w:rsidP="007E15F0">
      <w:pPr>
        <w:pStyle w:val="ListParagraph"/>
        <w:spacing w:after="0"/>
        <w:ind w:left="0"/>
        <w:rPr>
          <w:rFonts w:ascii="Arial" w:hAnsi="Arial" w:cs="Arial"/>
          <w:sz w:val="16"/>
          <w:szCs w:val="16"/>
        </w:rPr>
      </w:pPr>
    </w:p>
    <w:p w:rsidR="004E4905" w:rsidRPr="005B0AFF" w:rsidRDefault="004E4905" w:rsidP="007E15F0">
      <w:pPr>
        <w:pStyle w:val="ListParagraph"/>
        <w:spacing w:after="0"/>
        <w:ind w:left="0"/>
        <w:rPr>
          <w:rFonts w:ascii="Arial" w:hAnsi="Arial" w:cs="Arial"/>
          <w:sz w:val="16"/>
          <w:szCs w:val="16"/>
        </w:rPr>
      </w:pPr>
    </w:p>
    <w:p w:rsidR="00CC6FF4" w:rsidRPr="00473919" w:rsidRDefault="00CC6FF4" w:rsidP="007E15F0">
      <w:pPr>
        <w:pStyle w:val="ListParagraph"/>
        <w:spacing w:after="0"/>
        <w:ind w:left="0"/>
        <w:rPr>
          <w:rFonts w:ascii="Arial" w:hAnsi="Arial" w:cs="Arial"/>
          <w:b/>
          <w:bCs/>
        </w:rPr>
      </w:pPr>
      <w:r>
        <w:rPr>
          <w:rFonts w:ascii="Arial" w:hAnsi="Arial" w:cs="Arial"/>
          <w:b/>
          <w:bCs/>
        </w:rPr>
        <w:t>16</w:t>
      </w:r>
      <w:r>
        <w:rPr>
          <w:rFonts w:ascii="Arial" w:hAnsi="Arial" w:cs="Arial"/>
          <w:b/>
          <w:bCs/>
        </w:rPr>
        <w:tab/>
        <w:t>BULLYING AND HARASSMENT</w:t>
      </w:r>
    </w:p>
    <w:p w:rsidR="00CC6FF4" w:rsidRPr="005B0AFF" w:rsidRDefault="00CC6FF4" w:rsidP="00E66352">
      <w:pPr>
        <w:pStyle w:val="ListParagraph"/>
        <w:spacing w:after="0"/>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16.1</w:t>
      </w:r>
      <w:r>
        <w:rPr>
          <w:rFonts w:ascii="Arial" w:hAnsi="Arial" w:cs="Arial"/>
        </w:rPr>
        <w:tab/>
        <w:t>All bullying and harassment complaints must be handled in accordance with the Lead Employers relevant policy and scheme of delegation (Appendix D).</w:t>
      </w:r>
    </w:p>
    <w:p w:rsidR="00CC6FF4" w:rsidRPr="005B0AFF" w:rsidRDefault="00CC6FF4" w:rsidP="00141C31">
      <w:pPr>
        <w:pStyle w:val="ListParagraph"/>
        <w:spacing w:after="0" w:line="240" w:lineRule="auto"/>
        <w:ind w:left="1276" w:hanging="567"/>
        <w:jc w:val="both"/>
        <w:rPr>
          <w:rFonts w:ascii="Arial" w:hAnsi="Arial" w:cs="Arial"/>
          <w:sz w:val="16"/>
          <w:szCs w:val="16"/>
        </w:rPr>
      </w:pPr>
    </w:p>
    <w:p w:rsidR="00CC6FF4" w:rsidRDefault="00CC6FF4" w:rsidP="00141C31">
      <w:pPr>
        <w:pStyle w:val="ListParagraph"/>
        <w:spacing w:after="0" w:line="240" w:lineRule="auto"/>
        <w:ind w:left="1276" w:hanging="567"/>
        <w:jc w:val="both"/>
        <w:rPr>
          <w:rFonts w:ascii="Arial" w:hAnsi="Arial" w:cs="Arial"/>
        </w:rPr>
      </w:pPr>
      <w:r>
        <w:rPr>
          <w:rFonts w:ascii="Arial" w:hAnsi="Arial" w:cs="Arial"/>
        </w:rPr>
        <w:t>16.2</w:t>
      </w:r>
      <w:r>
        <w:rPr>
          <w:rFonts w:ascii="Arial" w:hAnsi="Arial" w:cs="Arial"/>
        </w:rPr>
        <w:tab/>
        <w:t xml:space="preserve">The GP Dean/Head of GP School must be informed of any bullying and harassment complaints from or about a GPStR so that any impact on education and training can be considered. </w:t>
      </w:r>
    </w:p>
    <w:p w:rsidR="00CC6FF4" w:rsidRDefault="00CC6FF4" w:rsidP="007E15F0">
      <w:pPr>
        <w:pStyle w:val="ListParagraph"/>
        <w:spacing w:after="0"/>
        <w:ind w:left="0"/>
        <w:rPr>
          <w:rFonts w:ascii="Arial" w:hAnsi="Arial" w:cs="Arial"/>
          <w:sz w:val="16"/>
          <w:szCs w:val="16"/>
        </w:rPr>
      </w:pPr>
    </w:p>
    <w:p w:rsidR="004E4905" w:rsidRPr="005B0AFF" w:rsidRDefault="004E4905" w:rsidP="007E15F0">
      <w:pPr>
        <w:pStyle w:val="ListParagraph"/>
        <w:spacing w:after="0"/>
        <w:ind w:left="0"/>
        <w:rPr>
          <w:rFonts w:ascii="Arial" w:hAnsi="Arial" w:cs="Arial"/>
          <w:sz w:val="16"/>
          <w:szCs w:val="16"/>
        </w:rPr>
      </w:pPr>
    </w:p>
    <w:p w:rsidR="00CC6FF4" w:rsidRDefault="00CC6FF4" w:rsidP="007E15F0">
      <w:pPr>
        <w:pStyle w:val="ListParagraph"/>
        <w:spacing w:after="0"/>
        <w:ind w:left="0"/>
        <w:rPr>
          <w:rFonts w:ascii="Arial" w:hAnsi="Arial" w:cs="Arial"/>
          <w:b/>
          <w:bCs/>
        </w:rPr>
      </w:pPr>
      <w:r>
        <w:rPr>
          <w:rFonts w:ascii="Arial" w:hAnsi="Arial" w:cs="Arial"/>
          <w:b/>
          <w:bCs/>
        </w:rPr>
        <w:t>17</w:t>
      </w:r>
      <w:r>
        <w:rPr>
          <w:rFonts w:ascii="Arial" w:hAnsi="Arial" w:cs="Arial"/>
          <w:b/>
          <w:bCs/>
        </w:rPr>
        <w:tab/>
        <w:t>REQUESTS FOR SPECIALISED EQUIPMENT</w:t>
      </w:r>
    </w:p>
    <w:p w:rsidR="00CC6FF4" w:rsidRPr="005B0AFF" w:rsidRDefault="00CC6FF4" w:rsidP="00685441">
      <w:pPr>
        <w:pStyle w:val="ListParagraph"/>
        <w:spacing w:after="0"/>
        <w:ind w:left="709"/>
        <w:jc w:val="both"/>
        <w:rPr>
          <w:rFonts w:ascii="Arial" w:hAnsi="Arial" w:cs="Arial"/>
          <w:sz w:val="16"/>
          <w:szCs w:val="16"/>
        </w:rPr>
      </w:pPr>
    </w:p>
    <w:p w:rsidR="00CC6FF4" w:rsidRDefault="00CC6FF4" w:rsidP="00685441">
      <w:pPr>
        <w:pStyle w:val="ListParagraph"/>
        <w:spacing w:after="0"/>
        <w:ind w:left="709"/>
        <w:jc w:val="both"/>
        <w:rPr>
          <w:rFonts w:ascii="Arial" w:hAnsi="Arial" w:cs="Arial"/>
        </w:rPr>
      </w:pPr>
      <w:r>
        <w:rPr>
          <w:rFonts w:ascii="Arial" w:hAnsi="Arial" w:cs="Arial"/>
        </w:rPr>
        <w:t>Requests from GPStRs for specialised equipment must be handled in accordance with the KSS  guidance and scheme of delegation (Appendix D).</w:t>
      </w:r>
    </w:p>
    <w:p w:rsidR="00CC6FF4" w:rsidRDefault="00CC6FF4" w:rsidP="007E15F0">
      <w:pPr>
        <w:pStyle w:val="ListParagraph"/>
        <w:spacing w:after="0"/>
        <w:ind w:left="0"/>
        <w:rPr>
          <w:rFonts w:ascii="Arial" w:hAnsi="Arial" w:cs="Arial"/>
          <w:sz w:val="16"/>
          <w:szCs w:val="16"/>
        </w:rPr>
      </w:pPr>
    </w:p>
    <w:p w:rsidR="004E4905" w:rsidRPr="00141C31" w:rsidRDefault="004E4905" w:rsidP="007E15F0">
      <w:pPr>
        <w:pStyle w:val="ListParagraph"/>
        <w:spacing w:after="0"/>
        <w:ind w:left="0"/>
        <w:rPr>
          <w:rFonts w:ascii="Arial" w:hAnsi="Arial" w:cs="Arial"/>
          <w:sz w:val="16"/>
          <w:szCs w:val="16"/>
        </w:rPr>
      </w:pPr>
    </w:p>
    <w:p w:rsidR="00CC6FF4" w:rsidRDefault="00CC6FF4" w:rsidP="00962557">
      <w:pPr>
        <w:pStyle w:val="ListParagraph"/>
        <w:spacing w:after="0"/>
        <w:ind w:left="0"/>
        <w:rPr>
          <w:rFonts w:ascii="Arial" w:hAnsi="Arial" w:cs="Arial"/>
          <w:b/>
          <w:bCs/>
        </w:rPr>
      </w:pPr>
      <w:r>
        <w:rPr>
          <w:rFonts w:ascii="Arial" w:hAnsi="Arial" w:cs="Arial"/>
          <w:b/>
          <w:bCs/>
        </w:rPr>
        <w:t>18</w:t>
      </w:r>
      <w:r>
        <w:rPr>
          <w:rFonts w:ascii="Arial" w:hAnsi="Arial" w:cs="Arial"/>
          <w:b/>
          <w:bCs/>
        </w:rPr>
        <w:tab/>
        <w:t>STUDY LEAVE</w:t>
      </w:r>
    </w:p>
    <w:p w:rsidR="00CC6FF4" w:rsidRPr="005B0AFF" w:rsidRDefault="00CC6FF4" w:rsidP="00962557">
      <w:pPr>
        <w:pStyle w:val="ListParagraph"/>
        <w:spacing w:after="0"/>
        <w:ind w:left="0"/>
        <w:rPr>
          <w:rFonts w:ascii="Arial" w:hAnsi="Arial" w:cs="Arial"/>
          <w:b/>
          <w:bCs/>
          <w:sz w:val="16"/>
          <w:szCs w:val="16"/>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18.1</w:t>
      </w:r>
      <w:r>
        <w:rPr>
          <w:rFonts w:ascii="Arial" w:hAnsi="Arial" w:cs="Arial"/>
          <w:lang w:val="en-GB"/>
        </w:rPr>
        <w:tab/>
        <w:t xml:space="preserve">Receive and process  ST1 &amp; ST2 GPStRs’ study leave claim forms ensuring that claims have been approved by the appropriate </w:t>
      </w:r>
      <w:r w:rsidR="00D069A6">
        <w:rPr>
          <w:rFonts w:ascii="Arial" w:hAnsi="Arial" w:cs="Arial"/>
          <w:lang w:val="en-GB"/>
        </w:rPr>
        <w:t>KSS</w:t>
      </w:r>
      <w:r>
        <w:rPr>
          <w:rFonts w:ascii="Arial" w:hAnsi="Arial" w:cs="Arial"/>
          <w:lang w:val="en-GB"/>
        </w:rPr>
        <w:t xml:space="preserve"> authorised signatory (the local GP Programme Director/Clinical Tutor)</w:t>
      </w:r>
      <w:r w:rsidDel="00C11614">
        <w:rPr>
          <w:rFonts w:ascii="Arial" w:hAnsi="Arial" w:cs="Arial"/>
          <w:lang w:val="en-GB"/>
        </w:rPr>
        <w:t xml:space="preserve"> </w:t>
      </w:r>
      <w:r>
        <w:rPr>
          <w:rFonts w:ascii="Arial" w:hAnsi="Arial" w:cs="Arial"/>
          <w:lang w:val="en-GB"/>
        </w:rPr>
        <w:t xml:space="preserve">ensuring that they comply with the </w:t>
      </w:r>
      <w:r w:rsidR="00D069A6">
        <w:rPr>
          <w:rFonts w:ascii="Arial" w:hAnsi="Arial" w:cs="Arial"/>
          <w:lang w:val="en-GB"/>
        </w:rPr>
        <w:t>KSS</w:t>
      </w:r>
      <w:r>
        <w:rPr>
          <w:rFonts w:ascii="Arial" w:hAnsi="Arial" w:cs="Arial"/>
          <w:lang w:val="en-GB"/>
        </w:rPr>
        <w:t xml:space="preserve"> guidance on study leave  </w:t>
      </w:r>
      <w:r w:rsidR="006F1D22" w:rsidRPr="006F1D22">
        <w:rPr>
          <w:rFonts w:ascii="Arial" w:hAnsi="Arial" w:cs="Arial"/>
          <w:lang w:val="en-GB"/>
        </w:rPr>
        <w:t>(the updated version for 2013</w:t>
      </w:r>
      <w:r w:rsidRPr="006F1D22">
        <w:rPr>
          <w:rFonts w:ascii="Arial" w:hAnsi="Arial" w:cs="Arial"/>
          <w:lang w:val="en-GB"/>
        </w:rPr>
        <w:t xml:space="preserve"> will be available on the KSS Website)</w:t>
      </w:r>
      <w:r>
        <w:rPr>
          <w:rFonts w:ascii="Arial" w:hAnsi="Arial" w:cs="Arial"/>
          <w:lang w:val="en-GB"/>
        </w:rPr>
        <w:t xml:space="preserve">. </w:t>
      </w:r>
    </w:p>
    <w:p w:rsidR="00CC6FF4" w:rsidRDefault="00CC6FF4" w:rsidP="00141C31">
      <w:pPr>
        <w:spacing w:after="0" w:line="240" w:lineRule="auto"/>
        <w:ind w:left="1276"/>
        <w:jc w:val="both"/>
        <w:rPr>
          <w:rFonts w:ascii="Arial" w:hAnsi="Arial" w:cs="Arial"/>
          <w:lang w:val="en-GB"/>
        </w:rPr>
      </w:pPr>
      <w:r>
        <w:rPr>
          <w:rFonts w:ascii="Arial" w:hAnsi="Arial" w:cs="Arial"/>
          <w:lang w:val="en-GB"/>
        </w:rPr>
        <w:t xml:space="preserve">The GPStRs hospital study leave </w:t>
      </w:r>
      <w:r w:rsidR="004E4905">
        <w:rPr>
          <w:rFonts w:ascii="Arial" w:hAnsi="Arial" w:cs="Arial"/>
          <w:lang w:val="en-GB"/>
        </w:rPr>
        <w:t xml:space="preserve">funding </w:t>
      </w:r>
      <w:r>
        <w:rPr>
          <w:rFonts w:ascii="Arial" w:hAnsi="Arial" w:cs="Arial"/>
          <w:lang w:val="en-GB"/>
        </w:rPr>
        <w:t xml:space="preserve">will be paid to the Trusts via the Schedules, in the normal way. The </w:t>
      </w:r>
      <w:r w:rsidR="004E4905">
        <w:rPr>
          <w:rFonts w:ascii="Arial" w:hAnsi="Arial" w:cs="Arial"/>
          <w:lang w:val="en-GB"/>
        </w:rPr>
        <w:t xml:space="preserve">monthly </w:t>
      </w:r>
      <w:r>
        <w:rPr>
          <w:rFonts w:ascii="Arial" w:hAnsi="Arial" w:cs="Arial"/>
          <w:lang w:val="en-GB"/>
        </w:rPr>
        <w:t xml:space="preserve">study leave </w:t>
      </w:r>
      <w:r w:rsidR="004E4905">
        <w:rPr>
          <w:rFonts w:ascii="Arial" w:hAnsi="Arial" w:cs="Arial"/>
          <w:lang w:val="en-GB"/>
        </w:rPr>
        <w:t xml:space="preserve">allocation </w:t>
      </w:r>
      <w:r>
        <w:rPr>
          <w:rFonts w:ascii="Arial" w:hAnsi="Arial" w:cs="Arial"/>
          <w:lang w:val="en-GB"/>
        </w:rPr>
        <w:t>for GPStRs</w:t>
      </w:r>
      <w:r w:rsidR="004E4905">
        <w:rPr>
          <w:rFonts w:ascii="Arial" w:hAnsi="Arial" w:cs="Arial"/>
          <w:lang w:val="en-GB"/>
        </w:rPr>
        <w:t xml:space="preserve"> (ST1&amp; ST2 only), when they are</w:t>
      </w:r>
      <w:r>
        <w:rPr>
          <w:rFonts w:ascii="Arial" w:hAnsi="Arial" w:cs="Arial"/>
          <w:lang w:val="en-GB"/>
        </w:rPr>
        <w:t xml:space="preserve"> in</w:t>
      </w:r>
      <w:r w:rsidR="004E4905">
        <w:rPr>
          <w:rFonts w:ascii="Arial" w:hAnsi="Arial" w:cs="Arial"/>
          <w:lang w:val="en-GB"/>
        </w:rPr>
        <w:t xml:space="preserve"> a GP placement,</w:t>
      </w:r>
      <w:r>
        <w:rPr>
          <w:rFonts w:ascii="Arial" w:hAnsi="Arial" w:cs="Arial"/>
          <w:lang w:val="en-GB"/>
        </w:rPr>
        <w:t xml:space="preserve"> will be paid by the </w:t>
      </w:r>
      <w:r w:rsidR="00D069A6">
        <w:rPr>
          <w:rFonts w:ascii="Arial" w:hAnsi="Arial" w:cs="Arial"/>
          <w:lang w:val="en-GB"/>
        </w:rPr>
        <w:t>KSS</w:t>
      </w:r>
      <w:r>
        <w:rPr>
          <w:rFonts w:ascii="Arial" w:hAnsi="Arial" w:cs="Arial"/>
          <w:lang w:val="en-GB"/>
        </w:rPr>
        <w:t xml:space="preserve"> to the Lead Employer monthly together with the GPStRs pay.</w:t>
      </w:r>
    </w:p>
    <w:p w:rsidR="00CC6FF4" w:rsidRDefault="00CC6FF4" w:rsidP="00141C31">
      <w:pPr>
        <w:spacing w:after="0" w:line="240" w:lineRule="auto"/>
        <w:ind w:left="1276"/>
        <w:jc w:val="both"/>
        <w:rPr>
          <w:rFonts w:ascii="Arial" w:hAnsi="Arial" w:cs="Arial"/>
          <w:i/>
          <w:iCs/>
          <w:lang w:val="en-GB"/>
        </w:rPr>
      </w:pPr>
      <w:r w:rsidRPr="006F1D22">
        <w:rPr>
          <w:rFonts w:ascii="Arial" w:hAnsi="Arial" w:cs="Arial"/>
          <w:i/>
          <w:iCs/>
          <w:lang w:val="en-GB"/>
        </w:rPr>
        <w:t>From Aug 2012</w:t>
      </w:r>
      <w:r w:rsidR="006E3E01">
        <w:rPr>
          <w:rFonts w:ascii="Arial" w:hAnsi="Arial" w:cs="Arial"/>
          <w:i/>
          <w:iCs/>
          <w:lang w:val="en-GB"/>
        </w:rPr>
        <w:t xml:space="preserve"> it was agreed that</w:t>
      </w:r>
      <w:r w:rsidRPr="006F1D22">
        <w:rPr>
          <w:rFonts w:ascii="Arial" w:hAnsi="Arial" w:cs="Arial"/>
          <w:i/>
          <w:iCs/>
          <w:lang w:val="en-GB"/>
        </w:rPr>
        <w:t xml:space="preserve"> all GPStRs in ST1,2 &amp; 3 will receive the same annual allocation of study leave eg £528 (£44 per month)</w:t>
      </w:r>
      <w:r>
        <w:rPr>
          <w:rFonts w:ascii="Arial" w:hAnsi="Arial" w:cs="Arial"/>
          <w:i/>
          <w:iCs/>
          <w:lang w:val="en-GB"/>
        </w:rPr>
        <w:t xml:space="preserve"> – the </w:t>
      </w:r>
      <w:r w:rsidR="00D069A6">
        <w:rPr>
          <w:rFonts w:ascii="Arial" w:hAnsi="Arial" w:cs="Arial"/>
          <w:i/>
          <w:iCs/>
          <w:lang w:val="en-GB"/>
        </w:rPr>
        <w:t>KSS</w:t>
      </w:r>
      <w:r>
        <w:rPr>
          <w:rFonts w:ascii="Arial" w:hAnsi="Arial" w:cs="Arial"/>
          <w:i/>
          <w:iCs/>
          <w:lang w:val="en-GB"/>
        </w:rPr>
        <w:t xml:space="preserve"> will not reimburse claims made in excess of this annual allocation – see </w:t>
      </w:r>
      <w:r w:rsidR="00D069A6">
        <w:rPr>
          <w:rFonts w:ascii="Arial" w:hAnsi="Arial" w:cs="Arial"/>
          <w:i/>
          <w:iCs/>
          <w:lang w:val="en-GB"/>
        </w:rPr>
        <w:t>KSS</w:t>
      </w:r>
      <w:r>
        <w:rPr>
          <w:rFonts w:ascii="Arial" w:hAnsi="Arial" w:cs="Arial"/>
          <w:i/>
          <w:iCs/>
          <w:lang w:val="en-GB"/>
        </w:rPr>
        <w:t xml:space="preserve"> study leave guidance for details on top slicing. </w:t>
      </w:r>
      <w:r w:rsidR="006E3E01">
        <w:rPr>
          <w:rFonts w:ascii="Arial" w:hAnsi="Arial" w:cs="Arial"/>
          <w:i/>
          <w:iCs/>
          <w:lang w:val="en-GB"/>
        </w:rPr>
        <w:t>The monthly study leave allocation remains unchanged for 2013.</w:t>
      </w:r>
    </w:p>
    <w:p w:rsidR="00CC6FF4" w:rsidRPr="005B0AFF" w:rsidRDefault="00CC6FF4" w:rsidP="00141C31">
      <w:pPr>
        <w:spacing w:after="0" w:line="240" w:lineRule="auto"/>
        <w:ind w:left="1276"/>
        <w:jc w:val="both"/>
        <w:rPr>
          <w:rFonts w:ascii="Arial" w:hAnsi="Arial" w:cs="Arial"/>
          <w:i/>
          <w:iCs/>
          <w:sz w:val="16"/>
          <w:szCs w:val="16"/>
          <w:lang w:val="en-GB"/>
        </w:rPr>
      </w:pPr>
    </w:p>
    <w:p w:rsidR="00CC6FF4" w:rsidRDefault="00CC6FF4" w:rsidP="00141C31">
      <w:pPr>
        <w:spacing w:after="0" w:line="240" w:lineRule="auto"/>
        <w:ind w:left="1276" w:hanging="567"/>
        <w:jc w:val="both"/>
        <w:rPr>
          <w:rFonts w:ascii="Arial" w:hAnsi="Arial" w:cs="Arial"/>
          <w:lang w:val="en-GB"/>
        </w:rPr>
      </w:pPr>
      <w:r>
        <w:rPr>
          <w:rFonts w:ascii="Arial" w:hAnsi="Arial" w:cs="Arial"/>
          <w:lang w:val="en-GB"/>
        </w:rPr>
        <w:t>18.2</w:t>
      </w:r>
      <w:r>
        <w:rPr>
          <w:rFonts w:ascii="Arial" w:hAnsi="Arial" w:cs="Arial"/>
          <w:lang w:val="en-GB"/>
        </w:rPr>
        <w:tab/>
      </w:r>
      <w:r w:rsidRPr="003A7560">
        <w:rPr>
          <w:rFonts w:ascii="Arial" w:hAnsi="Arial" w:cs="Arial"/>
          <w:lang w:val="en-GB"/>
        </w:rPr>
        <w:t xml:space="preserve">Pay appropriate expenses </w:t>
      </w:r>
      <w:r>
        <w:rPr>
          <w:rFonts w:ascii="Arial" w:hAnsi="Arial" w:cs="Arial"/>
          <w:lang w:val="en-GB"/>
        </w:rPr>
        <w:t xml:space="preserve">in accordance with the annual allowance and the </w:t>
      </w:r>
      <w:r w:rsidR="00D069A6">
        <w:rPr>
          <w:rFonts w:ascii="Arial" w:hAnsi="Arial" w:cs="Arial"/>
          <w:lang w:val="en-GB"/>
        </w:rPr>
        <w:t>KSS</w:t>
      </w:r>
      <w:r>
        <w:rPr>
          <w:rFonts w:ascii="Arial" w:hAnsi="Arial" w:cs="Arial"/>
          <w:lang w:val="en-GB"/>
        </w:rPr>
        <w:t xml:space="preserve"> study leave guidance</w:t>
      </w:r>
      <w:r w:rsidRPr="003A7560">
        <w:rPr>
          <w:rFonts w:ascii="Arial" w:hAnsi="Arial" w:cs="Arial"/>
          <w:lang w:val="en-GB"/>
        </w:rPr>
        <w:t xml:space="preserve">. </w:t>
      </w:r>
    </w:p>
    <w:p w:rsidR="00CC6FF4" w:rsidRPr="005B0AFF" w:rsidRDefault="00CC6FF4" w:rsidP="00141C31">
      <w:pPr>
        <w:spacing w:after="0" w:line="240" w:lineRule="auto"/>
        <w:ind w:left="1276" w:hanging="567"/>
        <w:jc w:val="both"/>
        <w:rPr>
          <w:rFonts w:ascii="Arial" w:hAnsi="Arial" w:cs="Arial"/>
          <w:sz w:val="16"/>
          <w:szCs w:val="16"/>
          <w:lang w:val="en-GB"/>
        </w:rPr>
      </w:pPr>
    </w:p>
    <w:p w:rsidR="00CC6FF4" w:rsidRPr="00985DB4" w:rsidRDefault="00CC6FF4" w:rsidP="00141C31">
      <w:pPr>
        <w:spacing w:after="0" w:line="240" w:lineRule="auto"/>
        <w:ind w:left="1276" w:hanging="567"/>
        <w:jc w:val="both"/>
        <w:rPr>
          <w:rFonts w:ascii="Arial" w:hAnsi="Arial" w:cs="Arial"/>
          <w:lang w:val="en-GB"/>
        </w:rPr>
      </w:pPr>
      <w:r w:rsidRPr="00985DB4">
        <w:rPr>
          <w:rFonts w:ascii="Arial" w:hAnsi="Arial" w:cs="Arial"/>
          <w:lang w:val="en-GB"/>
        </w:rPr>
        <w:t>18.3</w:t>
      </w:r>
      <w:r w:rsidR="00985DB4">
        <w:rPr>
          <w:rFonts w:ascii="Arial" w:hAnsi="Arial" w:cs="Arial"/>
          <w:lang w:val="en-GB"/>
        </w:rPr>
        <w:tab/>
      </w:r>
      <w:r w:rsidRPr="00985DB4">
        <w:rPr>
          <w:rFonts w:ascii="Arial" w:hAnsi="Arial" w:cs="Arial"/>
          <w:lang w:val="en-GB"/>
        </w:rPr>
        <w:t xml:space="preserve">For ST3 GPStRs, the study leave claims will be processed and reimbursed directly to the GPStR by the </w:t>
      </w:r>
      <w:r w:rsidR="00D069A6">
        <w:rPr>
          <w:rFonts w:ascii="Arial" w:hAnsi="Arial" w:cs="Arial"/>
          <w:lang w:val="en-GB"/>
        </w:rPr>
        <w:t>KSS</w:t>
      </w:r>
      <w:r w:rsidRPr="00985DB4">
        <w:rPr>
          <w:rFonts w:ascii="Arial" w:hAnsi="Arial" w:cs="Arial"/>
          <w:lang w:val="en-GB"/>
        </w:rPr>
        <w:t>.</w:t>
      </w:r>
    </w:p>
    <w:p w:rsidR="00CC6FF4" w:rsidRDefault="00CC6FF4" w:rsidP="00962557">
      <w:pPr>
        <w:pStyle w:val="ListParagraph"/>
        <w:spacing w:after="0"/>
        <w:ind w:left="0"/>
        <w:rPr>
          <w:rFonts w:ascii="Arial" w:hAnsi="Arial" w:cs="Arial"/>
          <w:b/>
          <w:bCs/>
          <w:sz w:val="16"/>
          <w:szCs w:val="16"/>
        </w:rPr>
      </w:pPr>
    </w:p>
    <w:p w:rsidR="004E4905" w:rsidRPr="004E4905" w:rsidRDefault="004E4905" w:rsidP="00962557">
      <w:pPr>
        <w:pStyle w:val="ListParagraph"/>
        <w:spacing w:after="0"/>
        <w:ind w:left="0"/>
        <w:rPr>
          <w:rFonts w:ascii="Arial" w:hAnsi="Arial" w:cs="Arial"/>
          <w:b/>
          <w:bCs/>
          <w:sz w:val="16"/>
          <w:szCs w:val="16"/>
        </w:rPr>
      </w:pPr>
    </w:p>
    <w:p w:rsidR="00CC6FF4" w:rsidRPr="00D651CD" w:rsidRDefault="00CC6FF4" w:rsidP="00962557">
      <w:pPr>
        <w:pStyle w:val="ListParagraph"/>
        <w:spacing w:after="0"/>
        <w:ind w:left="0"/>
        <w:rPr>
          <w:rFonts w:ascii="Arial" w:hAnsi="Arial" w:cs="Arial"/>
        </w:rPr>
      </w:pPr>
      <w:r>
        <w:rPr>
          <w:rFonts w:ascii="Arial" w:hAnsi="Arial" w:cs="Arial"/>
          <w:b/>
          <w:bCs/>
        </w:rPr>
        <w:t>19</w:t>
      </w:r>
      <w:r>
        <w:rPr>
          <w:rFonts w:ascii="Arial" w:hAnsi="Arial" w:cs="Arial"/>
          <w:b/>
          <w:bCs/>
        </w:rPr>
        <w:tab/>
        <w:t>MEDICAL INDEMNITY INSURANCE FOR GP POST</w:t>
      </w:r>
      <w:r w:rsidRPr="00D651CD">
        <w:rPr>
          <w:rFonts w:ascii="Arial" w:hAnsi="Arial" w:cs="Arial"/>
        </w:rPr>
        <w:tab/>
      </w:r>
    </w:p>
    <w:p w:rsidR="00CC6FF4" w:rsidRDefault="00CC6FF4" w:rsidP="00681330">
      <w:pPr>
        <w:pStyle w:val="ListParagraph"/>
        <w:spacing w:after="0"/>
        <w:ind w:left="709"/>
        <w:jc w:val="both"/>
        <w:rPr>
          <w:rFonts w:ascii="Arial" w:hAnsi="Arial" w:cs="Arial"/>
        </w:rPr>
      </w:pPr>
      <w:r w:rsidRPr="00D651CD">
        <w:rPr>
          <w:rFonts w:ascii="Arial" w:hAnsi="Arial" w:cs="Arial"/>
        </w:rPr>
        <w:tab/>
      </w:r>
    </w:p>
    <w:p w:rsidR="00CC6FF4" w:rsidRPr="00D651CD" w:rsidRDefault="00CC6FF4" w:rsidP="00681330">
      <w:pPr>
        <w:pStyle w:val="ListParagraph"/>
        <w:spacing w:after="0"/>
        <w:ind w:left="709"/>
        <w:jc w:val="both"/>
        <w:rPr>
          <w:rFonts w:ascii="Arial" w:hAnsi="Arial" w:cs="Arial"/>
        </w:rPr>
      </w:pPr>
      <w:r w:rsidRPr="00681330">
        <w:rPr>
          <w:rFonts w:ascii="Arial" w:hAnsi="Arial" w:cs="Arial"/>
        </w:rPr>
        <w:t xml:space="preserve">The </w:t>
      </w:r>
      <w:r w:rsidR="00D069A6">
        <w:rPr>
          <w:rFonts w:ascii="Arial" w:hAnsi="Arial" w:cs="Arial"/>
        </w:rPr>
        <w:t>KSS</w:t>
      </w:r>
      <w:r w:rsidRPr="00681330">
        <w:rPr>
          <w:rFonts w:ascii="Arial" w:hAnsi="Arial" w:cs="Arial"/>
        </w:rPr>
        <w:t xml:space="preserve"> will </w:t>
      </w:r>
      <w:r>
        <w:rPr>
          <w:rFonts w:ascii="Arial" w:hAnsi="Arial" w:cs="Arial"/>
        </w:rPr>
        <w:t>directly fund/</w:t>
      </w:r>
      <w:r w:rsidRPr="00681330">
        <w:rPr>
          <w:rFonts w:ascii="Arial" w:hAnsi="Arial" w:cs="Arial"/>
        </w:rPr>
        <w:t xml:space="preserve">reimburse the </w:t>
      </w:r>
      <w:r>
        <w:rPr>
          <w:rFonts w:ascii="Arial" w:hAnsi="Arial" w:cs="Arial"/>
        </w:rPr>
        <w:t>GPStR</w:t>
      </w:r>
      <w:r w:rsidRPr="00681330">
        <w:rPr>
          <w:rFonts w:ascii="Arial" w:hAnsi="Arial" w:cs="Arial"/>
        </w:rPr>
        <w:t xml:space="preserve"> the appropriate additional medical indemnity insurance required to cover the GP placements. Reimbursement will be paid in accordance with the </w:t>
      </w:r>
      <w:r w:rsidR="00D069A6">
        <w:rPr>
          <w:rFonts w:ascii="Arial" w:hAnsi="Arial" w:cs="Arial"/>
        </w:rPr>
        <w:t>KSS</w:t>
      </w:r>
      <w:r w:rsidRPr="00681330">
        <w:rPr>
          <w:rFonts w:ascii="Arial" w:hAnsi="Arial" w:cs="Arial"/>
        </w:rPr>
        <w:t xml:space="preserve"> policy as listed in Appendix D.</w:t>
      </w:r>
      <w:r>
        <w:rPr>
          <w:rFonts w:ascii="Arial" w:hAnsi="Arial" w:cs="Arial"/>
        </w:rPr>
        <w:t xml:space="preserve">  No payments will be reimbursed via the Lead Employer.</w:t>
      </w:r>
    </w:p>
    <w:p w:rsidR="00CC6FF4" w:rsidRDefault="00CC6FF4" w:rsidP="00681330">
      <w:pPr>
        <w:pStyle w:val="ListParagraph"/>
        <w:spacing w:after="0"/>
        <w:ind w:left="0"/>
        <w:jc w:val="both"/>
        <w:rPr>
          <w:rFonts w:ascii="Arial" w:hAnsi="Arial" w:cs="Arial"/>
          <w:sz w:val="16"/>
          <w:szCs w:val="16"/>
        </w:rPr>
      </w:pPr>
    </w:p>
    <w:p w:rsidR="004E4905" w:rsidRPr="005B0AFF" w:rsidRDefault="004E4905" w:rsidP="00681330">
      <w:pPr>
        <w:pStyle w:val="ListParagraph"/>
        <w:spacing w:after="0"/>
        <w:ind w:left="0"/>
        <w:jc w:val="both"/>
        <w:rPr>
          <w:rFonts w:ascii="Arial" w:hAnsi="Arial" w:cs="Arial"/>
          <w:sz w:val="16"/>
          <w:szCs w:val="16"/>
        </w:rPr>
      </w:pPr>
    </w:p>
    <w:p w:rsidR="00CC6FF4" w:rsidRDefault="00CC6FF4" w:rsidP="00962557">
      <w:pPr>
        <w:pStyle w:val="ListParagraph"/>
        <w:spacing w:after="0"/>
        <w:ind w:left="0"/>
        <w:rPr>
          <w:rFonts w:ascii="Arial" w:hAnsi="Arial" w:cs="Arial"/>
          <w:b/>
          <w:bCs/>
        </w:rPr>
      </w:pPr>
      <w:r>
        <w:rPr>
          <w:rFonts w:ascii="Arial" w:hAnsi="Arial" w:cs="Arial"/>
          <w:b/>
          <w:bCs/>
        </w:rPr>
        <w:t xml:space="preserve">20. </w:t>
      </w:r>
      <w:r>
        <w:rPr>
          <w:rFonts w:ascii="Arial" w:hAnsi="Arial" w:cs="Arial"/>
          <w:b/>
          <w:bCs/>
        </w:rPr>
        <w:tab/>
        <w:t>ANNUAL LEAVE</w:t>
      </w:r>
    </w:p>
    <w:p w:rsidR="00CC6FF4" w:rsidRPr="005B0AFF" w:rsidRDefault="00CC6FF4" w:rsidP="00141C31">
      <w:pPr>
        <w:spacing w:after="0" w:line="240" w:lineRule="auto"/>
        <w:ind w:left="1276" w:hanging="556"/>
        <w:jc w:val="both"/>
        <w:rPr>
          <w:rFonts w:ascii="Arial" w:hAnsi="Arial" w:cs="Arial"/>
          <w:sz w:val="16"/>
          <w:szCs w:val="16"/>
        </w:rPr>
      </w:pPr>
    </w:p>
    <w:p w:rsidR="00CC6FF4" w:rsidRDefault="00CC6FF4" w:rsidP="00141C31">
      <w:pPr>
        <w:spacing w:after="0" w:line="240" w:lineRule="auto"/>
        <w:ind w:left="1276" w:hanging="556"/>
        <w:jc w:val="both"/>
        <w:rPr>
          <w:rFonts w:ascii="Arial" w:hAnsi="Arial" w:cs="Arial"/>
        </w:rPr>
      </w:pPr>
      <w:r>
        <w:rPr>
          <w:rFonts w:ascii="Arial" w:hAnsi="Arial" w:cs="Arial"/>
        </w:rPr>
        <w:t>20.1</w:t>
      </w:r>
      <w:r>
        <w:rPr>
          <w:rFonts w:ascii="Arial" w:hAnsi="Arial" w:cs="Arial"/>
        </w:rPr>
        <w:tab/>
        <w:t>Send out blank leave application forms for annual and other statutory leave to Host Organisations and GPStRs, as requested (Appendix I).</w:t>
      </w:r>
    </w:p>
    <w:p w:rsidR="00CC6FF4" w:rsidRPr="005B0AFF" w:rsidRDefault="00CC6FF4" w:rsidP="00141C31">
      <w:pPr>
        <w:spacing w:after="0" w:line="240" w:lineRule="auto"/>
        <w:ind w:left="1276" w:hanging="556"/>
        <w:jc w:val="both"/>
        <w:rPr>
          <w:rFonts w:ascii="Arial" w:hAnsi="Arial" w:cs="Arial"/>
          <w:sz w:val="16"/>
          <w:szCs w:val="16"/>
        </w:rPr>
      </w:pPr>
    </w:p>
    <w:p w:rsidR="00CC6FF4" w:rsidRDefault="00CC6FF4" w:rsidP="00141C31">
      <w:pPr>
        <w:spacing w:after="0" w:line="240" w:lineRule="auto"/>
        <w:ind w:left="1276" w:hanging="556"/>
        <w:jc w:val="both"/>
        <w:rPr>
          <w:rFonts w:ascii="Arial" w:hAnsi="Arial" w:cs="Arial"/>
        </w:rPr>
      </w:pPr>
      <w:r>
        <w:rPr>
          <w:rFonts w:ascii="Arial" w:hAnsi="Arial" w:cs="Arial"/>
        </w:rPr>
        <w:t>20.2</w:t>
      </w:r>
      <w:r>
        <w:rPr>
          <w:rFonts w:ascii="Arial" w:hAnsi="Arial" w:cs="Arial"/>
        </w:rPr>
        <w:tab/>
        <w:t>Maintain accurate records of annual leave changing placements and entitlements as necessary.</w:t>
      </w:r>
    </w:p>
    <w:p w:rsidR="00CC6FF4" w:rsidRDefault="00CC6FF4" w:rsidP="00685441">
      <w:pPr>
        <w:spacing w:after="0"/>
        <w:ind w:left="1276" w:hanging="556"/>
        <w:jc w:val="both"/>
        <w:rPr>
          <w:rFonts w:ascii="Arial" w:hAnsi="Arial" w:cs="Arial"/>
          <w:sz w:val="16"/>
          <w:szCs w:val="16"/>
        </w:rPr>
      </w:pPr>
    </w:p>
    <w:p w:rsidR="004E4905" w:rsidRPr="005B0AFF" w:rsidRDefault="004E4905" w:rsidP="00685441">
      <w:pPr>
        <w:spacing w:after="0"/>
        <w:ind w:left="1276" w:hanging="556"/>
        <w:jc w:val="both"/>
        <w:rPr>
          <w:rFonts w:ascii="Arial" w:hAnsi="Arial" w:cs="Arial"/>
          <w:sz w:val="16"/>
          <w:szCs w:val="16"/>
        </w:rPr>
      </w:pPr>
    </w:p>
    <w:p w:rsidR="00CC6FF4" w:rsidRDefault="00CC6FF4" w:rsidP="00177F05">
      <w:pPr>
        <w:spacing w:after="0"/>
        <w:jc w:val="both"/>
        <w:rPr>
          <w:rFonts w:ascii="Arial" w:hAnsi="Arial" w:cs="Arial"/>
        </w:rPr>
      </w:pPr>
      <w:r>
        <w:rPr>
          <w:rFonts w:ascii="Arial" w:hAnsi="Arial" w:cs="Arial"/>
          <w:b/>
          <w:bCs/>
        </w:rPr>
        <w:t>21</w:t>
      </w:r>
      <w:r>
        <w:rPr>
          <w:rFonts w:ascii="Arial" w:hAnsi="Arial" w:cs="Arial"/>
          <w:b/>
          <w:bCs/>
        </w:rPr>
        <w:tab/>
        <w:t>EMPLOYEE RELATIONS</w:t>
      </w:r>
    </w:p>
    <w:p w:rsidR="00CC6FF4" w:rsidRPr="005B0AFF" w:rsidRDefault="00CC6FF4" w:rsidP="00177F05">
      <w:pPr>
        <w:spacing w:after="0"/>
        <w:ind w:left="1276" w:hanging="567"/>
        <w:jc w:val="both"/>
        <w:rPr>
          <w:rFonts w:ascii="Arial" w:hAnsi="Arial" w:cs="Arial"/>
          <w:sz w:val="16"/>
          <w:szCs w:val="16"/>
        </w:rPr>
      </w:pPr>
    </w:p>
    <w:p w:rsidR="00CC6FF4" w:rsidRDefault="00CC6FF4" w:rsidP="00141C31">
      <w:pPr>
        <w:spacing w:after="0" w:line="240" w:lineRule="auto"/>
        <w:ind w:left="1276" w:hanging="567"/>
        <w:jc w:val="both"/>
        <w:rPr>
          <w:rFonts w:ascii="Arial" w:hAnsi="Arial" w:cs="Arial"/>
        </w:rPr>
      </w:pPr>
      <w:r>
        <w:rPr>
          <w:rFonts w:ascii="Arial" w:hAnsi="Arial" w:cs="Arial"/>
        </w:rPr>
        <w:t>21.1</w:t>
      </w:r>
      <w:r>
        <w:rPr>
          <w:rFonts w:ascii="Arial" w:hAnsi="Arial" w:cs="Arial"/>
        </w:rPr>
        <w:tab/>
        <w:t>Manage all formal and informal grievance and disciplinary issues in accordance with the agreed policies, schemes of delegation and timescales, ensuring that the GP Dean is kept informed at each stage.</w:t>
      </w:r>
    </w:p>
    <w:p w:rsidR="00CC6FF4" w:rsidRPr="005B0AFF" w:rsidRDefault="00CC6FF4" w:rsidP="00141C31">
      <w:pPr>
        <w:spacing w:after="0" w:line="240" w:lineRule="auto"/>
        <w:ind w:left="1276" w:hanging="567"/>
        <w:jc w:val="both"/>
        <w:rPr>
          <w:rFonts w:ascii="Arial" w:hAnsi="Arial" w:cs="Arial"/>
          <w:sz w:val="16"/>
          <w:szCs w:val="16"/>
        </w:rPr>
      </w:pPr>
    </w:p>
    <w:p w:rsidR="00CC6FF4" w:rsidRDefault="00CC6FF4" w:rsidP="00141C31">
      <w:pPr>
        <w:spacing w:after="0" w:line="240" w:lineRule="auto"/>
        <w:ind w:left="1276" w:hanging="567"/>
        <w:jc w:val="both"/>
        <w:rPr>
          <w:rFonts w:ascii="Arial" w:hAnsi="Arial" w:cs="Arial"/>
        </w:rPr>
      </w:pPr>
      <w:r>
        <w:rPr>
          <w:rFonts w:ascii="Arial" w:hAnsi="Arial" w:cs="Arial"/>
        </w:rPr>
        <w:t>21.2</w:t>
      </w:r>
      <w:r>
        <w:rPr>
          <w:rFonts w:ascii="Arial" w:hAnsi="Arial" w:cs="Arial"/>
        </w:rPr>
        <w:tab/>
        <w:t>Where employment or other legal claims are submitted, follow the Protocol for Handling Employment Tribunal and other Legal Claims as set out in Appendix G of this Agreement.</w:t>
      </w:r>
    </w:p>
    <w:p w:rsidR="00CC6FF4" w:rsidRDefault="00CC6FF4" w:rsidP="005B0AFF">
      <w:pPr>
        <w:spacing w:after="0"/>
        <w:ind w:left="1276" w:hanging="567"/>
        <w:jc w:val="both"/>
        <w:rPr>
          <w:rFonts w:ascii="Arial" w:hAnsi="Arial" w:cs="Arial"/>
          <w:b/>
          <w:bCs/>
          <w:sz w:val="16"/>
          <w:szCs w:val="16"/>
        </w:rPr>
      </w:pPr>
    </w:p>
    <w:p w:rsidR="00CC6FF4" w:rsidRPr="00141C31" w:rsidRDefault="00CC6FF4" w:rsidP="005B0AFF">
      <w:pPr>
        <w:spacing w:after="0"/>
        <w:ind w:left="1276" w:hanging="567"/>
        <w:jc w:val="both"/>
        <w:rPr>
          <w:rFonts w:ascii="Arial" w:hAnsi="Arial" w:cs="Arial"/>
          <w:b/>
          <w:bCs/>
          <w:sz w:val="16"/>
          <w:szCs w:val="16"/>
        </w:rPr>
      </w:pPr>
    </w:p>
    <w:p w:rsidR="00CC6FF4" w:rsidRDefault="00CC6FF4" w:rsidP="00D651CD">
      <w:pPr>
        <w:spacing w:after="0"/>
        <w:rPr>
          <w:rFonts w:ascii="Arial" w:hAnsi="Arial" w:cs="Arial"/>
          <w:b/>
          <w:bCs/>
        </w:rPr>
      </w:pPr>
      <w:r>
        <w:rPr>
          <w:rFonts w:ascii="Arial" w:hAnsi="Arial" w:cs="Arial"/>
          <w:b/>
          <w:bCs/>
        </w:rPr>
        <w:t>22.       REVALIDATION</w:t>
      </w:r>
    </w:p>
    <w:p w:rsidR="00CC6FF4" w:rsidRPr="005B0AFF" w:rsidRDefault="00CC6FF4" w:rsidP="002C7CC1">
      <w:pPr>
        <w:spacing w:after="0"/>
        <w:ind w:left="709"/>
        <w:rPr>
          <w:rFonts w:ascii="Arial" w:hAnsi="Arial" w:cs="Arial"/>
          <w:sz w:val="16"/>
          <w:szCs w:val="16"/>
        </w:rPr>
      </w:pPr>
    </w:p>
    <w:p w:rsidR="00CC6FF4" w:rsidRDefault="00CC6FF4" w:rsidP="00467E58">
      <w:pPr>
        <w:spacing w:after="0"/>
        <w:ind w:left="709"/>
        <w:jc w:val="both"/>
        <w:rPr>
          <w:rFonts w:ascii="Arial" w:hAnsi="Arial" w:cs="Arial"/>
          <w:b/>
          <w:bCs/>
        </w:rPr>
      </w:pPr>
      <w:r>
        <w:rPr>
          <w:rFonts w:ascii="Arial" w:hAnsi="Arial" w:cs="Arial"/>
        </w:rPr>
        <w:t xml:space="preserve">The Dean Director of KSS  will be the Responsible Officer for all doctors in training in the KSS . The Lead Employer will comply with the national requirement and </w:t>
      </w:r>
      <w:r w:rsidR="00D069A6">
        <w:rPr>
          <w:rFonts w:ascii="Arial" w:hAnsi="Arial" w:cs="Arial"/>
        </w:rPr>
        <w:t>KSS</w:t>
      </w:r>
      <w:r>
        <w:rPr>
          <w:rFonts w:ascii="Arial" w:hAnsi="Arial" w:cs="Arial"/>
        </w:rPr>
        <w:t xml:space="preserve"> policy and processes for collecting information and evidence for GPStRs revalidation from Host Organisations, annually or as required, and providing the </w:t>
      </w:r>
      <w:r w:rsidR="00D069A6">
        <w:rPr>
          <w:rFonts w:ascii="Arial" w:hAnsi="Arial" w:cs="Arial"/>
        </w:rPr>
        <w:t>KSS</w:t>
      </w:r>
      <w:r>
        <w:rPr>
          <w:rFonts w:ascii="Arial" w:hAnsi="Arial" w:cs="Arial"/>
        </w:rPr>
        <w:t xml:space="preserve"> with Fitness to Practise reports within the required timescales </w:t>
      </w:r>
    </w:p>
    <w:p w:rsidR="00CC6FF4" w:rsidRDefault="00CC6FF4" w:rsidP="00CC184C">
      <w:pPr>
        <w:spacing w:after="0"/>
        <w:ind w:left="709"/>
        <w:jc w:val="right"/>
        <w:rPr>
          <w:rFonts w:ascii="Arial" w:hAnsi="Arial" w:cs="Arial"/>
          <w:b/>
          <w:bCs/>
        </w:rPr>
      </w:pPr>
      <w:r>
        <w:rPr>
          <w:rFonts w:ascii="Arial" w:hAnsi="Arial" w:cs="Arial"/>
          <w:b/>
          <w:bCs/>
        </w:rPr>
        <w:br w:type="page"/>
        <w:t>APPENDIX B</w:t>
      </w:r>
    </w:p>
    <w:p w:rsidR="00CC6FF4" w:rsidRPr="005B0AFF" w:rsidRDefault="00CC6FF4" w:rsidP="00F33C75">
      <w:pPr>
        <w:spacing w:after="0"/>
        <w:jc w:val="center"/>
        <w:rPr>
          <w:rFonts w:ascii="Arial" w:hAnsi="Arial" w:cs="Arial"/>
          <w:b/>
          <w:bCs/>
          <w:sz w:val="16"/>
          <w:szCs w:val="16"/>
        </w:rPr>
      </w:pPr>
    </w:p>
    <w:p w:rsidR="00CC6FF4" w:rsidRDefault="00CC6FF4" w:rsidP="00F33C75">
      <w:pPr>
        <w:spacing w:after="0"/>
        <w:jc w:val="center"/>
        <w:rPr>
          <w:rFonts w:ascii="Arial" w:hAnsi="Arial" w:cs="Arial"/>
          <w:b/>
          <w:bCs/>
        </w:rPr>
      </w:pPr>
      <w:r>
        <w:rPr>
          <w:rFonts w:ascii="Arial" w:hAnsi="Arial" w:cs="Arial"/>
          <w:b/>
          <w:bCs/>
        </w:rPr>
        <w:t>FINANCIAL ARRANGEMENTS</w:t>
      </w:r>
    </w:p>
    <w:p w:rsidR="00CC6FF4" w:rsidRPr="005B0AFF" w:rsidRDefault="00CC6FF4" w:rsidP="00F33C75">
      <w:pPr>
        <w:spacing w:after="0"/>
        <w:jc w:val="center"/>
        <w:rPr>
          <w:rFonts w:ascii="Arial" w:hAnsi="Arial" w:cs="Arial"/>
          <w:b/>
          <w:bCs/>
          <w:sz w:val="16"/>
          <w:szCs w:val="16"/>
        </w:rPr>
      </w:pPr>
    </w:p>
    <w:p w:rsidR="00CC6FF4" w:rsidRPr="00F33C75" w:rsidRDefault="00CC6FF4" w:rsidP="0039760D">
      <w:pPr>
        <w:numPr>
          <w:ilvl w:val="0"/>
          <w:numId w:val="7"/>
        </w:numPr>
        <w:spacing w:after="0"/>
        <w:ind w:left="709" w:hanging="709"/>
        <w:rPr>
          <w:rFonts w:ascii="Arial" w:hAnsi="Arial" w:cs="Arial"/>
        </w:rPr>
      </w:pPr>
      <w:r>
        <w:rPr>
          <w:rFonts w:ascii="Arial" w:hAnsi="Arial" w:cs="Arial"/>
          <w:b/>
          <w:bCs/>
        </w:rPr>
        <w:t>GENERAL PAYMENT PRINCIPLES AND RECHARGES BETWEEN THE LEAD EMPLOYER AND THE HOST ORGANISATION</w:t>
      </w:r>
    </w:p>
    <w:p w:rsidR="00CC6FF4" w:rsidRPr="005B0AFF" w:rsidRDefault="00CC6FF4" w:rsidP="00765526">
      <w:pPr>
        <w:spacing w:after="0" w:line="240" w:lineRule="auto"/>
        <w:ind w:left="709" w:hanging="709"/>
        <w:rPr>
          <w:rFonts w:ascii="Arial" w:hAnsi="Arial" w:cs="Arial"/>
          <w:sz w:val="16"/>
          <w:szCs w:val="16"/>
        </w:rPr>
      </w:pPr>
    </w:p>
    <w:p w:rsidR="00CC6FF4" w:rsidRDefault="00CC6FF4" w:rsidP="0039760D">
      <w:pPr>
        <w:numPr>
          <w:ilvl w:val="1"/>
          <w:numId w:val="7"/>
        </w:numPr>
        <w:spacing w:after="0" w:line="240" w:lineRule="auto"/>
        <w:ind w:left="1276" w:hanging="567"/>
        <w:jc w:val="both"/>
        <w:rPr>
          <w:rFonts w:ascii="Arial" w:hAnsi="Arial" w:cs="Arial"/>
        </w:rPr>
      </w:pPr>
      <w:r>
        <w:rPr>
          <w:rFonts w:ascii="Arial" w:hAnsi="Arial" w:cs="Arial"/>
        </w:rPr>
        <w:t xml:space="preserve">Costs properly and necessarily incurred by the Lead Employer pursuant to the obligations and delivery of services set out in this Agreement should be recharged to the </w:t>
      </w:r>
      <w:r w:rsidR="00D069A6">
        <w:rPr>
          <w:rFonts w:ascii="Arial" w:hAnsi="Arial" w:cs="Arial"/>
        </w:rPr>
        <w:t>KSS</w:t>
      </w:r>
      <w:r>
        <w:rPr>
          <w:rFonts w:ascii="Arial" w:hAnsi="Arial" w:cs="Arial"/>
        </w:rPr>
        <w:t xml:space="preserve"> or Host Organisation as detailed in this Appendix.</w:t>
      </w:r>
    </w:p>
    <w:p w:rsidR="00CC6FF4" w:rsidRPr="005B0AFF" w:rsidRDefault="00CC6FF4" w:rsidP="00765526">
      <w:pPr>
        <w:spacing w:after="0" w:line="240" w:lineRule="auto"/>
        <w:ind w:left="1276" w:hanging="567"/>
        <w:jc w:val="both"/>
        <w:rPr>
          <w:rFonts w:ascii="Arial" w:hAnsi="Arial" w:cs="Arial"/>
          <w:sz w:val="16"/>
          <w:szCs w:val="16"/>
        </w:rPr>
      </w:pPr>
    </w:p>
    <w:p w:rsidR="00CC6FF4" w:rsidRDefault="00CC6FF4" w:rsidP="0039760D">
      <w:pPr>
        <w:numPr>
          <w:ilvl w:val="1"/>
          <w:numId w:val="7"/>
        </w:numPr>
        <w:spacing w:after="0" w:line="240" w:lineRule="auto"/>
        <w:ind w:left="1276" w:hanging="567"/>
        <w:jc w:val="both"/>
        <w:rPr>
          <w:rFonts w:ascii="Arial" w:hAnsi="Arial" w:cs="Arial"/>
        </w:rPr>
      </w:pPr>
      <w:r>
        <w:rPr>
          <w:rFonts w:ascii="Arial" w:hAnsi="Arial" w:cs="Arial"/>
        </w:rPr>
        <w:t xml:space="preserve">The </w:t>
      </w:r>
      <w:r w:rsidR="00D069A6">
        <w:rPr>
          <w:rFonts w:ascii="Arial" w:hAnsi="Arial" w:cs="Arial"/>
        </w:rPr>
        <w:t>KSS</w:t>
      </w:r>
      <w:r>
        <w:rPr>
          <w:rFonts w:ascii="Arial" w:hAnsi="Arial" w:cs="Arial"/>
        </w:rPr>
        <w:t xml:space="preserve"> shall not be liable for any additional costs outside of those agreed in this Appendix without prior written agreement between the Parties. Requests and proposals for additional funding by the Lead Employer resulting from any required change to service provision should be separately negotiated with the </w:t>
      </w:r>
      <w:r w:rsidR="00D069A6">
        <w:rPr>
          <w:rFonts w:ascii="Arial" w:hAnsi="Arial" w:cs="Arial"/>
        </w:rPr>
        <w:t>KSS</w:t>
      </w:r>
      <w:r>
        <w:rPr>
          <w:rFonts w:ascii="Arial" w:hAnsi="Arial" w:cs="Arial"/>
        </w:rPr>
        <w:t>.</w:t>
      </w:r>
    </w:p>
    <w:p w:rsidR="00CC6FF4" w:rsidRPr="005B0AFF" w:rsidRDefault="00CC6FF4" w:rsidP="00765526">
      <w:pPr>
        <w:spacing w:after="0" w:line="240" w:lineRule="auto"/>
        <w:ind w:left="1276" w:hanging="567"/>
        <w:jc w:val="both"/>
        <w:rPr>
          <w:rFonts w:ascii="Arial" w:hAnsi="Arial" w:cs="Arial"/>
          <w:sz w:val="16"/>
          <w:szCs w:val="16"/>
        </w:rPr>
      </w:pPr>
    </w:p>
    <w:p w:rsidR="00CC6FF4" w:rsidRDefault="00CC6FF4" w:rsidP="0039760D">
      <w:pPr>
        <w:numPr>
          <w:ilvl w:val="1"/>
          <w:numId w:val="7"/>
        </w:numPr>
        <w:spacing w:after="0" w:line="240" w:lineRule="auto"/>
        <w:ind w:left="1276" w:hanging="567"/>
        <w:jc w:val="both"/>
        <w:rPr>
          <w:rFonts w:ascii="Arial" w:hAnsi="Arial" w:cs="Arial"/>
        </w:rPr>
      </w:pPr>
      <w:r>
        <w:rPr>
          <w:rFonts w:ascii="Arial" w:hAnsi="Arial" w:cs="Arial"/>
        </w:rPr>
        <w:t>Consideration will be given to the timing of recharges which will minimise any cash flow risk to the Lead Employer and to Host Organisations. It is the responsibility of the Lead Employer to negotiate locally with appropriate Host Organisations to set up payments on account based on estimates and manage invoiced charges to reduce this risk.</w:t>
      </w:r>
    </w:p>
    <w:p w:rsidR="00CC6FF4" w:rsidRPr="005B0AFF" w:rsidRDefault="00CC6FF4" w:rsidP="00765526">
      <w:pPr>
        <w:pStyle w:val="ListParagraph"/>
        <w:spacing w:after="0"/>
        <w:rPr>
          <w:rFonts w:ascii="Arial" w:hAnsi="Arial" w:cs="Arial"/>
          <w:sz w:val="16"/>
          <w:szCs w:val="16"/>
        </w:rPr>
      </w:pPr>
    </w:p>
    <w:p w:rsidR="00CC6FF4" w:rsidRPr="00765526" w:rsidRDefault="00CC6FF4" w:rsidP="00786E46">
      <w:pPr>
        <w:numPr>
          <w:ilvl w:val="1"/>
          <w:numId w:val="20"/>
        </w:numPr>
        <w:spacing w:after="0" w:line="240" w:lineRule="auto"/>
        <w:ind w:left="1276" w:hanging="567"/>
        <w:jc w:val="both"/>
        <w:rPr>
          <w:rFonts w:ascii="Arial" w:hAnsi="Arial" w:cs="Arial"/>
        </w:rPr>
      </w:pPr>
      <w:r>
        <w:rPr>
          <w:rFonts w:ascii="Arial" w:hAnsi="Arial" w:cs="Arial"/>
        </w:rPr>
        <w:t xml:space="preserve">The </w:t>
      </w:r>
      <w:r w:rsidRPr="00765526">
        <w:rPr>
          <w:rFonts w:ascii="Arial" w:hAnsi="Arial" w:cs="Arial"/>
        </w:rPr>
        <w:t xml:space="preserve">Lead Employer will raise monthly invoices </w:t>
      </w:r>
      <w:r>
        <w:rPr>
          <w:rFonts w:ascii="Arial" w:hAnsi="Arial" w:cs="Arial"/>
        </w:rPr>
        <w:t xml:space="preserve">in arrears </w:t>
      </w:r>
      <w:r w:rsidRPr="00765526">
        <w:rPr>
          <w:rFonts w:ascii="Arial" w:hAnsi="Arial" w:cs="Arial"/>
        </w:rPr>
        <w:t>to the Host Organisation</w:t>
      </w:r>
      <w:r>
        <w:rPr>
          <w:rFonts w:ascii="Arial" w:hAnsi="Arial" w:cs="Arial"/>
        </w:rPr>
        <w:t>s</w:t>
      </w:r>
      <w:r w:rsidRPr="00765526" w:rsidDel="00811800">
        <w:rPr>
          <w:rFonts w:ascii="Arial" w:hAnsi="Arial" w:cs="Arial"/>
        </w:rPr>
        <w:t xml:space="preserve"> </w:t>
      </w:r>
      <w:r>
        <w:rPr>
          <w:rFonts w:ascii="Arial" w:hAnsi="Arial" w:cs="Arial"/>
        </w:rPr>
        <w:t xml:space="preserve">(not including GP Practices) </w:t>
      </w:r>
      <w:r w:rsidRPr="00765526">
        <w:rPr>
          <w:rFonts w:ascii="Arial" w:hAnsi="Arial" w:cs="Arial"/>
        </w:rPr>
        <w:t>as appropriate, reflecting the actual charges arising in that period</w:t>
      </w:r>
      <w:r>
        <w:rPr>
          <w:rFonts w:ascii="Arial" w:hAnsi="Arial" w:cs="Arial"/>
        </w:rPr>
        <w:t xml:space="preserve"> (including pay, and study leave where appropriate)</w:t>
      </w:r>
      <w:r w:rsidRPr="00765526">
        <w:rPr>
          <w:rFonts w:ascii="Arial" w:hAnsi="Arial" w:cs="Arial"/>
        </w:rPr>
        <w:t xml:space="preserve">. A supporting schedule should also be provided to identify charges for each named </w:t>
      </w:r>
      <w:r>
        <w:rPr>
          <w:rFonts w:ascii="Arial" w:hAnsi="Arial" w:cs="Arial"/>
        </w:rPr>
        <w:t>GPStR</w:t>
      </w:r>
      <w:r w:rsidRPr="00765526">
        <w:rPr>
          <w:rFonts w:ascii="Arial" w:hAnsi="Arial" w:cs="Arial"/>
        </w:rPr>
        <w:t xml:space="preserve"> setting out individual elements of the recharge.</w:t>
      </w:r>
    </w:p>
    <w:p w:rsidR="00CC6FF4" w:rsidRPr="005B0AFF" w:rsidRDefault="00CC6FF4" w:rsidP="00765526">
      <w:pPr>
        <w:pStyle w:val="ListParagraph"/>
        <w:spacing w:after="0" w:line="240" w:lineRule="auto"/>
        <w:rPr>
          <w:rFonts w:ascii="Arial" w:hAnsi="Arial" w:cs="Arial"/>
          <w:sz w:val="16"/>
          <w:szCs w:val="16"/>
        </w:rPr>
      </w:pPr>
    </w:p>
    <w:p w:rsidR="00CC6FF4" w:rsidRDefault="00CC6FF4" w:rsidP="00786E46">
      <w:pPr>
        <w:numPr>
          <w:ilvl w:val="1"/>
          <w:numId w:val="20"/>
        </w:numPr>
        <w:spacing w:after="0" w:line="240" w:lineRule="auto"/>
        <w:ind w:left="1276" w:hanging="567"/>
        <w:jc w:val="both"/>
        <w:rPr>
          <w:rFonts w:ascii="Arial" w:hAnsi="Arial" w:cs="Arial"/>
        </w:rPr>
      </w:pPr>
      <w:r>
        <w:rPr>
          <w:rFonts w:ascii="Arial" w:hAnsi="Arial" w:cs="Arial"/>
        </w:rPr>
        <w:t xml:space="preserve">The </w:t>
      </w:r>
      <w:r w:rsidR="00D069A6">
        <w:rPr>
          <w:rFonts w:ascii="Arial" w:hAnsi="Arial" w:cs="Arial"/>
        </w:rPr>
        <w:t>KSS</w:t>
      </w:r>
      <w:r>
        <w:rPr>
          <w:rFonts w:ascii="Arial" w:hAnsi="Arial" w:cs="Arial"/>
        </w:rPr>
        <w:t>, via the GP Programme Director/MEM will advise the Lead Employer of rotations in accordance with the agreed timetable at least 12 weeks in advance of the rotation. The Lead Employer will then re-designate a GPStR to the correct Host Organisation and allocate the payroll costs accordingly. Lead Employer finance/payroll departments must liaise with the Lead Employer Service HR team to accurately identify costs and recharges.</w:t>
      </w:r>
    </w:p>
    <w:p w:rsidR="00CC6FF4" w:rsidRPr="005B0AFF" w:rsidRDefault="00CC6FF4" w:rsidP="00765526">
      <w:pPr>
        <w:pStyle w:val="ListParagraph"/>
        <w:spacing w:after="0" w:line="240" w:lineRule="auto"/>
        <w:rPr>
          <w:rFonts w:ascii="Arial" w:hAnsi="Arial" w:cs="Arial"/>
          <w:sz w:val="16"/>
          <w:szCs w:val="16"/>
        </w:rPr>
      </w:pPr>
    </w:p>
    <w:p w:rsidR="00CC6FF4" w:rsidRDefault="00CC6FF4" w:rsidP="00786E46">
      <w:pPr>
        <w:numPr>
          <w:ilvl w:val="1"/>
          <w:numId w:val="20"/>
        </w:numPr>
        <w:spacing w:after="0" w:line="240" w:lineRule="auto"/>
        <w:ind w:left="1276" w:hanging="567"/>
        <w:jc w:val="both"/>
        <w:rPr>
          <w:rFonts w:ascii="Arial" w:hAnsi="Arial" w:cs="Arial"/>
        </w:rPr>
      </w:pPr>
      <w:r>
        <w:rPr>
          <w:rFonts w:ascii="Arial" w:hAnsi="Arial" w:cs="Arial"/>
        </w:rPr>
        <w:t xml:space="preserve">In the event of a dispute over charges, the Lead Employer and the </w:t>
      </w:r>
      <w:r w:rsidR="00D069A6">
        <w:rPr>
          <w:rFonts w:ascii="Arial" w:hAnsi="Arial" w:cs="Arial"/>
        </w:rPr>
        <w:t>KSS</w:t>
      </w:r>
      <w:r>
        <w:rPr>
          <w:rFonts w:ascii="Arial" w:hAnsi="Arial" w:cs="Arial"/>
        </w:rPr>
        <w:t xml:space="preserve"> will endeavour to ensure that any dispute is resolved locally, involving Directors of Finance if necessary. Only as a last resort should the disputes be referred to dispute resolution (see clause 12 of this Agreement).</w:t>
      </w:r>
    </w:p>
    <w:p w:rsidR="00CC6FF4" w:rsidRPr="005B0AFF" w:rsidRDefault="00CC6FF4" w:rsidP="00597049">
      <w:pPr>
        <w:pStyle w:val="ListParagraph"/>
        <w:ind w:left="0"/>
        <w:rPr>
          <w:rFonts w:ascii="Arial" w:hAnsi="Arial" w:cs="Arial"/>
          <w:sz w:val="16"/>
          <w:szCs w:val="16"/>
        </w:rPr>
      </w:pPr>
    </w:p>
    <w:p w:rsidR="00CC6FF4" w:rsidRPr="005B0AFF" w:rsidRDefault="00CC6FF4" w:rsidP="00597049">
      <w:pPr>
        <w:pStyle w:val="ListParagraph"/>
        <w:ind w:left="0"/>
        <w:rPr>
          <w:rFonts w:ascii="Arial" w:hAnsi="Arial" w:cs="Arial"/>
          <w:sz w:val="16"/>
          <w:szCs w:val="16"/>
        </w:rPr>
      </w:pPr>
    </w:p>
    <w:p w:rsidR="00CC6FF4" w:rsidRDefault="00CC6FF4" w:rsidP="005B0AFF">
      <w:pPr>
        <w:pStyle w:val="ListParagraph"/>
        <w:spacing w:after="0"/>
        <w:ind w:left="0"/>
        <w:rPr>
          <w:rFonts w:ascii="Arial" w:hAnsi="Arial" w:cs="Arial"/>
          <w:b/>
          <w:bCs/>
        </w:rPr>
      </w:pPr>
      <w:r>
        <w:rPr>
          <w:rFonts w:ascii="Arial" w:hAnsi="Arial" w:cs="Arial"/>
        </w:rPr>
        <w:t xml:space="preserve">2. </w:t>
      </w:r>
      <w:r>
        <w:rPr>
          <w:rFonts w:ascii="Arial" w:hAnsi="Arial" w:cs="Arial"/>
        </w:rPr>
        <w:tab/>
      </w:r>
      <w:r w:rsidR="00D069A6">
        <w:rPr>
          <w:rFonts w:ascii="Arial" w:hAnsi="Arial" w:cs="Arial"/>
          <w:b/>
          <w:bCs/>
        </w:rPr>
        <w:t>KSS</w:t>
      </w:r>
      <w:r>
        <w:rPr>
          <w:rFonts w:ascii="Arial" w:hAnsi="Arial" w:cs="Arial"/>
          <w:b/>
          <w:bCs/>
        </w:rPr>
        <w:t xml:space="preserve"> PAYMENTS &amp; RECONCILIATIONS</w:t>
      </w:r>
    </w:p>
    <w:p w:rsidR="00CC6FF4" w:rsidRPr="005B0AFF" w:rsidRDefault="00CC6FF4" w:rsidP="005B0AFF">
      <w:pPr>
        <w:pStyle w:val="ListParagraph"/>
        <w:spacing w:after="0"/>
        <w:ind w:left="0"/>
        <w:rPr>
          <w:rFonts w:ascii="Arial" w:hAnsi="Arial" w:cs="Arial"/>
          <w:b/>
          <w:bCs/>
          <w:sz w:val="16"/>
          <w:szCs w:val="16"/>
        </w:rPr>
      </w:pPr>
    </w:p>
    <w:p w:rsidR="00CC6FF4" w:rsidRPr="00AA3623" w:rsidRDefault="00CC6FF4" w:rsidP="005B0AFF">
      <w:pPr>
        <w:numPr>
          <w:ilvl w:val="1"/>
          <w:numId w:val="22"/>
        </w:numPr>
        <w:spacing w:after="0"/>
        <w:jc w:val="both"/>
        <w:rPr>
          <w:rFonts w:ascii="Arial" w:hAnsi="Arial" w:cs="Arial"/>
        </w:rPr>
      </w:pPr>
      <w:r w:rsidRPr="00596BD0">
        <w:rPr>
          <w:rFonts w:ascii="Arial" w:hAnsi="Arial" w:cs="Arial"/>
        </w:rPr>
        <w:t xml:space="preserve">The </w:t>
      </w:r>
      <w:r w:rsidR="00D069A6">
        <w:rPr>
          <w:rFonts w:ascii="Arial" w:hAnsi="Arial" w:cs="Arial"/>
        </w:rPr>
        <w:t>KSS</w:t>
      </w:r>
      <w:r w:rsidRPr="00596BD0">
        <w:rPr>
          <w:rFonts w:ascii="Arial" w:hAnsi="Arial" w:cs="Arial"/>
        </w:rPr>
        <w:t xml:space="preserve"> will make a payment, monthly in advance, to the Lead Employer in respect of the anticipated monthly payroll </w:t>
      </w:r>
      <w:r>
        <w:rPr>
          <w:rFonts w:ascii="Arial" w:hAnsi="Arial" w:cs="Arial"/>
        </w:rPr>
        <w:t xml:space="preserve">and study leave </w:t>
      </w:r>
      <w:r w:rsidRPr="00596BD0">
        <w:rPr>
          <w:rFonts w:ascii="Arial" w:hAnsi="Arial" w:cs="Arial"/>
        </w:rPr>
        <w:t xml:space="preserve">costs that the </w:t>
      </w:r>
      <w:r>
        <w:rPr>
          <w:rFonts w:ascii="Arial" w:hAnsi="Arial" w:cs="Arial"/>
        </w:rPr>
        <w:t>Lead Employer</w:t>
      </w:r>
      <w:r w:rsidRPr="00596BD0">
        <w:rPr>
          <w:rFonts w:ascii="Arial" w:hAnsi="Arial" w:cs="Arial"/>
        </w:rPr>
        <w:t xml:space="preserve"> will incur in relation to </w:t>
      </w:r>
      <w:r>
        <w:rPr>
          <w:rFonts w:ascii="Arial" w:hAnsi="Arial" w:cs="Arial"/>
        </w:rPr>
        <w:t>GPStRs</w:t>
      </w:r>
      <w:r w:rsidRPr="00596BD0">
        <w:rPr>
          <w:rFonts w:ascii="Arial" w:hAnsi="Arial" w:cs="Arial"/>
        </w:rPr>
        <w:t xml:space="preserve"> who are in a General Practice placement.</w:t>
      </w:r>
    </w:p>
    <w:p w:rsidR="00CC6FF4" w:rsidRDefault="00CC6FF4" w:rsidP="005B0AFF">
      <w:pPr>
        <w:spacing w:after="0"/>
        <w:ind w:left="1069"/>
        <w:jc w:val="both"/>
        <w:rPr>
          <w:rFonts w:ascii="Arial" w:hAnsi="Arial" w:cs="Arial"/>
        </w:rPr>
      </w:pPr>
      <w:r w:rsidRPr="00596BD0">
        <w:rPr>
          <w:rFonts w:ascii="Arial" w:hAnsi="Arial" w:cs="Arial"/>
        </w:rPr>
        <w:t xml:space="preserve"> </w:t>
      </w:r>
    </w:p>
    <w:p w:rsidR="00CC6FF4" w:rsidRDefault="00CC6FF4" w:rsidP="005B0AFF">
      <w:pPr>
        <w:spacing w:after="0"/>
        <w:ind w:left="1069"/>
        <w:jc w:val="both"/>
        <w:rPr>
          <w:rFonts w:ascii="Arial" w:hAnsi="Arial" w:cs="Arial"/>
        </w:rPr>
      </w:pPr>
      <w:r w:rsidRPr="00597049">
        <w:rPr>
          <w:rFonts w:ascii="Arial" w:hAnsi="Arial" w:cs="Arial"/>
        </w:rPr>
        <w:t xml:space="preserve">A monthly reconciliation of actual costs incurred by the Lead Employer and the payments made on account by the </w:t>
      </w:r>
      <w:r w:rsidR="00D069A6">
        <w:rPr>
          <w:rFonts w:ascii="Arial" w:hAnsi="Arial" w:cs="Arial"/>
        </w:rPr>
        <w:t>KSS</w:t>
      </w:r>
      <w:r w:rsidRPr="00597049">
        <w:rPr>
          <w:rFonts w:ascii="Arial" w:hAnsi="Arial" w:cs="Arial"/>
        </w:rPr>
        <w:t xml:space="preserve"> </w:t>
      </w:r>
      <w:r>
        <w:rPr>
          <w:rFonts w:ascii="Arial" w:hAnsi="Arial" w:cs="Arial"/>
        </w:rPr>
        <w:t>will be carried out by the Lead Employer</w:t>
      </w:r>
      <w:r w:rsidRPr="00597049">
        <w:rPr>
          <w:rFonts w:ascii="Arial" w:hAnsi="Arial" w:cs="Arial"/>
        </w:rPr>
        <w:t xml:space="preserve"> and submitted to the </w:t>
      </w:r>
      <w:r w:rsidR="00D069A6">
        <w:rPr>
          <w:rFonts w:ascii="Arial" w:hAnsi="Arial" w:cs="Arial"/>
        </w:rPr>
        <w:t>KSS</w:t>
      </w:r>
      <w:r w:rsidRPr="00597049">
        <w:rPr>
          <w:rFonts w:ascii="Arial" w:hAnsi="Arial" w:cs="Arial"/>
        </w:rPr>
        <w:t xml:space="preserve"> </w:t>
      </w:r>
      <w:r w:rsidRPr="00597049">
        <w:rPr>
          <w:rFonts w:ascii="Arial" w:hAnsi="Arial" w:cs="Arial"/>
          <w:b/>
          <w:bCs/>
        </w:rPr>
        <w:t xml:space="preserve">(by </w:t>
      </w:r>
      <w:r w:rsidR="006E3E01">
        <w:rPr>
          <w:rFonts w:ascii="Arial" w:hAnsi="Arial" w:cs="Arial"/>
          <w:b/>
          <w:bCs/>
        </w:rPr>
        <w:t>15</w:t>
      </w:r>
      <w:r w:rsidRPr="00597049">
        <w:rPr>
          <w:rFonts w:ascii="Arial" w:hAnsi="Arial" w:cs="Arial"/>
          <w:b/>
          <w:bCs/>
          <w:vertAlign w:val="superscript"/>
        </w:rPr>
        <w:t>th</w:t>
      </w:r>
      <w:r w:rsidRPr="00597049">
        <w:rPr>
          <w:rFonts w:ascii="Arial" w:hAnsi="Arial" w:cs="Arial"/>
          <w:b/>
          <w:bCs/>
        </w:rPr>
        <w:t xml:space="preserve"> of each month)</w:t>
      </w:r>
      <w:r w:rsidRPr="00597049">
        <w:rPr>
          <w:rFonts w:ascii="Arial" w:hAnsi="Arial" w:cs="Arial"/>
        </w:rPr>
        <w:t xml:space="preserve"> for verification, after which any adjustments </w:t>
      </w:r>
      <w:r>
        <w:rPr>
          <w:rFonts w:ascii="Arial" w:hAnsi="Arial" w:cs="Arial"/>
        </w:rPr>
        <w:t xml:space="preserve">that have been approved by the </w:t>
      </w:r>
      <w:r w:rsidR="00D069A6">
        <w:rPr>
          <w:rFonts w:ascii="Arial" w:hAnsi="Arial" w:cs="Arial"/>
        </w:rPr>
        <w:t>KSS</w:t>
      </w:r>
      <w:r>
        <w:rPr>
          <w:rFonts w:ascii="Arial" w:hAnsi="Arial" w:cs="Arial"/>
        </w:rPr>
        <w:t xml:space="preserve"> as a result of the verification process </w:t>
      </w:r>
      <w:r w:rsidRPr="00597049">
        <w:rPr>
          <w:rFonts w:ascii="Arial" w:hAnsi="Arial" w:cs="Arial"/>
        </w:rPr>
        <w:t xml:space="preserve">will be made in the following month. A supporting schedule should also be provided to </w:t>
      </w:r>
      <w:r>
        <w:rPr>
          <w:rFonts w:ascii="Arial" w:hAnsi="Arial" w:cs="Arial"/>
        </w:rPr>
        <w:t xml:space="preserve">by the Lead Employer to the </w:t>
      </w:r>
      <w:r w:rsidR="00D069A6">
        <w:rPr>
          <w:rFonts w:ascii="Arial" w:hAnsi="Arial" w:cs="Arial"/>
        </w:rPr>
        <w:t>KSS</w:t>
      </w:r>
      <w:r>
        <w:rPr>
          <w:rFonts w:ascii="Arial" w:hAnsi="Arial" w:cs="Arial"/>
        </w:rPr>
        <w:t xml:space="preserve"> to </w:t>
      </w:r>
      <w:r w:rsidRPr="00597049">
        <w:rPr>
          <w:rFonts w:ascii="Arial" w:hAnsi="Arial" w:cs="Arial"/>
        </w:rPr>
        <w:t xml:space="preserve">identify charges for each named </w:t>
      </w:r>
      <w:r>
        <w:rPr>
          <w:rFonts w:ascii="Arial" w:hAnsi="Arial" w:cs="Arial"/>
        </w:rPr>
        <w:t>GPStR</w:t>
      </w:r>
      <w:r w:rsidRPr="00597049">
        <w:rPr>
          <w:rFonts w:ascii="Arial" w:hAnsi="Arial" w:cs="Arial"/>
        </w:rPr>
        <w:t xml:space="preserve"> setting out individual elements of the recharge.  </w:t>
      </w:r>
    </w:p>
    <w:p w:rsidR="00CC6FF4" w:rsidRPr="005B0AFF" w:rsidRDefault="00CC6FF4" w:rsidP="005B0AFF">
      <w:pPr>
        <w:spacing w:after="0"/>
        <w:ind w:left="1069"/>
        <w:jc w:val="both"/>
        <w:rPr>
          <w:rFonts w:ascii="Arial" w:hAnsi="Arial" w:cs="Arial"/>
          <w:sz w:val="16"/>
          <w:szCs w:val="16"/>
          <w:lang w:val="en-GB"/>
        </w:rPr>
      </w:pPr>
    </w:p>
    <w:p w:rsidR="00CC6FF4" w:rsidRDefault="00CC6FF4" w:rsidP="005B0AFF">
      <w:pPr>
        <w:spacing w:after="0"/>
        <w:ind w:left="1069"/>
        <w:jc w:val="both"/>
        <w:rPr>
          <w:rFonts w:ascii="Arial" w:hAnsi="Arial" w:cs="Arial"/>
          <w:lang w:val="en-GB"/>
        </w:rPr>
      </w:pPr>
      <w:r>
        <w:rPr>
          <w:rFonts w:ascii="Arial" w:hAnsi="Arial" w:cs="Arial"/>
          <w:lang w:val="en-GB"/>
        </w:rPr>
        <w:t xml:space="preserve">The GPStRs hospital study leave will be paid to the Trusts via the Funding Schedules from the </w:t>
      </w:r>
      <w:r w:rsidR="00D069A6">
        <w:rPr>
          <w:rFonts w:ascii="Arial" w:hAnsi="Arial" w:cs="Arial"/>
          <w:lang w:val="en-GB"/>
        </w:rPr>
        <w:t>KSS</w:t>
      </w:r>
      <w:r>
        <w:rPr>
          <w:rFonts w:ascii="Arial" w:hAnsi="Arial" w:cs="Arial"/>
          <w:lang w:val="en-GB"/>
        </w:rPr>
        <w:t>, The study leave for GPStRs in GP placements will be paid to the Lead Employer monthly together with the GPStRs pay.</w:t>
      </w:r>
    </w:p>
    <w:p w:rsidR="00CC6FF4" w:rsidRPr="005B0AFF" w:rsidRDefault="00CC6FF4" w:rsidP="005B0AFF">
      <w:pPr>
        <w:spacing w:after="0"/>
        <w:ind w:left="1069"/>
        <w:jc w:val="both"/>
        <w:rPr>
          <w:rFonts w:ascii="Arial" w:hAnsi="Arial" w:cs="Arial"/>
          <w:sz w:val="16"/>
          <w:szCs w:val="16"/>
        </w:rPr>
      </w:pPr>
    </w:p>
    <w:p w:rsidR="00CC6FF4" w:rsidRPr="006439E4" w:rsidRDefault="00CC6FF4" w:rsidP="006439E4">
      <w:pPr>
        <w:numPr>
          <w:ilvl w:val="2"/>
          <w:numId w:val="22"/>
        </w:numPr>
        <w:jc w:val="both"/>
        <w:rPr>
          <w:rFonts w:ascii="Arial" w:hAnsi="Arial" w:cs="Arial"/>
          <w:lang w:val="en-GB"/>
        </w:rPr>
      </w:pPr>
      <w:r>
        <w:rPr>
          <w:rFonts w:ascii="Arial" w:hAnsi="Arial" w:cs="Arial"/>
        </w:rPr>
        <w:t xml:space="preserve">For ST3 GPStRs only gross pay costs will be paid in advance. No study leave payments will be paid to the Trusts for ST3 GPStRs as these will be reimbursed to the trainee direct from the </w:t>
      </w:r>
      <w:r w:rsidR="00D069A6">
        <w:rPr>
          <w:rFonts w:ascii="Arial" w:hAnsi="Arial" w:cs="Arial"/>
        </w:rPr>
        <w:t>KSS</w:t>
      </w:r>
      <w:r>
        <w:rPr>
          <w:rFonts w:ascii="Arial" w:hAnsi="Arial" w:cs="Arial"/>
        </w:rPr>
        <w:t>.</w:t>
      </w:r>
    </w:p>
    <w:p w:rsidR="00CC6FF4" w:rsidRDefault="00CC6FF4" w:rsidP="00597049">
      <w:pPr>
        <w:numPr>
          <w:ilvl w:val="1"/>
          <w:numId w:val="22"/>
        </w:numPr>
        <w:spacing w:after="0" w:line="240" w:lineRule="auto"/>
        <w:ind w:left="1276" w:hanging="567"/>
        <w:jc w:val="both"/>
        <w:rPr>
          <w:rFonts w:ascii="Arial" w:hAnsi="Arial" w:cs="Arial"/>
        </w:rPr>
      </w:pPr>
      <w:r>
        <w:rPr>
          <w:rFonts w:ascii="Arial" w:hAnsi="Arial" w:cs="Arial"/>
        </w:rPr>
        <w:t xml:space="preserve">The GP Training Practice will claim the GP Trainer grant direct from the </w:t>
      </w:r>
      <w:r w:rsidR="00D069A6">
        <w:rPr>
          <w:rFonts w:ascii="Arial" w:hAnsi="Arial" w:cs="Arial"/>
        </w:rPr>
        <w:t>KSS</w:t>
      </w:r>
      <w:r>
        <w:rPr>
          <w:rFonts w:ascii="Arial" w:hAnsi="Arial" w:cs="Arial"/>
        </w:rPr>
        <w:t xml:space="preserve"> for any GPStR that is employed by the Lead Employer and hosted by them. The Training Practice will be responsible for pay and employment issues in relation to this training grant.</w:t>
      </w:r>
    </w:p>
    <w:p w:rsidR="00CC6FF4" w:rsidRPr="00DA49C5" w:rsidRDefault="00CC6FF4" w:rsidP="00142B57">
      <w:pPr>
        <w:spacing w:after="0" w:line="240" w:lineRule="auto"/>
        <w:jc w:val="both"/>
        <w:rPr>
          <w:rFonts w:ascii="Arial" w:hAnsi="Arial" w:cs="Arial"/>
          <w:sz w:val="16"/>
          <w:szCs w:val="16"/>
        </w:rPr>
      </w:pPr>
    </w:p>
    <w:p w:rsidR="00CC6FF4" w:rsidRPr="00DA49C5" w:rsidRDefault="00CC6FF4" w:rsidP="00765526">
      <w:pPr>
        <w:spacing w:after="0"/>
        <w:jc w:val="both"/>
        <w:rPr>
          <w:rFonts w:ascii="Arial" w:hAnsi="Arial" w:cs="Arial"/>
          <w:sz w:val="16"/>
          <w:szCs w:val="16"/>
        </w:rPr>
      </w:pPr>
    </w:p>
    <w:p w:rsidR="00CC6FF4" w:rsidRDefault="00CC6FF4" w:rsidP="00597049">
      <w:pPr>
        <w:numPr>
          <w:ilvl w:val="0"/>
          <w:numId w:val="22"/>
        </w:numPr>
        <w:spacing w:after="0"/>
        <w:ind w:left="709" w:hanging="709"/>
        <w:jc w:val="both"/>
        <w:rPr>
          <w:rFonts w:ascii="Arial" w:hAnsi="Arial" w:cs="Arial"/>
          <w:b/>
          <w:bCs/>
        </w:rPr>
      </w:pPr>
      <w:r>
        <w:rPr>
          <w:rFonts w:ascii="Arial" w:hAnsi="Arial" w:cs="Arial"/>
          <w:b/>
          <w:bCs/>
        </w:rPr>
        <w:t>PAYMENT FOR SERVICES PROVIDED UNDER THIS AGREEMENT</w:t>
      </w:r>
    </w:p>
    <w:p w:rsidR="00CC6FF4" w:rsidRPr="00DA49C5" w:rsidRDefault="00CC6FF4" w:rsidP="00786E46">
      <w:pPr>
        <w:spacing w:after="0"/>
        <w:ind w:left="709"/>
        <w:jc w:val="both"/>
        <w:rPr>
          <w:rFonts w:ascii="Arial" w:hAnsi="Arial" w:cs="Arial"/>
          <w:b/>
          <w:bCs/>
          <w:sz w:val="16"/>
          <w:szCs w:val="16"/>
        </w:rPr>
      </w:pPr>
    </w:p>
    <w:p w:rsidR="00CC6FF4" w:rsidRDefault="00CC6FF4" w:rsidP="009942BE">
      <w:pPr>
        <w:numPr>
          <w:ilvl w:val="1"/>
          <w:numId w:val="22"/>
        </w:numPr>
        <w:spacing w:after="0"/>
        <w:jc w:val="both"/>
        <w:rPr>
          <w:rFonts w:ascii="Arial" w:hAnsi="Arial" w:cs="Arial"/>
        </w:rPr>
      </w:pPr>
      <w:r>
        <w:rPr>
          <w:rFonts w:ascii="Arial" w:hAnsi="Arial" w:cs="Arial"/>
        </w:rPr>
        <w:t xml:space="preserve">In consideration of taking on the role of the Lead Employer, the Lead Employer model will be funded by the MPET levy mandated by the Department of Health, for 2012 it has been agreed to fund this at a rate of </w:t>
      </w:r>
      <w:r w:rsidRPr="006F1D22">
        <w:rPr>
          <w:rFonts w:ascii="Arial" w:hAnsi="Arial" w:cs="Arial"/>
        </w:rPr>
        <w:t>£</w:t>
      </w:r>
      <w:r w:rsidR="006F1D22" w:rsidRPr="006F1D22">
        <w:rPr>
          <w:rFonts w:ascii="Arial" w:hAnsi="Arial" w:cs="Arial"/>
        </w:rPr>
        <w:t>4</w:t>
      </w:r>
      <w:r w:rsidRPr="006F1D22">
        <w:rPr>
          <w:rFonts w:ascii="Arial" w:hAnsi="Arial" w:cs="Arial"/>
        </w:rPr>
        <w:t>00 per ST1 GPStR</w:t>
      </w:r>
      <w:r>
        <w:rPr>
          <w:rFonts w:ascii="Arial" w:hAnsi="Arial" w:cs="Arial"/>
        </w:rPr>
        <w:t xml:space="preserve">. The </w:t>
      </w:r>
      <w:r w:rsidR="00D069A6">
        <w:rPr>
          <w:rFonts w:ascii="Arial" w:hAnsi="Arial" w:cs="Arial"/>
        </w:rPr>
        <w:t>KSS</w:t>
      </w:r>
      <w:r>
        <w:rPr>
          <w:rFonts w:ascii="Arial" w:hAnsi="Arial" w:cs="Arial"/>
        </w:rPr>
        <w:t xml:space="preserve"> will pay this annual value in one lump sum.</w:t>
      </w:r>
    </w:p>
    <w:p w:rsidR="00CC6FF4" w:rsidRPr="00DA49C5" w:rsidRDefault="00CC6FF4" w:rsidP="00786E46">
      <w:pPr>
        <w:spacing w:after="0"/>
        <w:ind w:left="1069"/>
        <w:jc w:val="both"/>
        <w:rPr>
          <w:rFonts w:ascii="Arial" w:hAnsi="Arial" w:cs="Arial"/>
          <w:sz w:val="16"/>
          <w:szCs w:val="16"/>
        </w:rPr>
      </w:pPr>
    </w:p>
    <w:p w:rsidR="00CC6FF4" w:rsidRDefault="00CC6FF4" w:rsidP="009942BE">
      <w:pPr>
        <w:numPr>
          <w:ilvl w:val="1"/>
          <w:numId w:val="22"/>
        </w:numPr>
        <w:spacing w:after="0"/>
        <w:jc w:val="both"/>
        <w:rPr>
          <w:rFonts w:ascii="Arial" w:hAnsi="Arial" w:cs="Arial"/>
        </w:rPr>
      </w:pPr>
      <w:r>
        <w:rPr>
          <w:rFonts w:ascii="Arial" w:hAnsi="Arial" w:cs="Arial"/>
        </w:rPr>
        <w:t xml:space="preserve">GPStR numbers will be agreed between the Lead Employer and the </w:t>
      </w:r>
      <w:r w:rsidR="00D069A6">
        <w:rPr>
          <w:rFonts w:ascii="Arial" w:hAnsi="Arial" w:cs="Arial"/>
        </w:rPr>
        <w:t>KSS</w:t>
      </w:r>
      <w:r>
        <w:rPr>
          <w:rFonts w:ascii="Arial" w:hAnsi="Arial" w:cs="Arial"/>
        </w:rPr>
        <w:t xml:space="preserve"> prior to the start of the training year. For 2013/14 training year, it has been agreed to </w:t>
      </w:r>
      <w:r w:rsidRPr="006F1D22">
        <w:rPr>
          <w:rFonts w:ascii="Arial" w:hAnsi="Arial" w:cs="Arial"/>
        </w:rPr>
        <w:t>use August 2011 ST1 intake numbers which are detailed below</w:t>
      </w:r>
      <w:r>
        <w:rPr>
          <w:rFonts w:ascii="Arial" w:hAnsi="Arial" w:cs="Arial"/>
        </w:rPr>
        <w:t>.</w:t>
      </w:r>
    </w:p>
    <w:p w:rsidR="00CC6FF4" w:rsidRPr="00DA49C5" w:rsidRDefault="00CC6FF4" w:rsidP="00A543C8">
      <w:pPr>
        <w:spacing w:after="0"/>
        <w:ind w:left="1276"/>
        <w:jc w:val="both"/>
        <w:rPr>
          <w:rFonts w:ascii="Arial" w:hAnsi="Arial" w:cs="Arial"/>
          <w:sz w:val="16"/>
          <w:szCs w:val="16"/>
        </w:rPr>
      </w:pPr>
    </w:p>
    <w:tbl>
      <w:tblPr>
        <w:tblW w:w="8080" w:type="dxa"/>
        <w:jc w:val="center"/>
        <w:tblInd w:w="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2552"/>
        <w:gridCol w:w="1984"/>
        <w:gridCol w:w="3544"/>
      </w:tblGrid>
      <w:tr w:rsidR="00CC6FF4" w:rsidRPr="0045772B" w:rsidTr="00FC183F">
        <w:trPr>
          <w:jc w:val="center"/>
        </w:trPr>
        <w:tc>
          <w:tcPr>
            <w:tcW w:w="2552" w:type="dxa"/>
            <w:tcBorders>
              <w:top w:val="single" w:sz="8" w:space="0" w:color="FFFFFF"/>
              <w:bottom w:val="single" w:sz="24" w:space="0" w:color="FFFFFF"/>
              <w:right w:val="single" w:sz="8" w:space="0" w:color="FFFFFF"/>
            </w:tcBorders>
            <w:shd w:val="clear" w:color="auto" w:fill="4F81BD"/>
          </w:tcPr>
          <w:p w:rsidR="00CC6FF4" w:rsidRPr="0045772B" w:rsidRDefault="00CC6FF4" w:rsidP="0045772B">
            <w:pPr>
              <w:spacing w:after="0"/>
              <w:ind w:left="34"/>
              <w:jc w:val="center"/>
              <w:rPr>
                <w:rFonts w:ascii="Arial" w:hAnsi="Arial" w:cs="Arial"/>
                <w:b/>
                <w:bCs/>
                <w:color w:val="FFFFFF"/>
                <w:sz w:val="20"/>
                <w:szCs w:val="20"/>
              </w:rPr>
            </w:pPr>
            <w:r w:rsidRPr="0045772B">
              <w:rPr>
                <w:rFonts w:ascii="Arial" w:hAnsi="Arial" w:cs="Arial"/>
                <w:b/>
                <w:bCs/>
                <w:color w:val="FFFFFF"/>
                <w:sz w:val="20"/>
                <w:szCs w:val="20"/>
              </w:rPr>
              <w:t xml:space="preserve">Total Number of </w:t>
            </w:r>
            <w:r w:rsidRPr="006F1D22">
              <w:rPr>
                <w:rFonts w:ascii="Arial" w:hAnsi="Arial" w:cs="Arial"/>
                <w:b/>
                <w:bCs/>
                <w:color w:val="FFFFFF"/>
                <w:sz w:val="20"/>
                <w:szCs w:val="20"/>
              </w:rPr>
              <w:t xml:space="preserve">ST1 </w:t>
            </w:r>
            <w:r w:rsidRPr="006F1D22">
              <w:t xml:space="preserve"> </w:t>
            </w:r>
            <w:r w:rsidRPr="006F1D22">
              <w:rPr>
                <w:rFonts w:ascii="Arial" w:hAnsi="Arial" w:cs="Arial"/>
                <w:b/>
                <w:bCs/>
                <w:color w:val="FFFFFF"/>
                <w:sz w:val="20"/>
                <w:szCs w:val="20"/>
              </w:rPr>
              <w:t>GPStR s as at 1/8/2011</w:t>
            </w:r>
          </w:p>
        </w:tc>
        <w:tc>
          <w:tcPr>
            <w:tcW w:w="1984" w:type="dxa"/>
            <w:tcBorders>
              <w:top w:val="single" w:sz="8" w:space="0" w:color="FFFFFF"/>
              <w:left w:val="single" w:sz="8" w:space="0" w:color="FFFFFF"/>
              <w:bottom w:val="single" w:sz="24" w:space="0" w:color="FFFFFF"/>
              <w:right w:val="single" w:sz="8" w:space="0" w:color="FFFFFF"/>
            </w:tcBorders>
            <w:shd w:val="clear" w:color="auto" w:fill="4F81BD"/>
          </w:tcPr>
          <w:p w:rsidR="00CC6FF4" w:rsidRPr="0045772B" w:rsidRDefault="00CC6FF4" w:rsidP="0045772B">
            <w:pPr>
              <w:spacing w:after="0"/>
              <w:ind w:left="34"/>
              <w:jc w:val="center"/>
              <w:rPr>
                <w:rFonts w:ascii="Arial" w:hAnsi="Arial" w:cs="Arial"/>
                <w:b/>
                <w:bCs/>
                <w:color w:val="FFFFFF"/>
                <w:sz w:val="20"/>
                <w:szCs w:val="20"/>
              </w:rPr>
            </w:pPr>
            <w:r w:rsidRPr="0045772B">
              <w:rPr>
                <w:rFonts w:ascii="Arial" w:hAnsi="Arial" w:cs="Arial"/>
                <w:b/>
                <w:bCs/>
                <w:color w:val="FFFFFF"/>
                <w:sz w:val="20"/>
                <w:szCs w:val="20"/>
              </w:rPr>
              <w:t xml:space="preserve">Rate per </w:t>
            </w:r>
            <w:r>
              <w:t xml:space="preserve"> </w:t>
            </w:r>
            <w:r>
              <w:rPr>
                <w:rFonts w:ascii="Arial" w:hAnsi="Arial" w:cs="Arial"/>
                <w:b/>
                <w:bCs/>
                <w:color w:val="FFFFFF"/>
                <w:sz w:val="20"/>
                <w:szCs w:val="20"/>
              </w:rPr>
              <w:t>GPStR</w:t>
            </w:r>
          </w:p>
          <w:p w:rsidR="00CC6FF4" w:rsidRPr="0045772B" w:rsidRDefault="00CC6FF4" w:rsidP="0045772B">
            <w:pPr>
              <w:spacing w:after="0"/>
              <w:ind w:left="34"/>
              <w:jc w:val="center"/>
              <w:rPr>
                <w:rFonts w:ascii="Arial" w:hAnsi="Arial" w:cs="Arial"/>
                <w:b/>
                <w:bCs/>
                <w:color w:val="FFFFFF"/>
                <w:sz w:val="20"/>
                <w:szCs w:val="20"/>
              </w:rPr>
            </w:pPr>
            <w:r w:rsidRPr="0045772B">
              <w:rPr>
                <w:rFonts w:ascii="Arial" w:hAnsi="Arial" w:cs="Arial"/>
                <w:b/>
                <w:bCs/>
                <w:color w:val="FFFFFF"/>
                <w:sz w:val="20"/>
                <w:szCs w:val="20"/>
              </w:rPr>
              <w:t>£</w:t>
            </w:r>
          </w:p>
        </w:tc>
        <w:tc>
          <w:tcPr>
            <w:tcW w:w="3544" w:type="dxa"/>
            <w:tcBorders>
              <w:top w:val="single" w:sz="8" w:space="0" w:color="FFFFFF"/>
              <w:left w:val="single" w:sz="8" w:space="0" w:color="FFFFFF"/>
              <w:bottom w:val="single" w:sz="24" w:space="0" w:color="FFFFFF"/>
            </w:tcBorders>
            <w:shd w:val="clear" w:color="auto" w:fill="4F81BD"/>
          </w:tcPr>
          <w:p w:rsidR="00CC6FF4" w:rsidRPr="0045772B" w:rsidRDefault="00CC6FF4" w:rsidP="0045772B">
            <w:pPr>
              <w:spacing w:after="0"/>
              <w:ind w:left="34"/>
              <w:jc w:val="center"/>
              <w:rPr>
                <w:rFonts w:ascii="Arial" w:hAnsi="Arial" w:cs="Arial"/>
                <w:b/>
                <w:bCs/>
                <w:color w:val="FFFFFF"/>
                <w:sz w:val="20"/>
                <w:szCs w:val="20"/>
              </w:rPr>
            </w:pPr>
            <w:r w:rsidRPr="0045772B">
              <w:rPr>
                <w:rFonts w:ascii="Arial" w:hAnsi="Arial" w:cs="Arial"/>
                <w:b/>
                <w:bCs/>
                <w:color w:val="FFFFFF"/>
                <w:sz w:val="20"/>
                <w:szCs w:val="20"/>
              </w:rPr>
              <w:t>Total Funding for 201</w:t>
            </w:r>
            <w:r>
              <w:rPr>
                <w:rFonts w:ascii="Arial" w:hAnsi="Arial" w:cs="Arial"/>
                <w:b/>
                <w:bCs/>
                <w:color w:val="FFFFFF"/>
                <w:sz w:val="20"/>
                <w:szCs w:val="20"/>
              </w:rPr>
              <w:t>3/14</w:t>
            </w:r>
          </w:p>
          <w:p w:rsidR="00CC6FF4" w:rsidRPr="0045772B" w:rsidRDefault="00CC6FF4" w:rsidP="0045772B">
            <w:pPr>
              <w:spacing w:after="0"/>
              <w:ind w:left="34"/>
              <w:jc w:val="center"/>
              <w:rPr>
                <w:rFonts w:ascii="Arial" w:hAnsi="Arial" w:cs="Arial"/>
                <w:b/>
                <w:bCs/>
                <w:color w:val="FFFFFF"/>
                <w:sz w:val="20"/>
                <w:szCs w:val="20"/>
              </w:rPr>
            </w:pPr>
            <w:r w:rsidRPr="0045772B">
              <w:rPr>
                <w:rFonts w:ascii="Arial" w:hAnsi="Arial" w:cs="Arial"/>
                <w:b/>
                <w:bCs/>
                <w:color w:val="FFFFFF"/>
                <w:sz w:val="20"/>
                <w:szCs w:val="20"/>
              </w:rPr>
              <w:t>£</w:t>
            </w:r>
          </w:p>
        </w:tc>
      </w:tr>
      <w:tr w:rsidR="00CC6FF4" w:rsidRPr="0045772B" w:rsidTr="00FC183F">
        <w:trPr>
          <w:jc w:val="center"/>
        </w:trPr>
        <w:tc>
          <w:tcPr>
            <w:tcW w:w="2552" w:type="dxa"/>
            <w:tcBorders>
              <w:top w:val="single" w:sz="8" w:space="0" w:color="FFFFFF"/>
              <w:bottom w:val="single" w:sz="8" w:space="0" w:color="FFFFFF"/>
              <w:right w:val="single" w:sz="24" w:space="0" w:color="FFFFFF"/>
            </w:tcBorders>
            <w:shd w:val="clear" w:color="auto" w:fill="4F81BD"/>
          </w:tcPr>
          <w:p w:rsidR="00CC6FF4" w:rsidRPr="0045772B" w:rsidRDefault="00CC6FF4" w:rsidP="0045772B">
            <w:pPr>
              <w:spacing w:after="0"/>
              <w:ind w:left="34"/>
              <w:jc w:val="center"/>
              <w:rPr>
                <w:rFonts w:ascii="Arial" w:hAnsi="Arial" w:cs="Arial"/>
                <w:b/>
                <w:bCs/>
                <w:color w:val="FFFFFF"/>
                <w:sz w:val="20"/>
                <w:szCs w:val="20"/>
              </w:rPr>
            </w:pPr>
          </w:p>
          <w:p w:rsidR="00CC6FF4" w:rsidRPr="0045772B" w:rsidRDefault="00CC6FF4" w:rsidP="00B75A87">
            <w:pPr>
              <w:spacing w:after="0"/>
              <w:ind w:left="34"/>
              <w:jc w:val="center"/>
              <w:rPr>
                <w:rFonts w:ascii="Arial" w:hAnsi="Arial" w:cs="Arial"/>
                <w:b/>
                <w:bCs/>
                <w:color w:val="FFFFFF"/>
                <w:sz w:val="20"/>
                <w:szCs w:val="20"/>
              </w:rPr>
            </w:pPr>
            <w:r>
              <w:rPr>
                <w:rFonts w:ascii="Arial" w:hAnsi="Arial" w:cs="Arial"/>
                <w:b/>
                <w:bCs/>
                <w:color w:val="FFFFFF"/>
                <w:sz w:val="20"/>
                <w:szCs w:val="20"/>
              </w:rPr>
              <w:t xml:space="preserve">  </w:t>
            </w:r>
            <w:permStart w:id="812331852" w:edGrp="everyone"/>
            <w:r>
              <w:rPr>
                <w:rFonts w:ascii="Arial" w:hAnsi="Arial" w:cs="Arial"/>
                <w:b/>
                <w:bCs/>
                <w:sz w:val="20"/>
                <w:szCs w:val="20"/>
              </w:rPr>
              <w:t>Insert Number</w:t>
            </w:r>
            <w:r>
              <w:rPr>
                <w:rFonts w:ascii="Arial" w:hAnsi="Arial" w:cs="Arial"/>
                <w:b/>
                <w:bCs/>
                <w:color w:val="FFFFFF"/>
                <w:sz w:val="20"/>
                <w:szCs w:val="20"/>
              </w:rPr>
              <w:t xml:space="preserve">   </w:t>
            </w:r>
            <w:permEnd w:id="812331852"/>
          </w:p>
        </w:tc>
        <w:tc>
          <w:tcPr>
            <w:tcW w:w="1984" w:type="dxa"/>
            <w:tcBorders>
              <w:top w:val="single" w:sz="8" w:space="0" w:color="FFFFFF"/>
              <w:left w:val="single" w:sz="8" w:space="0" w:color="FFFFFF"/>
              <w:bottom w:val="single" w:sz="8" w:space="0" w:color="FFFFFF"/>
              <w:right w:val="single" w:sz="8" w:space="0" w:color="FFFFFF"/>
            </w:tcBorders>
            <w:shd w:val="clear" w:color="auto" w:fill="A7BFDE"/>
          </w:tcPr>
          <w:p w:rsidR="00CC6FF4" w:rsidRPr="0045772B" w:rsidRDefault="00CC6FF4" w:rsidP="0045772B">
            <w:pPr>
              <w:spacing w:after="0"/>
              <w:ind w:left="34"/>
              <w:jc w:val="center"/>
              <w:rPr>
                <w:rFonts w:ascii="Arial" w:hAnsi="Arial" w:cs="Arial"/>
                <w:b/>
                <w:bCs/>
                <w:sz w:val="20"/>
                <w:szCs w:val="20"/>
              </w:rPr>
            </w:pPr>
          </w:p>
          <w:p w:rsidR="00CC6FF4" w:rsidRPr="0045772B" w:rsidRDefault="006F1D22" w:rsidP="00824F33">
            <w:pPr>
              <w:spacing w:after="0"/>
              <w:ind w:left="34"/>
              <w:jc w:val="center"/>
              <w:rPr>
                <w:rFonts w:ascii="Arial" w:hAnsi="Arial" w:cs="Arial"/>
                <w:b/>
                <w:bCs/>
                <w:sz w:val="20"/>
                <w:szCs w:val="20"/>
              </w:rPr>
            </w:pPr>
            <w:r>
              <w:rPr>
                <w:rFonts w:ascii="Arial" w:hAnsi="Arial" w:cs="Arial"/>
                <w:b/>
                <w:bCs/>
                <w:sz w:val="20"/>
                <w:szCs w:val="20"/>
              </w:rPr>
              <w:t>£4</w:t>
            </w:r>
            <w:r w:rsidR="00CC6FF4" w:rsidRPr="006F1D22">
              <w:rPr>
                <w:rFonts w:ascii="Arial" w:hAnsi="Arial" w:cs="Arial"/>
                <w:b/>
                <w:bCs/>
                <w:sz w:val="20"/>
                <w:szCs w:val="20"/>
              </w:rPr>
              <w:t>00</w:t>
            </w:r>
          </w:p>
        </w:tc>
        <w:tc>
          <w:tcPr>
            <w:tcW w:w="3544" w:type="dxa"/>
            <w:tcBorders>
              <w:top w:val="single" w:sz="8" w:space="0" w:color="FFFFFF"/>
              <w:left w:val="single" w:sz="8" w:space="0" w:color="FFFFFF"/>
              <w:bottom w:val="single" w:sz="8" w:space="0" w:color="FFFFFF"/>
            </w:tcBorders>
            <w:shd w:val="clear" w:color="auto" w:fill="A7BFDE"/>
          </w:tcPr>
          <w:p w:rsidR="00CC6FF4" w:rsidRPr="0045772B" w:rsidRDefault="00CC6FF4" w:rsidP="0045772B">
            <w:pPr>
              <w:spacing w:after="0"/>
              <w:ind w:left="34"/>
              <w:jc w:val="center"/>
              <w:rPr>
                <w:rFonts w:ascii="Arial" w:hAnsi="Arial" w:cs="Arial"/>
                <w:b/>
                <w:bCs/>
                <w:sz w:val="20"/>
                <w:szCs w:val="20"/>
              </w:rPr>
            </w:pPr>
          </w:p>
          <w:p w:rsidR="00CC6FF4" w:rsidRPr="0045772B" w:rsidRDefault="00CC6FF4" w:rsidP="00B75A87">
            <w:pPr>
              <w:spacing w:after="0"/>
              <w:ind w:left="34"/>
              <w:jc w:val="center"/>
              <w:rPr>
                <w:rFonts w:ascii="Arial" w:hAnsi="Arial" w:cs="Arial"/>
                <w:b/>
                <w:bCs/>
                <w:sz w:val="20"/>
                <w:szCs w:val="20"/>
              </w:rPr>
            </w:pPr>
            <w:r>
              <w:rPr>
                <w:rFonts w:ascii="Arial" w:hAnsi="Arial" w:cs="Arial"/>
                <w:b/>
                <w:bCs/>
                <w:sz w:val="20"/>
                <w:szCs w:val="20"/>
              </w:rPr>
              <w:t xml:space="preserve"> £</w:t>
            </w:r>
            <w:permStart w:id="792407323" w:edGrp="everyone"/>
            <w:r>
              <w:rPr>
                <w:rFonts w:ascii="Arial" w:hAnsi="Arial" w:cs="Arial"/>
                <w:b/>
                <w:bCs/>
                <w:sz w:val="20"/>
                <w:szCs w:val="20"/>
              </w:rPr>
              <w:t xml:space="preserve">Insert Sum </w:t>
            </w:r>
            <w:permEnd w:id="792407323"/>
          </w:p>
        </w:tc>
      </w:tr>
    </w:tbl>
    <w:p w:rsidR="00CC6FF4" w:rsidRPr="00DA49C5" w:rsidRDefault="00CC6FF4" w:rsidP="00765526">
      <w:pPr>
        <w:spacing w:after="0"/>
        <w:ind w:left="1276" w:hanging="567"/>
        <w:jc w:val="both"/>
        <w:rPr>
          <w:rFonts w:ascii="Arial" w:hAnsi="Arial" w:cs="Arial"/>
          <w:sz w:val="16"/>
          <w:szCs w:val="16"/>
        </w:rPr>
      </w:pPr>
    </w:p>
    <w:p w:rsidR="00CC6FF4" w:rsidRPr="002918D8" w:rsidRDefault="00CC6FF4" w:rsidP="00E5271B">
      <w:pPr>
        <w:numPr>
          <w:ilvl w:val="1"/>
          <w:numId w:val="22"/>
        </w:numPr>
        <w:spacing w:after="0"/>
        <w:ind w:left="1276" w:hanging="567"/>
        <w:jc w:val="both"/>
        <w:rPr>
          <w:rFonts w:ascii="Arial" w:hAnsi="Arial" w:cs="Arial"/>
        </w:rPr>
      </w:pPr>
      <w:r w:rsidRPr="002918D8">
        <w:rPr>
          <w:rFonts w:ascii="Arial" w:hAnsi="Arial" w:cs="Arial"/>
        </w:rPr>
        <w:t xml:space="preserve">Actual </w:t>
      </w:r>
      <w:r>
        <w:rPr>
          <w:rFonts w:ascii="Arial" w:hAnsi="Arial" w:cs="Arial"/>
        </w:rPr>
        <w:t>GPStR</w:t>
      </w:r>
      <w:r w:rsidRPr="002918D8">
        <w:rPr>
          <w:rFonts w:ascii="Arial" w:hAnsi="Arial" w:cs="Arial"/>
        </w:rPr>
        <w:t xml:space="preserve"> numbers will be provided by the Lead Employer </w:t>
      </w:r>
      <w:r>
        <w:rPr>
          <w:rFonts w:ascii="Arial" w:hAnsi="Arial" w:cs="Arial"/>
        </w:rPr>
        <w:t xml:space="preserve">to the </w:t>
      </w:r>
      <w:r w:rsidR="00D069A6">
        <w:rPr>
          <w:rFonts w:ascii="Arial" w:hAnsi="Arial" w:cs="Arial"/>
        </w:rPr>
        <w:t>KSS</w:t>
      </w:r>
      <w:r>
        <w:rPr>
          <w:rFonts w:ascii="Arial" w:hAnsi="Arial" w:cs="Arial"/>
        </w:rPr>
        <w:t xml:space="preserve"> </w:t>
      </w:r>
      <w:r w:rsidRPr="002918D8">
        <w:rPr>
          <w:rFonts w:ascii="Arial" w:hAnsi="Arial" w:cs="Arial"/>
        </w:rPr>
        <w:t xml:space="preserve">every 6 months in line with SLA </w:t>
      </w:r>
      <w:r>
        <w:rPr>
          <w:rFonts w:ascii="Arial" w:hAnsi="Arial" w:cs="Arial"/>
        </w:rPr>
        <w:t xml:space="preserve">Contract Management </w:t>
      </w:r>
      <w:r w:rsidRPr="002918D8">
        <w:rPr>
          <w:rFonts w:ascii="Arial" w:hAnsi="Arial" w:cs="Arial"/>
        </w:rPr>
        <w:t xml:space="preserve">meetings with the </w:t>
      </w:r>
      <w:r w:rsidR="00D069A6">
        <w:rPr>
          <w:rFonts w:ascii="Arial" w:hAnsi="Arial" w:cs="Arial"/>
        </w:rPr>
        <w:t>KSS</w:t>
      </w:r>
      <w:r w:rsidRPr="002918D8">
        <w:rPr>
          <w:rFonts w:ascii="Arial" w:hAnsi="Arial" w:cs="Arial"/>
        </w:rPr>
        <w:t xml:space="preserve">. An adjustment will be made to future on account payments where changes to </w:t>
      </w:r>
      <w:r>
        <w:rPr>
          <w:rFonts w:ascii="Arial" w:hAnsi="Arial" w:cs="Arial"/>
        </w:rPr>
        <w:t>GPStR</w:t>
      </w:r>
      <w:r w:rsidRPr="002918D8">
        <w:rPr>
          <w:rFonts w:ascii="Arial" w:hAnsi="Arial" w:cs="Arial"/>
        </w:rPr>
        <w:t xml:space="preserve"> numbers are agreed with the </w:t>
      </w:r>
      <w:r w:rsidR="00D069A6">
        <w:rPr>
          <w:rFonts w:ascii="Arial" w:hAnsi="Arial" w:cs="Arial"/>
        </w:rPr>
        <w:t>KSS</w:t>
      </w:r>
      <w:r w:rsidRPr="002918D8">
        <w:rPr>
          <w:rFonts w:ascii="Arial" w:hAnsi="Arial" w:cs="Arial"/>
        </w:rPr>
        <w:t xml:space="preserve"> vary +/- 1% </w:t>
      </w:r>
      <w:r>
        <w:rPr>
          <w:rFonts w:ascii="Arial" w:hAnsi="Arial" w:cs="Arial"/>
        </w:rPr>
        <w:t xml:space="preserve">or more </w:t>
      </w:r>
      <w:r w:rsidRPr="002918D8">
        <w:rPr>
          <w:rFonts w:ascii="Arial" w:hAnsi="Arial" w:cs="Arial"/>
        </w:rPr>
        <w:t xml:space="preserve">of the baseline figure. Material planned changes to </w:t>
      </w:r>
      <w:r>
        <w:rPr>
          <w:rFonts w:ascii="Arial" w:hAnsi="Arial" w:cs="Arial"/>
        </w:rPr>
        <w:t>GPStR</w:t>
      </w:r>
      <w:r w:rsidRPr="002918D8">
        <w:rPr>
          <w:rFonts w:ascii="Arial" w:hAnsi="Arial" w:cs="Arial"/>
        </w:rPr>
        <w:t xml:space="preserve"> numbers can also be submitted prospectively to be reflected in future payments.</w:t>
      </w:r>
    </w:p>
    <w:p w:rsidR="00CC6FF4" w:rsidRPr="00143DB2" w:rsidRDefault="00CC6FF4" w:rsidP="00143DB2">
      <w:pPr>
        <w:spacing w:after="0"/>
        <w:jc w:val="center"/>
        <w:rPr>
          <w:rFonts w:ascii="Arial" w:hAnsi="Arial" w:cs="Arial"/>
          <w:b/>
          <w:bCs/>
        </w:rPr>
      </w:pPr>
      <w:r>
        <w:rPr>
          <w:rFonts w:ascii="Arial" w:hAnsi="Arial" w:cs="Arial"/>
        </w:rPr>
        <w:br w:type="page"/>
      </w:r>
      <w:r w:rsidRPr="00143DB2">
        <w:rPr>
          <w:rFonts w:ascii="Arial" w:hAnsi="Arial" w:cs="Arial"/>
          <w:b/>
          <w:bCs/>
        </w:rPr>
        <w:t>LEAD EMPLOYER RECHARGES TO HOST ORGANISATIONS,</w:t>
      </w:r>
    </w:p>
    <w:p w:rsidR="00CC6FF4" w:rsidRDefault="00CC6FF4" w:rsidP="00143DB2">
      <w:pPr>
        <w:spacing w:after="0"/>
        <w:jc w:val="center"/>
        <w:rPr>
          <w:rFonts w:ascii="Arial" w:hAnsi="Arial" w:cs="Arial"/>
          <w:b/>
          <w:bCs/>
        </w:rPr>
      </w:pPr>
      <w:r w:rsidRPr="00143DB2">
        <w:rPr>
          <w:rFonts w:ascii="Arial" w:hAnsi="Arial" w:cs="Arial"/>
          <w:b/>
          <w:bCs/>
        </w:rPr>
        <w:t xml:space="preserve">RECONCILIATIONS &amp; PAYMENTS MADE BY THE </w:t>
      </w:r>
      <w:r w:rsidR="00D069A6">
        <w:rPr>
          <w:rFonts w:ascii="Arial" w:hAnsi="Arial" w:cs="Arial"/>
          <w:b/>
          <w:bCs/>
        </w:rPr>
        <w:t>KSS</w:t>
      </w:r>
    </w:p>
    <w:p w:rsidR="00CC6FF4" w:rsidRDefault="00CC6FF4" w:rsidP="00A543C8">
      <w:pPr>
        <w:spacing w:after="0"/>
        <w:jc w:val="center"/>
        <w:rPr>
          <w:rFonts w:ascii="Arial" w:hAnsi="Arial" w:cs="Arial"/>
          <w:b/>
          <w:bCs/>
        </w:rPr>
      </w:pPr>
    </w:p>
    <w:tbl>
      <w:tblPr>
        <w:tblW w:w="0" w:type="auto"/>
        <w:tblInd w:w="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675"/>
        <w:gridCol w:w="2552"/>
        <w:gridCol w:w="3402"/>
        <w:gridCol w:w="3402"/>
      </w:tblGrid>
      <w:tr w:rsidR="00CC6FF4" w:rsidRPr="0045772B">
        <w:trPr>
          <w:tblHeader/>
        </w:trPr>
        <w:tc>
          <w:tcPr>
            <w:tcW w:w="675" w:type="dxa"/>
            <w:tcBorders>
              <w:top w:val="single" w:sz="8" w:space="0" w:color="FFFFFF"/>
              <w:bottom w:val="single" w:sz="24" w:space="0" w:color="FFFFFF"/>
              <w:right w:val="single" w:sz="8" w:space="0" w:color="FFFFFF"/>
            </w:tcBorders>
            <w:shd w:val="clear" w:color="auto" w:fill="4F81BD"/>
          </w:tcPr>
          <w:p w:rsidR="00CC6FF4" w:rsidRPr="0045772B" w:rsidRDefault="00CC6FF4" w:rsidP="0045772B">
            <w:pPr>
              <w:spacing w:after="0"/>
              <w:rPr>
                <w:rFonts w:ascii="Arial" w:hAnsi="Arial" w:cs="Arial"/>
                <w:b/>
                <w:bCs/>
                <w:color w:val="FFFFFF"/>
              </w:rPr>
            </w:pPr>
            <w:r w:rsidRPr="0045772B">
              <w:rPr>
                <w:rFonts w:ascii="Arial" w:hAnsi="Arial" w:cs="Arial"/>
                <w:b/>
                <w:bCs/>
                <w:color w:val="FFFFFF"/>
              </w:rPr>
              <w:t>REF</w:t>
            </w:r>
          </w:p>
        </w:tc>
        <w:tc>
          <w:tcPr>
            <w:tcW w:w="2552" w:type="dxa"/>
            <w:tcBorders>
              <w:top w:val="single" w:sz="8" w:space="0" w:color="FFFFFF"/>
              <w:left w:val="single" w:sz="8" w:space="0" w:color="FFFFFF"/>
              <w:bottom w:val="single" w:sz="24" w:space="0" w:color="FFFFFF"/>
              <w:right w:val="single" w:sz="8" w:space="0" w:color="FFFFFF"/>
            </w:tcBorders>
            <w:shd w:val="clear" w:color="auto" w:fill="4F81BD"/>
          </w:tcPr>
          <w:p w:rsidR="00CC6FF4" w:rsidRPr="0045772B" w:rsidRDefault="00CC6FF4" w:rsidP="001816E4">
            <w:pPr>
              <w:spacing w:after="0"/>
              <w:jc w:val="center"/>
              <w:rPr>
                <w:rFonts w:ascii="Arial" w:hAnsi="Arial" w:cs="Arial"/>
                <w:b/>
                <w:bCs/>
                <w:color w:val="FFFFFF"/>
              </w:rPr>
            </w:pPr>
            <w:r w:rsidRPr="0045772B">
              <w:rPr>
                <w:rFonts w:ascii="Arial" w:hAnsi="Arial" w:cs="Arial"/>
                <w:b/>
                <w:bCs/>
                <w:color w:val="FFFFFF"/>
              </w:rPr>
              <w:t>ACTIVITY</w:t>
            </w:r>
          </w:p>
        </w:tc>
        <w:tc>
          <w:tcPr>
            <w:tcW w:w="3402" w:type="dxa"/>
            <w:tcBorders>
              <w:top w:val="single" w:sz="8" w:space="0" w:color="FFFFFF"/>
              <w:left w:val="single" w:sz="8" w:space="0" w:color="FFFFFF"/>
              <w:bottom w:val="single" w:sz="24" w:space="0" w:color="FFFFFF"/>
              <w:right w:val="single" w:sz="8" w:space="0" w:color="FFFFFF"/>
            </w:tcBorders>
            <w:shd w:val="clear" w:color="auto" w:fill="4F81BD"/>
          </w:tcPr>
          <w:p w:rsidR="00CC6FF4" w:rsidRPr="0045772B" w:rsidRDefault="00CC6FF4" w:rsidP="002C5B06">
            <w:pPr>
              <w:spacing w:after="0"/>
              <w:jc w:val="center"/>
              <w:rPr>
                <w:rFonts w:ascii="Arial" w:hAnsi="Arial" w:cs="Arial"/>
                <w:b/>
                <w:bCs/>
                <w:color w:val="FFFFFF"/>
              </w:rPr>
            </w:pPr>
            <w:r>
              <w:rPr>
                <w:rFonts w:ascii="Arial" w:hAnsi="Arial" w:cs="Arial"/>
                <w:b/>
                <w:bCs/>
                <w:color w:val="FFFFFF"/>
              </w:rPr>
              <w:t xml:space="preserve">RESPONSIBILITY </w:t>
            </w:r>
          </w:p>
        </w:tc>
        <w:tc>
          <w:tcPr>
            <w:tcW w:w="3402" w:type="dxa"/>
            <w:tcBorders>
              <w:top w:val="single" w:sz="8" w:space="0" w:color="FFFFFF"/>
              <w:left w:val="single" w:sz="8" w:space="0" w:color="FFFFFF"/>
              <w:bottom w:val="single" w:sz="24" w:space="0" w:color="FFFFFF"/>
            </w:tcBorders>
            <w:shd w:val="clear" w:color="auto" w:fill="4F81BD"/>
          </w:tcPr>
          <w:p w:rsidR="00CC6FF4" w:rsidRPr="0045772B" w:rsidRDefault="00CC6FF4" w:rsidP="001816E4">
            <w:pPr>
              <w:spacing w:after="0"/>
              <w:jc w:val="center"/>
              <w:rPr>
                <w:rFonts w:ascii="Arial" w:hAnsi="Arial" w:cs="Arial"/>
                <w:b/>
                <w:bCs/>
                <w:color w:val="FFFFFF"/>
              </w:rPr>
            </w:pPr>
            <w:r w:rsidRPr="0045772B">
              <w:rPr>
                <w:rFonts w:ascii="Arial" w:hAnsi="Arial" w:cs="Arial"/>
                <w:b/>
                <w:bCs/>
                <w:color w:val="FFFFFF"/>
              </w:rPr>
              <w:t>FREQUENCY</w:t>
            </w:r>
          </w:p>
        </w:tc>
      </w:tr>
      <w:tr w:rsidR="00CC6FF4" w:rsidRPr="0045772B">
        <w:tc>
          <w:tcPr>
            <w:tcW w:w="10031" w:type="dxa"/>
            <w:gridSpan w:val="4"/>
            <w:tcBorders>
              <w:top w:val="single" w:sz="8" w:space="0" w:color="FFFFFF"/>
              <w:bottom w:val="nil"/>
              <w:right w:val="single" w:sz="24" w:space="0" w:color="FFFFFF"/>
            </w:tcBorders>
            <w:shd w:val="clear" w:color="auto" w:fill="4F81BD"/>
          </w:tcPr>
          <w:p w:rsidR="00CC6FF4" w:rsidRPr="0045772B" w:rsidRDefault="00CC6FF4" w:rsidP="0045772B">
            <w:pPr>
              <w:spacing w:after="0"/>
              <w:rPr>
                <w:rFonts w:ascii="Arial" w:hAnsi="Arial" w:cs="Arial"/>
                <w:b/>
                <w:bCs/>
                <w:color w:val="FFFFFF"/>
              </w:rPr>
            </w:pPr>
            <w:r>
              <w:rPr>
                <w:rFonts w:ascii="Arial" w:hAnsi="Arial" w:cs="Arial"/>
                <w:b/>
                <w:bCs/>
                <w:color w:val="FFFFFF"/>
              </w:rPr>
              <w:t>GPSTs</w:t>
            </w:r>
          </w:p>
        </w:tc>
      </w:tr>
      <w:tr w:rsidR="00CC6FF4" w:rsidRPr="0045772B">
        <w:tc>
          <w:tcPr>
            <w:tcW w:w="675" w:type="dxa"/>
            <w:vMerge w:val="restart"/>
            <w:tcBorders>
              <w:bottom w:val="nil"/>
              <w:right w:val="single" w:sz="24" w:space="0" w:color="FFFFFF"/>
            </w:tcBorders>
            <w:shd w:val="clear" w:color="auto" w:fill="4F81BD"/>
          </w:tcPr>
          <w:p w:rsidR="00CC6FF4" w:rsidRDefault="00CC6FF4" w:rsidP="0045772B">
            <w:pPr>
              <w:spacing w:after="0"/>
              <w:jc w:val="center"/>
              <w:rPr>
                <w:rFonts w:ascii="Arial" w:hAnsi="Arial" w:cs="Arial"/>
                <w:b/>
                <w:bCs/>
                <w:color w:val="FFFFFF"/>
              </w:rPr>
            </w:pPr>
            <w:r w:rsidRPr="0045772B">
              <w:rPr>
                <w:rFonts w:ascii="Arial" w:hAnsi="Arial" w:cs="Arial"/>
                <w:b/>
                <w:bCs/>
                <w:color w:val="FFFFFF"/>
              </w:rPr>
              <w:t>1</w:t>
            </w: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45772B">
            <w:pPr>
              <w:spacing w:after="0"/>
              <w:jc w:val="center"/>
              <w:rPr>
                <w:rFonts w:ascii="Arial" w:hAnsi="Arial" w:cs="Arial"/>
                <w:b/>
                <w:bCs/>
                <w:color w:val="FFFFFF"/>
              </w:rPr>
            </w:pPr>
          </w:p>
          <w:p w:rsidR="00CC6FF4" w:rsidRDefault="00CC6FF4" w:rsidP="00720A05">
            <w:pPr>
              <w:spacing w:after="0"/>
              <w:rPr>
                <w:rFonts w:ascii="Arial" w:hAnsi="Arial" w:cs="Arial"/>
                <w:b/>
                <w:bCs/>
                <w:color w:val="FFFFFF"/>
                <w:sz w:val="20"/>
                <w:szCs w:val="20"/>
              </w:rPr>
            </w:pPr>
          </w:p>
          <w:p w:rsidR="00CC6FF4" w:rsidRDefault="00CC6FF4" w:rsidP="00720A05">
            <w:pPr>
              <w:spacing w:after="0"/>
              <w:rPr>
                <w:rFonts w:ascii="Arial" w:hAnsi="Arial" w:cs="Arial"/>
                <w:b/>
                <w:bCs/>
                <w:color w:val="FFFFFF"/>
              </w:rPr>
            </w:pPr>
          </w:p>
          <w:p w:rsidR="00CC6FF4" w:rsidRPr="00DA49C5" w:rsidRDefault="00CC6FF4" w:rsidP="00720A05">
            <w:pPr>
              <w:spacing w:after="0"/>
              <w:rPr>
                <w:rFonts w:ascii="Arial" w:hAnsi="Arial" w:cs="Arial"/>
                <w:b/>
                <w:bCs/>
                <w:color w:val="FFFFFF"/>
                <w:sz w:val="18"/>
                <w:szCs w:val="18"/>
              </w:rPr>
            </w:pPr>
          </w:p>
          <w:p w:rsidR="00CC6FF4" w:rsidRDefault="00CC6FF4" w:rsidP="0045772B">
            <w:pPr>
              <w:spacing w:after="0"/>
              <w:jc w:val="center"/>
              <w:rPr>
                <w:rFonts w:ascii="Arial" w:hAnsi="Arial" w:cs="Arial"/>
                <w:b/>
                <w:bCs/>
                <w:color w:val="FFFFFF"/>
              </w:rPr>
            </w:pPr>
            <w:r>
              <w:rPr>
                <w:rFonts w:ascii="Arial" w:hAnsi="Arial" w:cs="Arial"/>
                <w:b/>
                <w:bCs/>
                <w:color w:val="FFFFFF"/>
              </w:rPr>
              <w:t>2</w:t>
            </w:r>
          </w:p>
          <w:p w:rsidR="00CC6FF4" w:rsidRDefault="00CC6FF4" w:rsidP="0045772B">
            <w:pPr>
              <w:spacing w:after="0"/>
              <w:jc w:val="center"/>
              <w:rPr>
                <w:rFonts w:ascii="Arial" w:hAnsi="Arial" w:cs="Arial"/>
                <w:b/>
                <w:bCs/>
                <w:color w:val="FFFFFF"/>
              </w:rPr>
            </w:pPr>
          </w:p>
          <w:p w:rsidR="00CC6FF4" w:rsidRPr="0045772B" w:rsidRDefault="00CC6FF4" w:rsidP="0045772B">
            <w:pPr>
              <w:spacing w:after="0"/>
              <w:jc w:val="center"/>
              <w:rPr>
                <w:rFonts w:ascii="Arial" w:hAnsi="Arial" w:cs="Arial"/>
                <w:b/>
                <w:bCs/>
                <w:color w:val="FFFFFF"/>
              </w:rPr>
            </w:pPr>
          </w:p>
        </w:tc>
        <w:tc>
          <w:tcPr>
            <w:tcW w:w="2552" w:type="dxa"/>
            <w:shd w:val="clear" w:color="auto" w:fill="D3DFEE"/>
          </w:tcPr>
          <w:p w:rsidR="00CC6FF4" w:rsidRPr="0045772B" w:rsidRDefault="00CC6FF4" w:rsidP="0045772B">
            <w:pPr>
              <w:spacing w:after="0"/>
              <w:rPr>
                <w:rFonts w:ascii="Arial" w:hAnsi="Arial" w:cs="Arial"/>
              </w:rPr>
            </w:pPr>
            <w:r w:rsidRPr="0045772B">
              <w:rPr>
                <w:rFonts w:ascii="Arial" w:hAnsi="Arial" w:cs="Arial"/>
              </w:rPr>
              <w:t>Pay costs</w:t>
            </w:r>
          </w:p>
        </w:tc>
        <w:tc>
          <w:tcPr>
            <w:tcW w:w="3402" w:type="dxa"/>
            <w:shd w:val="clear" w:color="auto" w:fill="D3DFEE"/>
          </w:tcPr>
          <w:p w:rsidR="00CC6FF4" w:rsidRDefault="00CC6FF4" w:rsidP="0045772B">
            <w:pPr>
              <w:spacing w:after="0"/>
              <w:rPr>
                <w:rFonts w:ascii="Arial" w:hAnsi="Arial" w:cs="Arial"/>
              </w:rPr>
            </w:pPr>
            <w:r>
              <w:rPr>
                <w:rFonts w:ascii="Arial" w:hAnsi="Arial" w:cs="Arial"/>
              </w:rPr>
              <w:t>Lead Employer to r</w:t>
            </w:r>
            <w:r w:rsidRPr="0045772B">
              <w:rPr>
                <w:rFonts w:ascii="Arial" w:hAnsi="Arial" w:cs="Arial"/>
              </w:rPr>
              <w:t>echarge Host Organisation’s</w:t>
            </w:r>
            <w:r>
              <w:rPr>
                <w:rFonts w:ascii="Arial" w:hAnsi="Arial" w:cs="Arial"/>
              </w:rPr>
              <w:t xml:space="preserve"> (not including GP Practices) </w:t>
            </w:r>
          </w:p>
          <w:p w:rsidR="00CC6FF4" w:rsidRDefault="00CC6FF4" w:rsidP="0045772B">
            <w:pPr>
              <w:spacing w:after="0"/>
              <w:rPr>
                <w:rFonts w:ascii="Arial" w:hAnsi="Arial" w:cs="Arial"/>
              </w:rPr>
            </w:pPr>
            <w:r w:rsidRPr="0045772B">
              <w:rPr>
                <w:rFonts w:ascii="Arial" w:hAnsi="Arial" w:cs="Arial"/>
              </w:rPr>
              <w:t>for pay costs in full (basic salary, banding</w:t>
            </w:r>
            <w:r>
              <w:rPr>
                <w:rFonts w:ascii="Arial" w:hAnsi="Arial" w:cs="Arial"/>
              </w:rPr>
              <w:t>/ or supplement</w:t>
            </w:r>
            <w:r w:rsidRPr="0045772B">
              <w:rPr>
                <w:rFonts w:ascii="Arial" w:hAnsi="Arial" w:cs="Arial"/>
              </w:rPr>
              <w:t>, on</w:t>
            </w:r>
            <w:r>
              <w:rPr>
                <w:rFonts w:ascii="Arial" w:hAnsi="Arial" w:cs="Arial"/>
              </w:rPr>
              <w:t xml:space="preserve"> </w:t>
            </w:r>
            <w:r w:rsidRPr="0045772B">
              <w:rPr>
                <w:rFonts w:ascii="Arial" w:hAnsi="Arial" w:cs="Arial"/>
              </w:rPr>
              <w:t xml:space="preserve">costs) in accordance with rotation details provided by the </w:t>
            </w:r>
            <w:r w:rsidR="00D069A6">
              <w:rPr>
                <w:rFonts w:ascii="Arial" w:hAnsi="Arial" w:cs="Arial"/>
              </w:rPr>
              <w:t>KSS</w:t>
            </w:r>
            <w:r>
              <w:rPr>
                <w:rFonts w:ascii="Arial" w:hAnsi="Arial" w:cs="Arial"/>
              </w:rPr>
              <w:t xml:space="preserve"> GP Programme Director</w:t>
            </w:r>
          </w:p>
          <w:p w:rsidR="00CC6FF4" w:rsidRPr="00DA49C5" w:rsidRDefault="00CC6FF4" w:rsidP="0045772B">
            <w:pPr>
              <w:spacing w:after="0"/>
              <w:rPr>
                <w:rFonts w:ascii="Arial" w:hAnsi="Arial" w:cs="Arial"/>
                <w:sz w:val="12"/>
                <w:szCs w:val="12"/>
              </w:rPr>
            </w:pPr>
          </w:p>
          <w:p w:rsidR="00CC6FF4" w:rsidRPr="00DA49C5" w:rsidRDefault="00CC6FF4" w:rsidP="0045772B">
            <w:pPr>
              <w:spacing w:after="0"/>
              <w:rPr>
                <w:rFonts w:ascii="Arial" w:hAnsi="Arial" w:cs="Arial"/>
                <w:i/>
                <w:iCs/>
              </w:rPr>
            </w:pPr>
            <w:r w:rsidRPr="00BB3BED">
              <w:rPr>
                <w:rFonts w:ascii="Arial" w:hAnsi="Arial" w:cs="Arial"/>
                <w:i/>
                <w:iCs/>
              </w:rPr>
              <w:t xml:space="preserve">in the case of GP placements, the </w:t>
            </w:r>
            <w:r w:rsidR="00D069A6">
              <w:rPr>
                <w:rFonts w:ascii="Arial" w:hAnsi="Arial" w:cs="Arial"/>
                <w:i/>
                <w:iCs/>
              </w:rPr>
              <w:t>KSS</w:t>
            </w:r>
            <w:r w:rsidRPr="00BB3BED">
              <w:rPr>
                <w:rFonts w:ascii="Arial" w:hAnsi="Arial" w:cs="Arial"/>
                <w:i/>
                <w:iCs/>
              </w:rPr>
              <w:t xml:space="preserve"> will make monthly advance payments to the Lead Employer and the Lead Employer will send a monthly reconciliation report to the </w:t>
            </w:r>
            <w:r w:rsidR="00D069A6">
              <w:rPr>
                <w:rFonts w:ascii="Arial" w:hAnsi="Arial" w:cs="Arial"/>
                <w:i/>
                <w:iCs/>
              </w:rPr>
              <w:t>KSS</w:t>
            </w:r>
          </w:p>
        </w:tc>
        <w:tc>
          <w:tcPr>
            <w:tcW w:w="3402" w:type="dxa"/>
            <w:shd w:val="clear" w:color="auto" w:fill="D3DFEE"/>
          </w:tcPr>
          <w:p w:rsidR="00CC6FF4" w:rsidRDefault="00CC6FF4" w:rsidP="0045772B">
            <w:pPr>
              <w:spacing w:after="0"/>
              <w:rPr>
                <w:rFonts w:ascii="Arial" w:hAnsi="Arial" w:cs="Arial"/>
              </w:rPr>
            </w:pPr>
            <w:r w:rsidRPr="0045772B">
              <w:rPr>
                <w:rFonts w:ascii="Arial" w:hAnsi="Arial" w:cs="Arial"/>
              </w:rPr>
              <w:t xml:space="preserve">Monthly </w:t>
            </w:r>
            <w:r>
              <w:rPr>
                <w:rFonts w:ascii="Arial" w:hAnsi="Arial" w:cs="Arial"/>
              </w:rPr>
              <w:t>invoice to</w:t>
            </w:r>
            <w:r w:rsidRPr="0045772B">
              <w:rPr>
                <w:rFonts w:ascii="Arial" w:hAnsi="Arial" w:cs="Arial"/>
              </w:rPr>
              <w:t xml:space="preserve"> Host Organisations</w:t>
            </w:r>
            <w:r>
              <w:rPr>
                <w:rFonts w:ascii="Arial" w:hAnsi="Arial" w:cs="Arial"/>
              </w:rPr>
              <w:t xml:space="preserve"> (except GP Practices)</w:t>
            </w: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Pr="0045772B" w:rsidRDefault="00CC6FF4" w:rsidP="0045772B">
            <w:pPr>
              <w:spacing w:after="0"/>
              <w:rPr>
                <w:rFonts w:ascii="Arial" w:hAnsi="Arial" w:cs="Arial"/>
              </w:rPr>
            </w:pPr>
          </w:p>
        </w:tc>
      </w:tr>
      <w:tr w:rsidR="00CC6FF4" w:rsidRPr="0045772B">
        <w:tc>
          <w:tcPr>
            <w:tcW w:w="675" w:type="dxa"/>
            <w:vMerge/>
            <w:tcBorders>
              <w:top w:val="single" w:sz="8" w:space="0" w:color="FFFFFF"/>
              <w:bottom w:val="nil"/>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45772B">
            <w:pPr>
              <w:spacing w:after="0"/>
              <w:rPr>
                <w:rFonts w:ascii="Arial" w:hAnsi="Arial" w:cs="Arial"/>
              </w:rPr>
            </w:pPr>
            <w:r>
              <w:rPr>
                <w:rFonts w:ascii="Arial" w:hAnsi="Arial" w:cs="Arial"/>
              </w:rPr>
              <w:t>Family Leave</w:t>
            </w:r>
            <w:r w:rsidRPr="0045772B">
              <w:rPr>
                <w:rFonts w:ascii="Arial" w:hAnsi="Arial" w:cs="Arial"/>
              </w:rPr>
              <w:t xml:space="preserve"> Pay</w:t>
            </w: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Default="00CC6FF4" w:rsidP="0045772B">
            <w:pPr>
              <w:spacing w:after="0"/>
              <w:rPr>
                <w:rFonts w:ascii="Arial" w:hAnsi="Arial" w:cs="Arial"/>
              </w:rPr>
            </w:pPr>
          </w:p>
          <w:p w:rsidR="00CC6FF4" w:rsidRPr="00DA49C5" w:rsidRDefault="00CC6FF4" w:rsidP="0045772B">
            <w:pPr>
              <w:spacing w:after="0"/>
              <w:rPr>
                <w:rFonts w:ascii="Arial" w:hAnsi="Arial" w:cs="Arial"/>
                <w:sz w:val="12"/>
                <w:szCs w:val="12"/>
              </w:rPr>
            </w:pPr>
          </w:p>
          <w:p w:rsidR="00CC6FF4" w:rsidRPr="0045772B" w:rsidRDefault="00CC6FF4" w:rsidP="0045772B">
            <w:pPr>
              <w:spacing w:after="0"/>
              <w:rPr>
                <w:rFonts w:ascii="Arial" w:hAnsi="Arial" w:cs="Arial"/>
              </w:rPr>
            </w:pPr>
            <w:r>
              <w:rPr>
                <w:rFonts w:ascii="Arial" w:hAnsi="Arial" w:cs="Arial"/>
              </w:rPr>
              <w:t>Sick Pay</w:t>
            </w:r>
          </w:p>
        </w:tc>
        <w:tc>
          <w:tcPr>
            <w:tcW w:w="3402"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45772B">
            <w:pPr>
              <w:spacing w:after="0"/>
              <w:rPr>
                <w:rFonts w:ascii="Arial" w:hAnsi="Arial" w:cs="Arial"/>
              </w:rPr>
            </w:pPr>
            <w:r>
              <w:rPr>
                <w:rFonts w:ascii="Arial" w:hAnsi="Arial" w:cs="Arial"/>
              </w:rPr>
              <w:t>In order to reserve equity of treatment with the current system, family leave (maternity) pay will be charged to the Trust (Lead or Host) at which the trainee was based at the 11th week prior to expected date of delivery (EDD).</w:t>
            </w:r>
          </w:p>
          <w:p w:rsidR="00CC6FF4" w:rsidRPr="00DA49C5" w:rsidRDefault="00CC6FF4" w:rsidP="0045772B">
            <w:pPr>
              <w:spacing w:after="0"/>
              <w:rPr>
                <w:rFonts w:ascii="Arial" w:hAnsi="Arial" w:cs="Arial"/>
                <w:sz w:val="12"/>
                <w:szCs w:val="12"/>
              </w:rPr>
            </w:pPr>
          </w:p>
          <w:p w:rsidR="00CC6FF4" w:rsidRDefault="00CC6FF4" w:rsidP="0045772B">
            <w:pPr>
              <w:spacing w:after="0"/>
              <w:rPr>
                <w:rFonts w:ascii="Arial" w:hAnsi="Arial" w:cs="Arial"/>
              </w:rPr>
            </w:pPr>
            <w:r>
              <w:rPr>
                <w:rFonts w:ascii="Arial" w:hAnsi="Arial" w:cs="Arial"/>
              </w:rPr>
              <w:t>Similarly in the case of sick pay charges will be made to the appropriate host organization as appropriate.</w:t>
            </w:r>
          </w:p>
          <w:p w:rsidR="00CC6FF4" w:rsidRPr="00DA49C5" w:rsidRDefault="00CC6FF4" w:rsidP="0045772B">
            <w:pPr>
              <w:spacing w:after="0"/>
              <w:rPr>
                <w:rFonts w:ascii="Arial" w:hAnsi="Arial" w:cs="Arial"/>
                <w:sz w:val="12"/>
                <w:szCs w:val="12"/>
              </w:rPr>
            </w:pPr>
          </w:p>
          <w:p w:rsidR="00CC6FF4" w:rsidRPr="0045772B" w:rsidRDefault="00CC6FF4" w:rsidP="00D707BF">
            <w:pPr>
              <w:spacing w:after="0"/>
              <w:rPr>
                <w:rFonts w:ascii="Arial" w:hAnsi="Arial" w:cs="Arial"/>
              </w:rPr>
            </w:pPr>
            <w:r>
              <w:rPr>
                <w:rFonts w:ascii="Arial" w:hAnsi="Arial" w:cs="Arial"/>
              </w:rPr>
              <w:t>Lead Employer to r</w:t>
            </w:r>
            <w:r w:rsidRPr="0045772B">
              <w:rPr>
                <w:rFonts w:ascii="Arial" w:hAnsi="Arial" w:cs="Arial"/>
              </w:rPr>
              <w:t xml:space="preserve">echarge Host Organisation’s </w:t>
            </w:r>
            <w:r>
              <w:rPr>
                <w:rFonts w:ascii="Arial" w:hAnsi="Arial" w:cs="Arial"/>
              </w:rPr>
              <w:t xml:space="preserve">(not including GP practices) actual costs as appropriate in line with employment legislation and NHS Terms and Conditions </w:t>
            </w:r>
          </w:p>
        </w:tc>
        <w:tc>
          <w:tcPr>
            <w:tcW w:w="3402" w:type="dxa"/>
            <w:tcBorders>
              <w:top w:val="single" w:sz="8" w:space="0" w:color="FFFFFF"/>
              <w:left w:val="single" w:sz="8" w:space="0" w:color="FFFFFF"/>
              <w:bottom w:val="single" w:sz="8" w:space="0" w:color="FFFFFF"/>
            </w:tcBorders>
            <w:shd w:val="clear" w:color="auto" w:fill="A7BFDE"/>
          </w:tcPr>
          <w:p w:rsidR="00CC6FF4" w:rsidRPr="0045772B" w:rsidRDefault="00CC6FF4" w:rsidP="00AD7B59">
            <w:pPr>
              <w:spacing w:after="0"/>
              <w:rPr>
                <w:rFonts w:ascii="Arial" w:hAnsi="Arial" w:cs="Arial"/>
              </w:rPr>
            </w:pPr>
            <w:r w:rsidRPr="0045772B">
              <w:rPr>
                <w:rFonts w:ascii="Arial" w:hAnsi="Arial" w:cs="Arial"/>
              </w:rPr>
              <w:t xml:space="preserve">Monthly </w:t>
            </w:r>
            <w:r>
              <w:rPr>
                <w:rFonts w:ascii="Arial" w:hAnsi="Arial" w:cs="Arial"/>
              </w:rPr>
              <w:t>invoice to</w:t>
            </w:r>
            <w:r w:rsidRPr="0045772B">
              <w:rPr>
                <w:rFonts w:ascii="Arial" w:hAnsi="Arial" w:cs="Arial"/>
              </w:rPr>
              <w:t xml:space="preserve"> Host Organisations</w:t>
            </w:r>
            <w:r>
              <w:rPr>
                <w:rFonts w:ascii="Arial" w:hAnsi="Arial" w:cs="Arial"/>
              </w:rPr>
              <w:t xml:space="preserve"> (except GP Practices)</w:t>
            </w:r>
          </w:p>
        </w:tc>
      </w:tr>
      <w:tr w:rsidR="00CC6FF4" w:rsidRPr="0045772B">
        <w:tc>
          <w:tcPr>
            <w:tcW w:w="10031" w:type="dxa"/>
            <w:gridSpan w:val="4"/>
            <w:tcBorders>
              <w:top w:val="single" w:sz="8" w:space="0" w:color="FFFFFF"/>
              <w:bottom w:val="nil"/>
              <w:right w:val="single" w:sz="24" w:space="0" w:color="FFFFFF"/>
            </w:tcBorders>
            <w:shd w:val="clear" w:color="auto" w:fill="4F81BD"/>
          </w:tcPr>
          <w:p w:rsidR="00CC6FF4" w:rsidRPr="0045772B" w:rsidRDefault="00CC6FF4" w:rsidP="0045772B">
            <w:pPr>
              <w:spacing w:after="0"/>
              <w:rPr>
                <w:rFonts w:ascii="Arial" w:hAnsi="Arial" w:cs="Arial"/>
                <w:b/>
                <w:bCs/>
                <w:color w:val="FFFFFF"/>
              </w:rPr>
            </w:pPr>
            <w:r w:rsidRPr="0045772B">
              <w:rPr>
                <w:rFonts w:ascii="Arial" w:hAnsi="Arial" w:cs="Arial"/>
                <w:b/>
                <w:bCs/>
                <w:color w:val="FFFFFF"/>
              </w:rPr>
              <w:t xml:space="preserve">Less Than Full Time </w:t>
            </w:r>
            <w:r>
              <w:rPr>
                <w:rFonts w:ascii="Arial" w:hAnsi="Arial" w:cs="Arial"/>
                <w:b/>
                <w:bCs/>
                <w:color w:val="FFFFFF"/>
              </w:rPr>
              <w:t>GPStR</w:t>
            </w:r>
            <w:r w:rsidRPr="0045772B">
              <w:rPr>
                <w:rFonts w:ascii="Arial" w:hAnsi="Arial" w:cs="Arial"/>
                <w:b/>
                <w:bCs/>
                <w:color w:val="FFFFFF"/>
              </w:rPr>
              <w:t>s</w:t>
            </w:r>
          </w:p>
        </w:tc>
      </w:tr>
      <w:tr w:rsidR="00CC6FF4" w:rsidRPr="0045772B">
        <w:tc>
          <w:tcPr>
            <w:tcW w:w="675" w:type="dxa"/>
            <w:tcBorders>
              <w:top w:val="single" w:sz="8" w:space="0" w:color="FFFFFF"/>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r>
              <w:rPr>
                <w:rFonts w:ascii="Arial" w:hAnsi="Arial" w:cs="Arial"/>
                <w:b/>
                <w:bCs/>
                <w:color w:val="FFFFFF"/>
              </w:rPr>
              <w:t>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C6FF4" w:rsidRPr="0045772B" w:rsidRDefault="00CC6FF4" w:rsidP="0045772B">
            <w:pPr>
              <w:spacing w:after="0"/>
              <w:rPr>
                <w:rFonts w:ascii="Arial" w:hAnsi="Arial" w:cs="Arial"/>
              </w:rPr>
            </w:pPr>
            <w:r>
              <w:rPr>
                <w:rFonts w:ascii="Arial" w:hAnsi="Arial" w:cs="Arial"/>
              </w:rPr>
              <w:t>Pay costs for less than full time GPStRs – reduced hours in a full time slot</w:t>
            </w:r>
          </w:p>
        </w:tc>
        <w:tc>
          <w:tcPr>
            <w:tcW w:w="3402"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E941FD">
            <w:pPr>
              <w:spacing w:after="0"/>
              <w:rPr>
                <w:rFonts w:ascii="Arial" w:hAnsi="Arial" w:cs="Arial"/>
              </w:rPr>
            </w:pPr>
            <w:r>
              <w:rPr>
                <w:rFonts w:ascii="Arial" w:hAnsi="Arial" w:cs="Arial"/>
              </w:rPr>
              <w:t>Similar to Pay details listed above, Lead Employer to r</w:t>
            </w:r>
            <w:r w:rsidRPr="0045772B">
              <w:rPr>
                <w:rFonts w:ascii="Arial" w:hAnsi="Arial" w:cs="Arial"/>
              </w:rPr>
              <w:t>echarge the Host Organisation</w:t>
            </w:r>
            <w:r>
              <w:rPr>
                <w:rFonts w:ascii="Arial" w:hAnsi="Arial" w:cs="Arial"/>
              </w:rPr>
              <w:t xml:space="preserve"> </w:t>
            </w:r>
            <w:r w:rsidRPr="0045772B">
              <w:rPr>
                <w:rFonts w:ascii="Arial" w:hAnsi="Arial" w:cs="Arial"/>
              </w:rPr>
              <w:t xml:space="preserve"> </w:t>
            </w:r>
          </w:p>
          <w:p w:rsidR="00CC6FF4" w:rsidRPr="00DA49C5" w:rsidRDefault="00CC6FF4" w:rsidP="00E941FD">
            <w:pPr>
              <w:spacing w:after="0"/>
              <w:rPr>
                <w:rFonts w:ascii="Arial" w:hAnsi="Arial" w:cs="Arial"/>
                <w:sz w:val="12"/>
                <w:szCs w:val="12"/>
              </w:rPr>
            </w:pPr>
          </w:p>
          <w:p w:rsidR="00CC6FF4" w:rsidRPr="00DA49C5" w:rsidRDefault="00CC6FF4" w:rsidP="005865D5">
            <w:pPr>
              <w:spacing w:after="0"/>
              <w:rPr>
                <w:rFonts w:ascii="Arial" w:hAnsi="Arial" w:cs="Arial"/>
                <w:i/>
                <w:iCs/>
              </w:rPr>
            </w:pPr>
            <w:r w:rsidRPr="001026BE">
              <w:rPr>
                <w:rFonts w:ascii="Arial" w:hAnsi="Arial" w:cs="Arial"/>
                <w:i/>
                <w:iCs/>
              </w:rPr>
              <w:t xml:space="preserve">or in the case of GP placements, the </w:t>
            </w:r>
            <w:r w:rsidR="00D069A6">
              <w:rPr>
                <w:rFonts w:ascii="Arial" w:hAnsi="Arial" w:cs="Arial"/>
                <w:i/>
                <w:iCs/>
              </w:rPr>
              <w:t>KSS</w:t>
            </w:r>
            <w:r w:rsidRPr="001026BE">
              <w:rPr>
                <w:rFonts w:ascii="Arial" w:hAnsi="Arial" w:cs="Arial"/>
                <w:i/>
                <w:iCs/>
              </w:rPr>
              <w:t xml:space="preserve"> will make monthly advance payments which will be reconciled against the monthly Lead Employers data </w:t>
            </w:r>
          </w:p>
        </w:tc>
        <w:tc>
          <w:tcPr>
            <w:tcW w:w="3402" w:type="dxa"/>
            <w:tcBorders>
              <w:top w:val="single" w:sz="8" w:space="0" w:color="FFFFFF"/>
              <w:left w:val="single" w:sz="8" w:space="0" w:color="FFFFFF"/>
              <w:bottom w:val="single" w:sz="8" w:space="0" w:color="FFFFFF"/>
            </w:tcBorders>
            <w:shd w:val="clear" w:color="auto" w:fill="A7BFDE"/>
          </w:tcPr>
          <w:p w:rsidR="00CC6FF4" w:rsidRPr="0045772B" w:rsidRDefault="00CC6FF4" w:rsidP="00AD7B59">
            <w:pPr>
              <w:spacing w:after="0"/>
              <w:rPr>
                <w:rFonts w:ascii="Arial" w:hAnsi="Arial" w:cs="Arial"/>
              </w:rPr>
            </w:pPr>
            <w:r w:rsidRPr="0045772B">
              <w:rPr>
                <w:rFonts w:ascii="Arial" w:hAnsi="Arial" w:cs="Arial"/>
              </w:rPr>
              <w:t xml:space="preserve">Monthly </w:t>
            </w:r>
            <w:r>
              <w:rPr>
                <w:rFonts w:ascii="Arial" w:hAnsi="Arial" w:cs="Arial"/>
              </w:rPr>
              <w:t>invoice to</w:t>
            </w:r>
            <w:r w:rsidRPr="0045772B">
              <w:rPr>
                <w:rFonts w:ascii="Arial" w:hAnsi="Arial" w:cs="Arial"/>
              </w:rPr>
              <w:t xml:space="preserve"> Host Organisation</w:t>
            </w:r>
            <w:r>
              <w:rPr>
                <w:rFonts w:ascii="Arial" w:hAnsi="Arial" w:cs="Arial"/>
              </w:rPr>
              <w:t xml:space="preserve"> (except GP Practices)</w:t>
            </w:r>
          </w:p>
        </w:tc>
      </w:tr>
      <w:tr w:rsidR="00CC6FF4" w:rsidRPr="0045772B">
        <w:tc>
          <w:tcPr>
            <w:tcW w:w="675" w:type="dxa"/>
            <w:tcBorders>
              <w:bottom w:val="nil"/>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r>
              <w:rPr>
                <w:rFonts w:ascii="Arial" w:hAnsi="Arial" w:cs="Arial"/>
                <w:b/>
                <w:bCs/>
                <w:color w:val="FFFFFF"/>
              </w:rPr>
              <w:t>4</w:t>
            </w:r>
          </w:p>
        </w:tc>
        <w:tc>
          <w:tcPr>
            <w:tcW w:w="2552" w:type="dxa"/>
            <w:tcBorders>
              <w:left w:val="single" w:sz="24" w:space="0" w:color="FFFFFF"/>
              <w:right w:val="single" w:sz="8" w:space="0" w:color="FFFFFF"/>
            </w:tcBorders>
            <w:shd w:val="clear" w:color="auto" w:fill="95B3D7"/>
          </w:tcPr>
          <w:p w:rsidR="00CC6FF4" w:rsidRPr="0045772B" w:rsidRDefault="00CC6FF4" w:rsidP="0045772B">
            <w:pPr>
              <w:spacing w:after="0"/>
              <w:rPr>
                <w:rFonts w:ascii="Arial" w:hAnsi="Arial" w:cs="Arial"/>
              </w:rPr>
            </w:pPr>
            <w:r>
              <w:rPr>
                <w:rFonts w:ascii="Arial" w:hAnsi="Arial" w:cs="Arial"/>
              </w:rPr>
              <w:t>Slot shares  (Paid less than full time salary)</w:t>
            </w:r>
          </w:p>
        </w:tc>
        <w:tc>
          <w:tcPr>
            <w:tcW w:w="3402" w:type="dxa"/>
            <w:tcBorders>
              <w:top w:val="single" w:sz="8" w:space="0" w:color="FFFFFF"/>
              <w:left w:val="single" w:sz="8" w:space="0" w:color="FFFFFF"/>
            </w:tcBorders>
            <w:shd w:val="clear" w:color="auto" w:fill="95B3D7"/>
          </w:tcPr>
          <w:p w:rsidR="00CC6FF4" w:rsidRPr="0045772B" w:rsidRDefault="00CC6FF4" w:rsidP="001026BE">
            <w:pPr>
              <w:spacing w:after="0"/>
              <w:rPr>
                <w:rFonts w:ascii="Arial" w:hAnsi="Arial" w:cs="Arial"/>
              </w:rPr>
            </w:pPr>
            <w:r>
              <w:rPr>
                <w:rFonts w:ascii="Arial" w:hAnsi="Arial" w:cs="Arial"/>
              </w:rPr>
              <w:t xml:space="preserve">Follow the KSS  Less Than Full Time Training policy </w:t>
            </w:r>
          </w:p>
        </w:tc>
        <w:tc>
          <w:tcPr>
            <w:tcW w:w="3402" w:type="dxa"/>
            <w:tcBorders>
              <w:top w:val="single" w:sz="8" w:space="0" w:color="FFFFFF"/>
            </w:tcBorders>
            <w:shd w:val="clear" w:color="auto" w:fill="95B3D7"/>
          </w:tcPr>
          <w:p w:rsidR="00CC6FF4" w:rsidRDefault="00CC6FF4" w:rsidP="0045772B">
            <w:pPr>
              <w:spacing w:after="0"/>
              <w:rPr>
                <w:rFonts w:ascii="Arial" w:hAnsi="Arial" w:cs="Arial"/>
              </w:rPr>
            </w:pPr>
            <w:r>
              <w:rPr>
                <w:rFonts w:ascii="Arial" w:hAnsi="Arial" w:cs="Arial"/>
              </w:rPr>
              <w:t>Monthly payment as per policy</w:t>
            </w:r>
          </w:p>
          <w:p w:rsidR="00CC6FF4" w:rsidRPr="0045772B" w:rsidRDefault="00CC6FF4" w:rsidP="0045772B">
            <w:pPr>
              <w:spacing w:after="0"/>
              <w:rPr>
                <w:rFonts w:ascii="Arial" w:hAnsi="Arial" w:cs="Arial"/>
              </w:rPr>
            </w:pPr>
          </w:p>
        </w:tc>
      </w:tr>
      <w:tr w:rsidR="00CC6FF4" w:rsidRPr="0045772B">
        <w:tc>
          <w:tcPr>
            <w:tcW w:w="10031" w:type="dxa"/>
            <w:gridSpan w:val="4"/>
            <w:tcBorders>
              <w:top w:val="single" w:sz="8" w:space="0" w:color="FFFFFF"/>
              <w:bottom w:val="nil"/>
              <w:right w:val="single" w:sz="24" w:space="0" w:color="FFFFFF"/>
            </w:tcBorders>
            <w:shd w:val="clear" w:color="auto" w:fill="4F81BD"/>
          </w:tcPr>
          <w:p w:rsidR="00CC6FF4" w:rsidRPr="0045772B" w:rsidRDefault="00CC6FF4" w:rsidP="00824F33">
            <w:pPr>
              <w:spacing w:after="0"/>
              <w:rPr>
                <w:rFonts w:ascii="Arial" w:hAnsi="Arial" w:cs="Arial"/>
                <w:b/>
                <w:bCs/>
                <w:color w:val="FFFFFF"/>
              </w:rPr>
            </w:pPr>
            <w:r w:rsidRPr="0045772B">
              <w:rPr>
                <w:rFonts w:ascii="Arial" w:hAnsi="Arial" w:cs="Arial"/>
                <w:b/>
                <w:bCs/>
                <w:color w:val="FFFFFF"/>
              </w:rPr>
              <w:t xml:space="preserve">Non Pay Costs – </w:t>
            </w:r>
            <w:r>
              <w:rPr>
                <w:rFonts w:ascii="Arial" w:hAnsi="Arial" w:cs="Arial"/>
                <w:b/>
                <w:bCs/>
                <w:color w:val="FFFFFF"/>
              </w:rPr>
              <w:t>GPSTs</w:t>
            </w:r>
            <w:r w:rsidRPr="0045772B">
              <w:rPr>
                <w:rFonts w:ascii="Arial" w:hAnsi="Arial" w:cs="Arial"/>
                <w:b/>
                <w:bCs/>
                <w:color w:val="FFFFFF"/>
              </w:rPr>
              <w:t xml:space="preserve"> </w:t>
            </w:r>
            <w:r>
              <w:rPr>
                <w:rFonts w:ascii="Arial" w:hAnsi="Arial" w:cs="Arial"/>
                <w:b/>
                <w:bCs/>
                <w:color w:val="FFFFFF"/>
              </w:rPr>
              <w:t>and Less Than Full Time GPStRs</w:t>
            </w:r>
          </w:p>
        </w:tc>
      </w:tr>
      <w:tr w:rsidR="00CC6FF4" w:rsidRPr="0045772B">
        <w:tc>
          <w:tcPr>
            <w:tcW w:w="675" w:type="dxa"/>
            <w:tcBorders>
              <w:bottom w:val="nil"/>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r>
              <w:rPr>
                <w:rFonts w:ascii="Arial" w:hAnsi="Arial" w:cs="Arial"/>
                <w:b/>
                <w:bCs/>
                <w:color w:val="FFFFFF"/>
              </w:rPr>
              <w:t>5</w:t>
            </w:r>
          </w:p>
        </w:tc>
        <w:tc>
          <w:tcPr>
            <w:tcW w:w="2552" w:type="dxa"/>
            <w:shd w:val="clear" w:color="auto" w:fill="D3DFEE"/>
          </w:tcPr>
          <w:p w:rsidR="00CC6FF4" w:rsidRPr="0045772B" w:rsidRDefault="00CC6FF4" w:rsidP="0045772B">
            <w:pPr>
              <w:spacing w:after="0"/>
              <w:rPr>
                <w:rFonts w:ascii="Arial" w:hAnsi="Arial" w:cs="Arial"/>
              </w:rPr>
            </w:pPr>
            <w:r w:rsidRPr="0045772B">
              <w:rPr>
                <w:rFonts w:ascii="Arial" w:hAnsi="Arial" w:cs="Arial"/>
              </w:rPr>
              <w:t>Study Leave</w:t>
            </w:r>
            <w:r>
              <w:rPr>
                <w:rFonts w:ascii="Arial" w:hAnsi="Arial" w:cs="Arial"/>
              </w:rPr>
              <w:t xml:space="preserve"> </w:t>
            </w:r>
          </w:p>
        </w:tc>
        <w:tc>
          <w:tcPr>
            <w:tcW w:w="3402" w:type="dxa"/>
            <w:shd w:val="clear" w:color="auto" w:fill="D3DFEE"/>
          </w:tcPr>
          <w:p w:rsidR="00CC6FF4" w:rsidRDefault="00CC6FF4" w:rsidP="0045772B">
            <w:pPr>
              <w:spacing w:after="0"/>
              <w:rPr>
                <w:rFonts w:ascii="Arial" w:hAnsi="Arial" w:cs="Arial"/>
              </w:rPr>
            </w:pPr>
            <w:r>
              <w:rPr>
                <w:rFonts w:ascii="Arial" w:hAnsi="Arial" w:cs="Arial"/>
              </w:rPr>
              <w:t>Lead Employer to pay a</w:t>
            </w:r>
            <w:r w:rsidRPr="0045772B">
              <w:rPr>
                <w:rFonts w:ascii="Arial" w:hAnsi="Arial" w:cs="Arial"/>
              </w:rPr>
              <w:t xml:space="preserve">pproved study leave </w:t>
            </w:r>
            <w:r>
              <w:rPr>
                <w:rFonts w:ascii="Arial" w:hAnsi="Arial" w:cs="Arial"/>
              </w:rPr>
              <w:t xml:space="preserve">expenses </w:t>
            </w:r>
            <w:r w:rsidRPr="0045772B">
              <w:rPr>
                <w:rFonts w:ascii="Arial" w:hAnsi="Arial" w:cs="Arial"/>
              </w:rPr>
              <w:t xml:space="preserve">direct to the </w:t>
            </w:r>
            <w:r>
              <w:rPr>
                <w:rFonts w:ascii="Arial" w:hAnsi="Arial" w:cs="Arial"/>
              </w:rPr>
              <w:t xml:space="preserve"> ST1/2 GPStR</w:t>
            </w:r>
            <w:r w:rsidR="00FC183F">
              <w:rPr>
                <w:rFonts w:ascii="Arial" w:hAnsi="Arial" w:cs="Arial"/>
              </w:rPr>
              <w:t>.</w:t>
            </w:r>
            <w:r w:rsidRPr="0045772B">
              <w:rPr>
                <w:rFonts w:ascii="Arial" w:hAnsi="Arial" w:cs="Arial"/>
              </w:rPr>
              <w:t xml:space="preserve"> </w:t>
            </w:r>
          </w:p>
          <w:p w:rsidR="00CC6FF4" w:rsidRPr="00DA49C5" w:rsidRDefault="00CC6FF4" w:rsidP="0045772B">
            <w:pPr>
              <w:spacing w:after="0"/>
              <w:rPr>
                <w:rFonts w:ascii="Arial" w:hAnsi="Arial" w:cs="Arial"/>
                <w:sz w:val="12"/>
                <w:szCs w:val="12"/>
              </w:rPr>
            </w:pPr>
          </w:p>
          <w:p w:rsidR="00CC6FF4" w:rsidRDefault="00D069A6" w:rsidP="002C7CC1">
            <w:pPr>
              <w:spacing w:after="0"/>
              <w:rPr>
                <w:rFonts w:ascii="Arial" w:hAnsi="Arial" w:cs="Arial"/>
              </w:rPr>
            </w:pPr>
            <w:r>
              <w:rPr>
                <w:rFonts w:ascii="Arial" w:hAnsi="Arial" w:cs="Arial"/>
              </w:rPr>
              <w:t>KSS</w:t>
            </w:r>
            <w:r w:rsidR="00CC6FF4">
              <w:rPr>
                <w:rFonts w:ascii="Arial" w:hAnsi="Arial" w:cs="Arial"/>
              </w:rPr>
              <w:t xml:space="preserve"> will make payments to Trusts for all GPStRs hospital post study leave via the Schedules. The </w:t>
            </w:r>
            <w:r>
              <w:rPr>
                <w:rFonts w:ascii="Arial" w:hAnsi="Arial" w:cs="Arial"/>
              </w:rPr>
              <w:t>KSS</w:t>
            </w:r>
            <w:r w:rsidR="00CC6FF4">
              <w:rPr>
                <w:rFonts w:ascii="Arial" w:hAnsi="Arial" w:cs="Arial"/>
              </w:rPr>
              <w:t xml:space="preserve"> will</w:t>
            </w:r>
            <w:r w:rsidR="00FC183F">
              <w:rPr>
                <w:rFonts w:ascii="Arial" w:hAnsi="Arial" w:cs="Arial"/>
              </w:rPr>
              <w:t xml:space="preserve"> </w:t>
            </w:r>
            <w:r w:rsidR="00CC6FF4">
              <w:rPr>
                <w:rFonts w:ascii="Arial" w:hAnsi="Arial" w:cs="Arial"/>
              </w:rPr>
              <w:t>pay Lead Employers m</w:t>
            </w:r>
            <w:r w:rsidR="00CC6FF4" w:rsidRPr="0045772B">
              <w:rPr>
                <w:rFonts w:ascii="Arial" w:hAnsi="Arial" w:cs="Arial"/>
              </w:rPr>
              <w:t xml:space="preserve">onthly </w:t>
            </w:r>
            <w:r w:rsidR="00CC6FF4">
              <w:rPr>
                <w:rFonts w:ascii="Arial" w:hAnsi="Arial" w:cs="Arial"/>
              </w:rPr>
              <w:t>for GPStRs in a GP placement (refer to KSS Study Leave Policy, monthly allowance is top-sliced at £44 per month). GPStRs will receive a yearly allowance of £528.</w:t>
            </w:r>
          </w:p>
          <w:p w:rsidR="00CC6FF4" w:rsidRPr="00DA49C5" w:rsidRDefault="00CC6FF4" w:rsidP="002C7CC1">
            <w:pPr>
              <w:spacing w:after="0"/>
              <w:rPr>
                <w:rFonts w:ascii="Arial" w:hAnsi="Arial" w:cs="Arial"/>
                <w:sz w:val="12"/>
                <w:szCs w:val="12"/>
              </w:rPr>
            </w:pPr>
          </w:p>
          <w:p w:rsidR="00CC6FF4" w:rsidRDefault="00CC6FF4" w:rsidP="002C7CC1">
            <w:pPr>
              <w:spacing w:after="0"/>
              <w:rPr>
                <w:rFonts w:ascii="Arial" w:hAnsi="Arial" w:cs="Arial"/>
              </w:rPr>
            </w:pPr>
            <w:r>
              <w:rPr>
                <w:rFonts w:ascii="Arial" w:hAnsi="Arial" w:cs="Arial"/>
              </w:rPr>
              <w:t xml:space="preserve">The Lead Employer should transfer the funds to an appropriate account within the Trust structure where it can be easily identified by those responsible for managing the GPStRs study leave. </w:t>
            </w:r>
          </w:p>
          <w:p w:rsidR="00CC6FF4" w:rsidRPr="00DA49C5" w:rsidRDefault="00CC6FF4" w:rsidP="0045772B">
            <w:pPr>
              <w:spacing w:after="0"/>
              <w:rPr>
                <w:rFonts w:ascii="Arial" w:hAnsi="Arial" w:cs="Arial"/>
                <w:sz w:val="12"/>
                <w:szCs w:val="12"/>
              </w:rPr>
            </w:pPr>
          </w:p>
          <w:p w:rsidR="00CC6FF4" w:rsidRPr="00DA49C5" w:rsidRDefault="00CC6FF4" w:rsidP="0045772B">
            <w:pPr>
              <w:spacing w:after="0"/>
              <w:rPr>
                <w:rFonts w:ascii="Arial" w:hAnsi="Arial" w:cs="Arial"/>
                <w:i/>
                <w:iCs/>
              </w:rPr>
            </w:pPr>
            <w:r w:rsidRPr="001026BE">
              <w:rPr>
                <w:rFonts w:ascii="Arial" w:hAnsi="Arial" w:cs="Arial"/>
                <w:i/>
                <w:iCs/>
              </w:rPr>
              <w:t xml:space="preserve">ST3 </w:t>
            </w:r>
            <w:r>
              <w:rPr>
                <w:rFonts w:ascii="Arial" w:hAnsi="Arial" w:cs="Arial"/>
                <w:i/>
                <w:iCs/>
              </w:rPr>
              <w:t>GPStR</w:t>
            </w:r>
            <w:r w:rsidRPr="001026BE">
              <w:rPr>
                <w:rFonts w:ascii="Arial" w:hAnsi="Arial" w:cs="Arial"/>
                <w:i/>
                <w:iCs/>
              </w:rPr>
              <w:t xml:space="preserve">s will claim </w:t>
            </w:r>
            <w:r>
              <w:rPr>
                <w:rFonts w:ascii="Arial" w:hAnsi="Arial" w:cs="Arial"/>
                <w:i/>
                <w:iCs/>
              </w:rPr>
              <w:t>study leave</w:t>
            </w:r>
            <w:r w:rsidRPr="001026BE">
              <w:rPr>
                <w:rFonts w:ascii="Arial" w:hAnsi="Arial" w:cs="Arial"/>
                <w:i/>
                <w:iCs/>
              </w:rPr>
              <w:t xml:space="preserve"> direct from the </w:t>
            </w:r>
            <w:r w:rsidR="00D069A6">
              <w:rPr>
                <w:rFonts w:ascii="Arial" w:hAnsi="Arial" w:cs="Arial"/>
                <w:i/>
                <w:iCs/>
              </w:rPr>
              <w:t>KSS</w:t>
            </w:r>
            <w:r>
              <w:rPr>
                <w:rFonts w:ascii="Arial" w:hAnsi="Arial" w:cs="Arial"/>
                <w:i/>
                <w:iCs/>
              </w:rPr>
              <w:t>.</w:t>
            </w:r>
          </w:p>
        </w:tc>
        <w:tc>
          <w:tcPr>
            <w:tcW w:w="3402" w:type="dxa"/>
            <w:shd w:val="clear" w:color="auto" w:fill="D3DFEE"/>
          </w:tcPr>
          <w:p w:rsidR="00CC6FF4" w:rsidRPr="0045772B" w:rsidRDefault="00CC6FF4" w:rsidP="00EA5691">
            <w:pPr>
              <w:spacing w:after="0"/>
              <w:rPr>
                <w:rFonts w:ascii="Arial" w:hAnsi="Arial" w:cs="Arial"/>
              </w:rPr>
            </w:pPr>
            <w:r>
              <w:rPr>
                <w:rFonts w:ascii="Arial" w:hAnsi="Arial" w:cs="Arial"/>
              </w:rPr>
              <w:t>Lead Employer to recharge Host (Psychiatry Trust) monthly when GPStR in post, as appropriate</w:t>
            </w:r>
          </w:p>
        </w:tc>
      </w:tr>
      <w:tr w:rsidR="00CC6FF4" w:rsidRPr="0045772B">
        <w:tc>
          <w:tcPr>
            <w:tcW w:w="675" w:type="dxa"/>
            <w:tcBorders>
              <w:bottom w:val="nil"/>
              <w:right w:val="single" w:sz="24" w:space="0" w:color="FFFFFF"/>
            </w:tcBorders>
            <w:shd w:val="clear" w:color="auto" w:fill="4F81BD"/>
          </w:tcPr>
          <w:p w:rsidR="00CC6FF4" w:rsidRDefault="00CC6FF4" w:rsidP="0045772B">
            <w:pPr>
              <w:spacing w:after="0"/>
              <w:jc w:val="center"/>
              <w:rPr>
                <w:rFonts w:ascii="Arial" w:hAnsi="Arial" w:cs="Arial"/>
                <w:b/>
                <w:bCs/>
                <w:color w:val="FFFFFF"/>
              </w:rPr>
            </w:pPr>
            <w:r>
              <w:rPr>
                <w:rFonts w:ascii="Arial" w:hAnsi="Arial" w:cs="Arial"/>
                <w:b/>
                <w:bCs/>
                <w:color w:val="FFFFFF"/>
              </w:rPr>
              <w:t>6</w:t>
            </w:r>
          </w:p>
        </w:tc>
        <w:tc>
          <w:tcPr>
            <w:tcW w:w="2552" w:type="dxa"/>
            <w:shd w:val="clear" w:color="auto" w:fill="D3DFEE"/>
          </w:tcPr>
          <w:p w:rsidR="00CC6FF4" w:rsidRDefault="00CC6FF4" w:rsidP="001026BE">
            <w:pPr>
              <w:spacing w:after="0"/>
              <w:rPr>
                <w:rFonts w:ascii="Arial" w:hAnsi="Arial" w:cs="Arial"/>
              </w:rPr>
            </w:pPr>
            <w:r>
              <w:rPr>
                <w:rFonts w:ascii="Arial" w:hAnsi="Arial" w:cs="Arial"/>
              </w:rPr>
              <w:t>Additional medical indemnity insurance for GPStRs in GP Placements</w:t>
            </w:r>
          </w:p>
        </w:tc>
        <w:tc>
          <w:tcPr>
            <w:tcW w:w="3402" w:type="dxa"/>
            <w:shd w:val="clear" w:color="auto" w:fill="D3DFEE"/>
          </w:tcPr>
          <w:p w:rsidR="00CC6FF4" w:rsidRDefault="00CC6FF4" w:rsidP="00BD12AB">
            <w:pPr>
              <w:spacing w:after="0"/>
              <w:rPr>
                <w:rFonts w:ascii="Arial" w:hAnsi="Arial" w:cs="Arial"/>
              </w:rPr>
            </w:pPr>
            <w:r>
              <w:rPr>
                <w:rFonts w:ascii="Arial" w:hAnsi="Arial" w:cs="Arial"/>
              </w:rPr>
              <w:t>No recharges.</w:t>
            </w:r>
          </w:p>
          <w:p w:rsidR="00CC6FF4" w:rsidRPr="00DA49C5" w:rsidRDefault="00CC6FF4" w:rsidP="00BD12AB">
            <w:pPr>
              <w:spacing w:after="0"/>
              <w:rPr>
                <w:rFonts w:ascii="Arial" w:hAnsi="Arial" w:cs="Arial"/>
                <w:i/>
                <w:iCs/>
              </w:rPr>
            </w:pPr>
            <w:r w:rsidRPr="001026BE">
              <w:rPr>
                <w:rFonts w:ascii="Arial" w:hAnsi="Arial" w:cs="Arial"/>
                <w:i/>
                <w:iCs/>
              </w:rPr>
              <w:t>T</w:t>
            </w:r>
            <w:r>
              <w:rPr>
                <w:rFonts w:ascii="Arial" w:hAnsi="Arial" w:cs="Arial"/>
                <w:i/>
                <w:iCs/>
              </w:rPr>
              <w:t xml:space="preserve">his will be paid direct by the </w:t>
            </w:r>
            <w:r w:rsidR="00D069A6">
              <w:rPr>
                <w:rFonts w:ascii="Arial" w:hAnsi="Arial" w:cs="Arial"/>
                <w:i/>
                <w:iCs/>
              </w:rPr>
              <w:t>KSS</w:t>
            </w:r>
          </w:p>
        </w:tc>
        <w:tc>
          <w:tcPr>
            <w:tcW w:w="3402" w:type="dxa"/>
            <w:shd w:val="clear" w:color="auto" w:fill="D3DFEE"/>
          </w:tcPr>
          <w:p w:rsidR="00CC6FF4" w:rsidRDefault="00CC6FF4" w:rsidP="0045772B">
            <w:pPr>
              <w:spacing w:after="0"/>
              <w:rPr>
                <w:rFonts w:ascii="Arial" w:hAnsi="Arial" w:cs="Arial"/>
              </w:rPr>
            </w:pPr>
          </w:p>
        </w:tc>
      </w:tr>
      <w:tr w:rsidR="00CC6FF4" w:rsidRPr="0045772B">
        <w:tc>
          <w:tcPr>
            <w:tcW w:w="675" w:type="dxa"/>
            <w:tcBorders>
              <w:bottom w:val="nil"/>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r>
              <w:rPr>
                <w:rFonts w:ascii="Arial" w:hAnsi="Arial" w:cs="Arial"/>
                <w:b/>
                <w:bCs/>
                <w:color w:val="FFFFFF"/>
              </w:rPr>
              <w:t>7</w:t>
            </w:r>
          </w:p>
        </w:tc>
        <w:tc>
          <w:tcPr>
            <w:tcW w:w="2552" w:type="dxa"/>
            <w:shd w:val="clear" w:color="auto" w:fill="D3DFEE"/>
          </w:tcPr>
          <w:p w:rsidR="00CC6FF4" w:rsidRPr="0045772B" w:rsidRDefault="00CC6FF4" w:rsidP="0045772B">
            <w:pPr>
              <w:spacing w:after="0"/>
              <w:rPr>
                <w:rFonts w:ascii="Arial" w:hAnsi="Arial" w:cs="Arial"/>
              </w:rPr>
            </w:pPr>
            <w:r>
              <w:rPr>
                <w:rFonts w:ascii="Arial" w:hAnsi="Arial" w:cs="Arial"/>
              </w:rPr>
              <w:t>Car Mileage allowance</w:t>
            </w:r>
          </w:p>
        </w:tc>
        <w:tc>
          <w:tcPr>
            <w:tcW w:w="3402" w:type="dxa"/>
            <w:shd w:val="clear" w:color="auto" w:fill="D3DFEE"/>
          </w:tcPr>
          <w:p w:rsidR="00CC6FF4" w:rsidRPr="0045772B" w:rsidRDefault="00CC6FF4" w:rsidP="00BD12AB">
            <w:pPr>
              <w:spacing w:after="0"/>
              <w:rPr>
                <w:rFonts w:ascii="Arial" w:hAnsi="Arial" w:cs="Arial"/>
              </w:rPr>
            </w:pPr>
            <w:r>
              <w:rPr>
                <w:rFonts w:ascii="Arial" w:hAnsi="Arial" w:cs="Arial"/>
              </w:rPr>
              <w:t>Lead employer to reimburse the GPStR the car mileage allowance when in a GP placement</w:t>
            </w:r>
          </w:p>
        </w:tc>
        <w:tc>
          <w:tcPr>
            <w:tcW w:w="3402" w:type="dxa"/>
            <w:shd w:val="clear" w:color="auto" w:fill="D3DFEE"/>
          </w:tcPr>
          <w:p w:rsidR="00CC6FF4" w:rsidRPr="0045772B" w:rsidRDefault="00CC6FF4" w:rsidP="001026BE">
            <w:pPr>
              <w:spacing w:after="0"/>
              <w:rPr>
                <w:rFonts w:ascii="Arial" w:hAnsi="Arial" w:cs="Arial"/>
              </w:rPr>
            </w:pPr>
            <w:r>
              <w:rPr>
                <w:rFonts w:ascii="Arial" w:hAnsi="Arial" w:cs="Arial"/>
              </w:rPr>
              <w:t xml:space="preserve">Reimbursed claimed from the </w:t>
            </w:r>
            <w:r w:rsidR="00D069A6">
              <w:rPr>
                <w:rFonts w:ascii="Arial" w:hAnsi="Arial" w:cs="Arial"/>
              </w:rPr>
              <w:t>KSS</w:t>
            </w:r>
            <w:r>
              <w:rPr>
                <w:rFonts w:ascii="Arial" w:hAnsi="Arial" w:cs="Arial"/>
              </w:rPr>
              <w:t xml:space="preserve"> on the monthly financial reconciliation</w:t>
            </w:r>
          </w:p>
        </w:tc>
      </w:tr>
      <w:tr w:rsidR="00CC6FF4" w:rsidRPr="0045772B">
        <w:tc>
          <w:tcPr>
            <w:tcW w:w="10031" w:type="dxa"/>
            <w:gridSpan w:val="4"/>
            <w:tcBorders>
              <w:top w:val="single" w:sz="8" w:space="0" w:color="FFFFFF"/>
              <w:bottom w:val="nil"/>
              <w:right w:val="single" w:sz="24" w:space="0" w:color="FFFFFF"/>
            </w:tcBorders>
            <w:shd w:val="clear" w:color="auto" w:fill="4F81BD"/>
          </w:tcPr>
          <w:p w:rsidR="00CC6FF4" w:rsidRPr="0045772B" w:rsidRDefault="00CC6FF4" w:rsidP="0045772B">
            <w:pPr>
              <w:spacing w:after="0"/>
              <w:rPr>
                <w:rFonts w:ascii="Arial" w:hAnsi="Arial" w:cs="Arial"/>
                <w:b/>
                <w:bCs/>
                <w:color w:val="FFFFFF"/>
              </w:rPr>
            </w:pPr>
            <w:r w:rsidRPr="0045772B">
              <w:rPr>
                <w:rFonts w:ascii="Arial" w:hAnsi="Arial" w:cs="Arial"/>
                <w:b/>
                <w:bCs/>
                <w:color w:val="FFFFFF"/>
              </w:rPr>
              <w:t>Other Costs</w:t>
            </w:r>
          </w:p>
        </w:tc>
      </w:tr>
      <w:tr w:rsidR="00CC6FF4" w:rsidRPr="0045772B">
        <w:tc>
          <w:tcPr>
            <w:tcW w:w="675" w:type="dxa"/>
            <w:tcBorders>
              <w:bottom w:val="nil"/>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r>
              <w:rPr>
                <w:rFonts w:ascii="Arial" w:hAnsi="Arial" w:cs="Arial"/>
                <w:b/>
                <w:bCs/>
                <w:color w:val="FFFFFF"/>
              </w:rPr>
              <w:t>9</w:t>
            </w:r>
          </w:p>
        </w:tc>
        <w:tc>
          <w:tcPr>
            <w:tcW w:w="2552" w:type="dxa"/>
            <w:shd w:val="clear" w:color="auto" w:fill="D3DFEE"/>
          </w:tcPr>
          <w:p w:rsidR="00CC6FF4" w:rsidRPr="0045772B" w:rsidRDefault="00CC6FF4" w:rsidP="0045772B">
            <w:pPr>
              <w:spacing w:after="0"/>
              <w:rPr>
                <w:rFonts w:ascii="Arial" w:hAnsi="Arial" w:cs="Arial"/>
              </w:rPr>
            </w:pPr>
            <w:r>
              <w:rPr>
                <w:rFonts w:ascii="Arial" w:hAnsi="Arial" w:cs="Arial"/>
              </w:rPr>
              <w:t>D</w:t>
            </w:r>
            <w:r w:rsidRPr="0045772B">
              <w:rPr>
                <w:rFonts w:ascii="Arial" w:hAnsi="Arial" w:cs="Arial"/>
              </w:rPr>
              <w:t>isclosure</w:t>
            </w:r>
            <w:r>
              <w:rPr>
                <w:rFonts w:ascii="Arial" w:hAnsi="Arial" w:cs="Arial"/>
              </w:rPr>
              <w:t xml:space="preserve"> and Barring application</w:t>
            </w:r>
          </w:p>
        </w:tc>
        <w:tc>
          <w:tcPr>
            <w:tcW w:w="3402" w:type="dxa"/>
            <w:shd w:val="clear" w:color="auto" w:fill="D3DFEE"/>
          </w:tcPr>
          <w:p w:rsidR="00CC6FF4" w:rsidRPr="0045772B" w:rsidRDefault="00CC6FF4" w:rsidP="0045772B">
            <w:pPr>
              <w:spacing w:after="0"/>
              <w:rPr>
                <w:rFonts w:ascii="Arial" w:hAnsi="Arial" w:cs="Arial"/>
              </w:rPr>
            </w:pPr>
            <w:r>
              <w:rPr>
                <w:rFonts w:ascii="Arial" w:hAnsi="Arial" w:cs="Arial"/>
              </w:rPr>
              <w:t>Lead Employer to bear the cost of one application</w:t>
            </w:r>
          </w:p>
        </w:tc>
        <w:tc>
          <w:tcPr>
            <w:tcW w:w="3402" w:type="dxa"/>
            <w:shd w:val="clear" w:color="auto" w:fill="D3DFEE"/>
          </w:tcPr>
          <w:p w:rsidR="00CC6FF4" w:rsidRPr="0045772B" w:rsidRDefault="00CC6FF4" w:rsidP="0045772B">
            <w:pPr>
              <w:spacing w:after="0"/>
              <w:rPr>
                <w:rFonts w:ascii="Arial" w:hAnsi="Arial" w:cs="Arial"/>
              </w:rPr>
            </w:pPr>
            <w:r>
              <w:rPr>
                <w:rFonts w:ascii="Arial" w:hAnsi="Arial" w:cs="Arial"/>
              </w:rPr>
              <w:t>One enhanced application per GPST for the duration of their training programme (subsequent CRBs required for GP placements are related to the MPL and paid by the organization responsible for the list</w:t>
            </w:r>
            <w:r w:rsidR="006F1D22">
              <w:rPr>
                <w:rFonts w:ascii="Arial" w:hAnsi="Arial" w:cs="Arial"/>
              </w:rPr>
              <w:t xml:space="preserve"> (Area Office)</w:t>
            </w:r>
            <w:r>
              <w:rPr>
                <w:rFonts w:ascii="Arial" w:hAnsi="Arial" w:cs="Arial"/>
              </w:rPr>
              <w:t>)</w:t>
            </w:r>
          </w:p>
        </w:tc>
      </w:tr>
      <w:tr w:rsidR="00CC6FF4" w:rsidRPr="0045772B">
        <w:tc>
          <w:tcPr>
            <w:tcW w:w="675" w:type="dxa"/>
            <w:tcBorders>
              <w:top w:val="single" w:sz="8" w:space="0" w:color="FFFFFF"/>
              <w:bottom w:val="nil"/>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r>
              <w:rPr>
                <w:rFonts w:ascii="Arial" w:hAnsi="Arial" w:cs="Arial"/>
                <w:b/>
                <w:bCs/>
                <w:color w:val="FFFFFF"/>
              </w:rPr>
              <w:t>10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C6FF4" w:rsidRPr="0045772B" w:rsidRDefault="00CC6FF4" w:rsidP="001026BE">
            <w:pPr>
              <w:spacing w:after="0"/>
              <w:rPr>
                <w:rFonts w:ascii="Arial" w:hAnsi="Arial" w:cs="Arial"/>
              </w:rPr>
            </w:pPr>
            <w:r>
              <w:rPr>
                <w:rFonts w:ascii="Arial" w:hAnsi="Arial" w:cs="Arial"/>
              </w:rPr>
              <w:t xml:space="preserve">Immigration status/right to work </w:t>
            </w:r>
          </w:p>
        </w:tc>
        <w:tc>
          <w:tcPr>
            <w:tcW w:w="3402" w:type="dxa"/>
            <w:tcBorders>
              <w:top w:val="single" w:sz="8" w:space="0" w:color="FFFFFF"/>
              <w:left w:val="single" w:sz="8" w:space="0" w:color="FFFFFF"/>
              <w:bottom w:val="single" w:sz="8" w:space="0" w:color="FFFFFF"/>
              <w:right w:val="single" w:sz="8" w:space="0" w:color="FFFFFF"/>
            </w:tcBorders>
            <w:shd w:val="clear" w:color="auto" w:fill="A7BFDE"/>
          </w:tcPr>
          <w:p w:rsidR="00CC6FF4" w:rsidRPr="0045772B" w:rsidRDefault="00CC6FF4" w:rsidP="0045772B">
            <w:pPr>
              <w:spacing w:after="0"/>
              <w:rPr>
                <w:rFonts w:ascii="Arial" w:hAnsi="Arial" w:cs="Arial"/>
              </w:rPr>
            </w:pPr>
            <w:r w:rsidRPr="0074410A">
              <w:rPr>
                <w:rFonts w:ascii="Arial" w:hAnsi="Arial" w:cs="Arial"/>
              </w:rPr>
              <w:t xml:space="preserve">Lead Employer to bear the cost of one application for the duration of the GPStR training programme. </w:t>
            </w:r>
            <w:r w:rsidR="00D069A6">
              <w:rPr>
                <w:rFonts w:ascii="Arial" w:hAnsi="Arial" w:cs="Arial"/>
              </w:rPr>
              <w:t>KSS</w:t>
            </w:r>
            <w:r w:rsidRPr="0074410A">
              <w:rPr>
                <w:rFonts w:ascii="Arial" w:hAnsi="Arial" w:cs="Arial"/>
              </w:rPr>
              <w:t xml:space="preserve"> to  bear the cost of subsequent applications required during the GPStR training programme</w:t>
            </w:r>
          </w:p>
        </w:tc>
        <w:tc>
          <w:tcPr>
            <w:tcW w:w="3402" w:type="dxa"/>
            <w:tcBorders>
              <w:top w:val="single" w:sz="8" w:space="0" w:color="FFFFFF"/>
              <w:left w:val="single" w:sz="8" w:space="0" w:color="FFFFFF"/>
              <w:bottom w:val="single" w:sz="8" w:space="0" w:color="FFFFFF"/>
            </w:tcBorders>
            <w:shd w:val="clear" w:color="auto" w:fill="A7BFDE"/>
          </w:tcPr>
          <w:p w:rsidR="00CC6FF4" w:rsidRPr="0045772B" w:rsidRDefault="00CC6FF4" w:rsidP="00C96879">
            <w:pPr>
              <w:spacing w:after="0"/>
              <w:rPr>
                <w:rFonts w:ascii="Arial" w:hAnsi="Arial" w:cs="Arial"/>
              </w:rPr>
            </w:pPr>
            <w:r>
              <w:rPr>
                <w:rFonts w:ascii="Arial" w:hAnsi="Arial" w:cs="Arial"/>
              </w:rPr>
              <w:t>checks to be carried out as required by law</w:t>
            </w:r>
          </w:p>
        </w:tc>
      </w:tr>
      <w:tr w:rsidR="00CC6FF4" w:rsidRPr="0045772B">
        <w:tc>
          <w:tcPr>
            <w:tcW w:w="675" w:type="dxa"/>
            <w:tcBorders>
              <w:bottom w:val="nil"/>
              <w:right w:val="single" w:sz="24" w:space="0" w:color="FFFFFF"/>
            </w:tcBorders>
            <w:shd w:val="clear" w:color="auto" w:fill="4F81BD"/>
          </w:tcPr>
          <w:p w:rsidR="00CC6FF4" w:rsidRPr="0045772B" w:rsidRDefault="00CC6FF4" w:rsidP="00090161">
            <w:pPr>
              <w:spacing w:after="0"/>
              <w:jc w:val="center"/>
              <w:rPr>
                <w:rFonts w:ascii="Arial" w:hAnsi="Arial" w:cs="Arial"/>
                <w:b/>
                <w:bCs/>
                <w:color w:val="FFFFFF"/>
              </w:rPr>
            </w:pPr>
            <w:r>
              <w:rPr>
                <w:rFonts w:ascii="Arial" w:hAnsi="Arial" w:cs="Arial"/>
                <w:b/>
                <w:bCs/>
                <w:color w:val="FFFFFF"/>
              </w:rPr>
              <w:t>11</w:t>
            </w:r>
          </w:p>
        </w:tc>
        <w:tc>
          <w:tcPr>
            <w:tcW w:w="2552" w:type="dxa"/>
            <w:shd w:val="clear" w:color="auto" w:fill="D3DFEE"/>
          </w:tcPr>
          <w:p w:rsidR="00CC6FF4" w:rsidRPr="0045772B" w:rsidRDefault="00CC6FF4" w:rsidP="0045772B">
            <w:pPr>
              <w:spacing w:after="0"/>
              <w:rPr>
                <w:rFonts w:ascii="Arial" w:hAnsi="Arial" w:cs="Arial"/>
              </w:rPr>
            </w:pPr>
            <w:r w:rsidRPr="0045772B">
              <w:rPr>
                <w:rFonts w:ascii="Arial" w:hAnsi="Arial" w:cs="Arial"/>
              </w:rPr>
              <w:t>Occupational Health</w:t>
            </w:r>
          </w:p>
        </w:tc>
        <w:tc>
          <w:tcPr>
            <w:tcW w:w="3402" w:type="dxa"/>
            <w:shd w:val="clear" w:color="auto" w:fill="D3DFEE"/>
          </w:tcPr>
          <w:p w:rsidR="00CC6FF4" w:rsidRPr="0045772B" w:rsidRDefault="00CC6FF4" w:rsidP="0045772B">
            <w:pPr>
              <w:spacing w:after="0"/>
              <w:rPr>
                <w:rFonts w:ascii="Arial" w:hAnsi="Arial" w:cs="Arial"/>
              </w:rPr>
            </w:pPr>
            <w:r>
              <w:rPr>
                <w:rFonts w:ascii="Arial" w:hAnsi="Arial" w:cs="Arial"/>
              </w:rPr>
              <w:t>Lead Employer to bear the cost</w:t>
            </w:r>
          </w:p>
        </w:tc>
        <w:tc>
          <w:tcPr>
            <w:tcW w:w="3402" w:type="dxa"/>
            <w:shd w:val="clear" w:color="auto" w:fill="D3DFEE"/>
          </w:tcPr>
          <w:p w:rsidR="00CC6FF4" w:rsidRPr="0045772B" w:rsidRDefault="00CC6FF4" w:rsidP="00D52437">
            <w:pPr>
              <w:spacing w:after="0"/>
              <w:rPr>
                <w:rFonts w:ascii="Arial" w:hAnsi="Arial" w:cs="Arial"/>
              </w:rPr>
            </w:pPr>
            <w:r>
              <w:rPr>
                <w:rFonts w:ascii="Arial" w:hAnsi="Arial" w:cs="Arial"/>
              </w:rPr>
              <w:t>One check for the duration of the GPStR training programme (unless further assessments are required in relation to absence management or ill health)</w:t>
            </w:r>
          </w:p>
        </w:tc>
      </w:tr>
      <w:tr w:rsidR="00CC6FF4" w:rsidRPr="0045772B">
        <w:tc>
          <w:tcPr>
            <w:tcW w:w="675" w:type="dxa"/>
            <w:tcBorders>
              <w:top w:val="single" w:sz="8" w:space="0" w:color="FFFFFF"/>
              <w:bottom w:val="nil"/>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r>
              <w:rPr>
                <w:rFonts w:ascii="Arial" w:hAnsi="Arial" w:cs="Arial"/>
                <w:b/>
                <w:bCs/>
                <w:color w:val="FFFFFF"/>
              </w:rPr>
              <w:t>12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C6FF4" w:rsidRPr="0045772B" w:rsidRDefault="00CC6FF4" w:rsidP="0045772B">
            <w:pPr>
              <w:spacing w:after="0"/>
              <w:rPr>
                <w:rFonts w:ascii="Arial" w:hAnsi="Arial" w:cs="Arial"/>
              </w:rPr>
            </w:pPr>
            <w:r w:rsidRPr="0045772B">
              <w:rPr>
                <w:rFonts w:ascii="Arial" w:hAnsi="Arial" w:cs="Arial"/>
              </w:rPr>
              <w:t>Additional NHSLA Insurance Premiums</w:t>
            </w:r>
          </w:p>
        </w:tc>
        <w:tc>
          <w:tcPr>
            <w:tcW w:w="3402" w:type="dxa"/>
            <w:tcBorders>
              <w:top w:val="single" w:sz="8" w:space="0" w:color="FFFFFF"/>
              <w:left w:val="single" w:sz="8" w:space="0" w:color="FFFFFF"/>
              <w:bottom w:val="single" w:sz="8" w:space="0" w:color="FFFFFF"/>
              <w:right w:val="single" w:sz="8" w:space="0" w:color="FFFFFF"/>
            </w:tcBorders>
            <w:shd w:val="clear" w:color="auto" w:fill="A7BFDE"/>
          </w:tcPr>
          <w:p w:rsidR="00CC6FF4" w:rsidRPr="0045772B" w:rsidRDefault="00CC6FF4" w:rsidP="0045772B">
            <w:pPr>
              <w:spacing w:after="0"/>
              <w:rPr>
                <w:rFonts w:ascii="Arial" w:hAnsi="Arial" w:cs="Arial"/>
              </w:rPr>
            </w:pPr>
            <w:r>
              <w:rPr>
                <w:rFonts w:ascii="Arial" w:hAnsi="Arial" w:cs="Arial"/>
              </w:rPr>
              <w:t>Lead Employer to r</w:t>
            </w:r>
            <w:r w:rsidRPr="0045772B">
              <w:rPr>
                <w:rFonts w:ascii="Arial" w:hAnsi="Arial" w:cs="Arial"/>
              </w:rPr>
              <w:t>echarge Host Organisations</w:t>
            </w:r>
          </w:p>
        </w:tc>
        <w:tc>
          <w:tcPr>
            <w:tcW w:w="3402" w:type="dxa"/>
            <w:tcBorders>
              <w:top w:val="single" w:sz="8" w:space="0" w:color="FFFFFF"/>
              <w:left w:val="single" w:sz="8" w:space="0" w:color="FFFFFF"/>
              <w:bottom w:val="single" w:sz="8" w:space="0" w:color="FFFFFF"/>
            </w:tcBorders>
            <w:shd w:val="clear" w:color="auto" w:fill="A7BFDE"/>
          </w:tcPr>
          <w:p w:rsidR="00CC6FF4" w:rsidRPr="0045772B" w:rsidRDefault="00CC6FF4" w:rsidP="0045772B">
            <w:pPr>
              <w:spacing w:after="0"/>
              <w:rPr>
                <w:rFonts w:ascii="Arial" w:hAnsi="Arial" w:cs="Arial"/>
              </w:rPr>
            </w:pPr>
            <w:r w:rsidRPr="0045772B">
              <w:rPr>
                <w:rFonts w:ascii="Arial" w:hAnsi="Arial" w:cs="Arial"/>
              </w:rPr>
              <w:t>Invoice Host Organisations</w:t>
            </w:r>
            <w:r>
              <w:rPr>
                <w:rFonts w:ascii="Arial" w:hAnsi="Arial" w:cs="Arial"/>
              </w:rPr>
              <w:t xml:space="preserve"> (except GP Practices)</w:t>
            </w:r>
          </w:p>
        </w:tc>
      </w:tr>
      <w:tr w:rsidR="00CC6FF4" w:rsidRPr="0045772B">
        <w:tc>
          <w:tcPr>
            <w:tcW w:w="675" w:type="dxa"/>
            <w:tcBorders>
              <w:bottom w:val="nil"/>
              <w:right w:val="single" w:sz="24" w:space="0" w:color="FFFFFF"/>
            </w:tcBorders>
            <w:shd w:val="clear" w:color="auto" w:fill="4F81BD"/>
          </w:tcPr>
          <w:p w:rsidR="00CC6FF4" w:rsidRPr="0045772B" w:rsidRDefault="00CC6FF4" w:rsidP="0045772B">
            <w:pPr>
              <w:spacing w:after="0"/>
              <w:jc w:val="center"/>
              <w:rPr>
                <w:rFonts w:ascii="Arial" w:hAnsi="Arial" w:cs="Arial"/>
                <w:b/>
                <w:bCs/>
                <w:color w:val="FFFFFF"/>
              </w:rPr>
            </w:pPr>
            <w:r>
              <w:rPr>
                <w:rFonts w:ascii="Arial" w:hAnsi="Arial" w:cs="Arial"/>
                <w:b/>
                <w:bCs/>
                <w:color w:val="FFFFFF"/>
              </w:rPr>
              <w:t>13</w:t>
            </w:r>
          </w:p>
        </w:tc>
        <w:tc>
          <w:tcPr>
            <w:tcW w:w="2552" w:type="dxa"/>
            <w:shd w:val="clear" w:color="auto" w:fill="D3DFEE"/>
          </w:tcPr>
          <w:p w:rsidR="00CC6FF4" w:rsidRPr="0045772B" w:rsidRDefault="00CC6FF4" w:rsidP="0045772B">
            <w:pPr>
              <w:spacing w:after="0"/>
              <w:rPr>
                <w:rFonts w:ascii="Arial" w:hAnsi="Arial" w:cs="Arial"/>
              </w:rPr>
            </w:pPr>
            <w:r w:rsidRPr="0045772B">
              <w:rPr>
                <w:rFonts w:ascii="Arial" w:hAnsi="Arial" w:cs="Arial"/>
              </w:rPr>
              <w:t>Employment Tribunal Costs</w:t>
            </w:r>
          </w:p>
        </w:tc>
        <w:tc>
          <w:tcPr>
            <w:tcW w:w="3402" w:type="dxa"/>
            <w:shd w:val="clear" w:color="auto" w:fill="D3DFEE"/>
          </w:tcPr>
          <w:p w:rsidR="00CC6FF4" w:rsidRPr="0045772B" w:rsidRDefault="00CC6FF4" w:rsidP="008C2344">
            <w:pPr>
              <w:spacing w:after="0"/>
              <w:rPr>
                <w:rFonts w:ascii="Arial" w:hAnsi="Arial" w:cs="Arial"/>
              </w:rPr>
            </w:pPr>
            <w:r>
              <w:rPr>
                <w:rFonts w:ascii="Arial" w:hAnsi="Arial" w:cs="Arial"/>
              </w:rPr>
              <w:t xml:space="preserve">Distribution or deduction of costs etc as per </w:t>
            </w:r>
            <w:r w:rsidRPr="0045772B">
              <w:rPr>
                <w:rFonts w:ascii="Arial" w:hAnsi="Arial" w:cs="Arial"/>
              </w:rPr>
              <w:t xml:space="preserve">Appendix </w:t>
            </w:r>
            <w:r>
              <w:rPr>
                <w:rFonts w:ascii="Arial" w:hAnsi="Arial" w:cs="Arial"/>
              </w:rPr>
              <w:t>G</w:t>
            </w:r>
            <w:r w:rsidRPr="0045772B">
              <w:rPr>
                <w:rFonts w:ascii="Arial" w:hAnsi="Arial" w:cs="Arial"/>
              </w:rPr>
              <w:t xml:space="preserve"> of this Agreement</w:t>
            </w:r>
          </w:p>
        </w:tc>
        <w:tc>
          <w:tcPr>
            <w:tcW w:w="3402" w:type="dxa"/>
            <w:shd w:val="clear" w:color="auto" w:fill="D3DFEE"/>
          </w:tcPr>
          <w:p w:rsidR="00CC6FF4" w:rsidRPr="0045772B" w:rsidRDefault="00CC6FF4" w:rsidP="00A61CAF">
            <w:pPr>
              <w:spacing w:after="0"/>
              <w:rPr>
                <w:rFonts w:ascii="Arial" w:hAnsi="Arial" w:cs="Arial"/>
              </w:rPr>
            </w:pPr>
            <w:r>
              <w:rPr>
                <w:rFonts w:ascii="Arial" w:hAnsi="Arial" w:cs="Arial"/>
              </w:rPr>
              <w:t>Distribution or deduction of costs etc as per Appendix G of this Agreement</w:t>
            </w:r>
          </w:p>
        </w:tc>
      </w:tr>
      <w:tr w:rsidR="00CC6FF4" w:rsidRPr="0045772B">
        <w:tc>
          <w:tcPr>
            <w:tcW w:w="675" w:type="dxa"/>
            <w:tcBorders>
              <w:top w:val="single" w:sz="8" w:space="0" w:color="FFFFFF"/>
              <w:bottom w:val="nil"/>
              <w:right w:val="single" w:sz="24" w:space="0" w:color="FFFFFF"/>
            </w:tcBorders>
            <w:shd w:val="clear" w:color="auto" w:fill="4F81BD"/>
          </w:tcPr>
          <w:p w:rsidR="00CC6FF4" w:rsidRPr="0045772B" w:rsidRDefault="00CC6FF4" w:rsidP="00364B74">
            <w:pPr>
              <w:spacing w:after="0"/>
              <w:jc w:val="center"/>
              <w:rPr>
                <w:rFonts w:ascii="Arial" w:hAnsi="Arial" w:cs="Arial"/>
                <w:b/>
                <w:bCs/>
                <w:color w:val="FFFFFF"/>
              </w:rPr>
            </w:pP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C6FF4" w:rsidRPr="0045772B" w:rsidRDefault="00CC6FF4" w:rsidP="0045772B">
            <w:pPr>
              <w:spacing w:after="0"/>
              <w:rPr>
                <w:rFonts w:ascii="Arial" w:hAnsi="Arial" w:cs="Arial"/>
              </w:rPr>
            </w:pPr>
          </w:p>
        </w:tc>
        <w:tc>
          <w:tcPr>
            <w:tcW w:w="3402" w:type="dxa"/>
            <w:tcBorders>
              <w:top w:val="single" w:sz="8" w:space="0" w:color="FFFFFF"/>
              <w:left w:val="single" w:sz="8" w:space="0" w:color="FFFFFF"/>
              <w:bottom w:val="single" w:sz="8" w:space="0" w:color="FFFFFF"/>
              <w:right w:val="single" w:sz="8" w:space="0" w:color="FFFFFF"/>
            </w:tcBorders>
            <w:shd w:val="clear" w:color="auto" w:fill="A7BFDE"/>
          </w:tcPr>
          <w:p w:rsidR="00CC6FF4" w:rsidRPr="0045772B" w:rsidRDefault="00CC6FF4" w:rsidP="009F3334">
            <w:pPr>
              <w:spacing w:after="0"/>
              <w:rPr>
                <w:rFonts w:ascii="Arial" w:hAnsi="Arial" w:cs="Arial"/>
              </w:rPr>
            </w:pPr>
          </w:p>
        </w:tc>
        <w:tc>
          <w:tcPr>
            <w:tcW w:w="3402" w:type="dxa"/>
            <w:tcBorders>
              <w:top w:val="single" w:sz="8" w:space="0" w:color="FFFFFF"/>
              <w:left w:val="single" w:sz="8" w:space="0" w:color="FFFFFF"/>
              <w:bottom w:val="single" w:sz="8" w:space="0" w:color="FFFFFF"/>
            </w:tcBorders>
            <w:shd w:val="clear" w:color="auto" w:fill="A7BFDE"/>
          </w:tcPr>
          <w:p w:rsidR="00CC6FF4" w:rsidRPr="0045772B" w:rsidRDefault="00CC6FF4" w:rsidP="0045772B">
            <w:pPr>
              <w:spacing w:after="0"/>
              <w:rPr>
                <w:rFonts w:ascii="Arial" w:hAnsi="Arial" w:cs="Arial"/>
              </w:rPr>
            </w:pPr>
          </w:p>
        </w:tc>
      </w:tr>
    </w:tbl>
    <w:p w:rsidR="00CC6FF4" w:rsidRDefault="00CC6FF4" w:rsidP="000F3DF5">
      <w:pPr>
        <w:spacing w:after="0"/>
        <w:jc w:val="center"/>
        <w:rPr>
          <w:rFonts w:ascii="Arial" w:hAnsi="Arial" w:cs="Arial"/>
          <w:b/>
          <w:bCs/>
        </w:rPr>
      </w:pPr>
    </w:p>
    <w:p w:rsidR="00CC6FF4" w:rsidRDefault="00CC6FF4" w:rsidP="00CC184C">
      <w:pPr>
        <w:spacing w:after="0"/>
        <w:jc w:val="right"/>
        <w:rPr>
          <w:rFonts w:ascii="Arial" w:hAnsi="Arial" w:cs="Arial"/>
          <w:b/>
          <w:bCs/>
        </w:rPr>
      </w:pPr>
      <w:r>
        <w:rPr>
          <w:rFonts w:ascii="Arial" w:hAnsi="Arial" w:cs="Arial"/>
          <w:b/>
          <w:bCs/>
        </w:rPr>
        <w:br w:type="page"/>
      </w:r>
      <w:r w:rsidRPr="006F1D22">
        <w:rPr>
          <w:rFonts w:ascii="Arial" w:hAnsi="Arial" w:cs="Arial"/>
          <w:b/>
          <w:bCs/>
        </w:rPr>
        <w:t>APPENDIX C</w:t>
      </w:r>
    </w:p>
    <w:p w:rsidR="00CC6FF4" w:rsidRDefault="00CC6FF4" w:rsidP="0052121D">
      <w:pPr>
        <w:spacing w:after="0"/>
        <w:jc w:val="center"/>
        <w:rPr>
          <w:rFonts w:ascii="Arial" w:hAnsi="Arial" w:cs="Arial"/>
          <w:b/>
          <w:bCs/>
        </w:rPr>
      </w:pPr>
      <w:r w:rsidRPr="001B5E44">
        <w:rPr>
          <w:rFonts w:ascii="Arial" w:hAnsi="Arial" w:cs="Arial"/>
          <w:b/>
          <w:bCs/>
          <w:color w:val="FF0000"/>
        </w:rPr>
        <w:tab/>
      </w:r>
      <w:r>
        <w:rPr>
          <w:rFonts w:ascii="Arial" w:hAnsi="Arial" w:cs="Arial"/>
          <w:b/>
          <w:bCs/>
        </w:rPr>
        <w:t>QUALITY STANDARDS WHICH WILL SUPPORT THE PERFORMANCE FRAMEWORK</w:t>
      </w:r>
    </w:p>
    <w:p w:rsidR="00CC6FF4" w:rsidRPr="00DA49C5" w:rsidRDefault="00CC6FF4" w:rsidP="0052121D">
      <w:pPr>
        <w:spacing w:after="0"/>
        <w:jc w:val="center"/>
        <w:rPr>
          <w:rFonts w:ascii="Arial" w:hAnsi="Arial" w:cs="Arial"/>
          <w:b/>
          <w:bCs/>
          <w:sz w:val="16"/>
          <w:szCs w:val="16"/>
        </w:rPr>
      </w:pPr>
    </w:p>
    <w:p w:rsidR="00CC6FF4" w:rsidRDefault="00CC6FF4" w:rsidP="000F5061">
      <w:pPr>
        <w:spacing w:after="0"/>
        <w:jc w:val="both"/>
        <w:rPr>
          <w:rFonts w:ascii="Arial" w:hAnsi="Arial" w:cs="Arial"/>
        </w:rPr>
      </w:pPr>
      <w:r>
        <w:rPr>
          <w:rFonts w:ascii="Arial" w:hAnsi="Arial" w:cs="Arial"/>
        </w:rPr>
        <w:t>This appendix is intended to ensure that there are clear and measurable standards in place which demonstrate that the services set out in this Agreement are being delivered.</w:t>
      </w:r>
    </w:p>
    <w:p w:rsidR="00CC6FF4" w:rsidRPr="00051707" w:rsidRDefault="00CC6FF4" w:rsidP="000F5061">
      <w:pPr>
        <w:spacing w:after="0"/>
        <w:jc w:val="both"/>
        <w:rPr>
          <w:rFonts w:ascii="Arial" w:hAnsi="Arial" w:cs="Arial"/>
          <w:color w:val="FFFFFF"/>
          <w:sz w:val="12"/>
          <w:szCs w:val="12"/>
        </w:rPr>
      </w:pPr>
    </w:p>
    <w:p w:rsidR="00CC6FF4" w:rsidRPr="00051707" w:rsidRDefault="00CC6FF4" w:rsidP="000F5061">
      <w:pPr>
        <w:spacing w:after="0"/>
        <w:jc w:val="both"/>
        <w:rPr>
          <w:rFonts w:ascii="Arial" w:hAnsi="Arial" w:cs="Arial"/>
          <w:sz w:val="12"/>
          <w:szCs w:val="12"/>
        </w:rPr>
      </w:pPr>
      <w:r>
        <w:rPr>
          <w:rFonts w:ascii="Arial" w:hAnsi="Arial" w:cs="Arial"/>
        </w:rPr>
        <w:t xml:space="preserve">Where Quality Standards are not met the GP Dean will request a meeting with the Trust concerned. </w:t>
      </w:r>
    </w:p>
    <w:p w:rsidR="00CC6FF4" w:rsidRPr="00051707" w:rsidRDefault="00CC6FF4" w:rsidP="000F5061">
      <w:pPr>
        <w:spacing w:after="0"/>
        <w:rPr>
          <w:rFonts w:ascii="Arial" w:hAnsi="Arial" w:cs="Arial"/>
          <w:sz w:val="12"/>
          <w:szCs w:val="12"/>
        </w:rPr>
      </w:pPr>
    </w:p>
    <w:p w:rsidR="00CC6FF4" w:rsidRPr="0052121D" w:rsidRDefault="00CC6FF4" w:rsidP="000F5061">
      <w:pPr>
        <w:spacing w:after="0"/>
        <w:rPr>
          <w:rFonts w:ascii="Arial" w:hAnsi="Arial" w:cs="Arial"/>
        </w:rPr>
      </w:pPr>
      <w:r>
        <w:rPr>
          <w:rFonts w:ascii="Arial" w:hAnsi="Arial" w:cs="Arial"/>
          <w:b/>
          <w:bCs/>
        </w:rPr>
        <w:t>1</w:t>
      </w:r>
      <w:r>
        <w:rPr>
          <w:rFonts w:ascii="Arial" w:hAnsi="Arial" w:cs="Arial"/>
          <w:b/>
          <w:bCs/>
        </w:rPr>
        <w:tab/>
      </w:r>
      <w:r w:rsidRPr="0052121D">
        <w:rPr>
          <w:rFonts w:ascii="Arial" w:hAnsi="Arial" w:cs="Arial"/>
          <w:b/>
          <w:bCs/>
        </w:rPr>
        <w:t>QUALITY STANDARDS TO BE ACHIEVED BY THE LEAD EMPLOYER</w:t>
      </w:r>
    </w:p>
    <w:p w:rsidR="00CC6FF4" w:rsidRPr="0052121D" w:rsidRDefault="00CC6FF4" w:rsidP="000F5061">
      <w:pPr>
        <w:spacing w:after="0"/>
        <w:ind w:left="709"/>
        <w:jc w:val="both"/>
        <w:rPr>
          <w:rFonts w:ascii="Arial" w:hAnsi="Arial" w:cs="Arial"/>
        </w:rPr>
      </w:pPr>
      <w:r>
        <w:rPr>
          <w:rFonts w:ascii="Arial" w:hAnsi="Arial" w:cs="Arial"/>
        </w:rPr>
        <w:t xml:space="preserve">The standards set out below must be met by the Lead Employer. Standards will be monitored by the </w:t>
      </w:r>
      <w:r w:rsidR="00D069A6">
        <w:rPr>
          <w:rFonts w:ascii="Arial" w:hAnsi="Arial" w:cs="Arial"/>
        </w:rPr>
        <w:t>KSS</w:t>
      </w:r>
      <w:r>
        <w:rPr>
          <w:rFonts w:ascii="Arial" w:hAnsi="Arial" w:cs="Arial"/>
        </w:rPr>
        <w:t xml:space="preserve"> through administrative processes and reviewed at the quarterly SEAT Meetings and through the annual </w:t>
      </w:r>
      <w:r w:rsidR="00D069A6">
        <w:rPr>
          <w:rFonts w:ascii="Arial" w:hAnsi="Arial" w:cs="Arial"/>
        </w:rPr>
        <w:t>KSS</w:t>
      </w:r>
      <w:r>
        <w:rPr>
          <w:rFonts w:ascii="Arial" w:hAnsi="Arial" w:cs="Arial"/>
        </w:rPr>
        <w:t xml:space="preserve"> Centre Review Visit to the Trust. </w:t>
      </w:r>
    </w:p>
    <w:p w:rsidR="00CC6FF4" w:rsidRPr="00051707" w:rsidRDefault="00CC6FF4" w:rsidP="000F5061">
      <w:pPr>
        <w:spacing w:after="0"/>
        <w:ind w:left="709" w:hanging="709"/>
        <w:rPr>
          <w:rFonts w:ascii="Arial" w:hAnsi="Arial" w:cs="Arial"/>
          <w:sz w:val="12"/>
          <w:szCs w:val="12"/>
        </w:rPr>
      </w:pPr>
    </w:p>
    <w:p w:rsidR="00CC6FF4" w:rsidRDefault="00CC6FF4" w:rsidP="000F5061">
      <w:pPr>
        <w:numPr>
          <w:ilvl w:val="1"/>
          <w:numId w:val="16"/>
        </w:numPr>
        <w:tabs>
          <w:tab w:val="left" w:pos="0"/>
        </w:tabs>
        <w:spacing w:after="0"/>
        <w:rPr>
          <w:rFonts w:ascii="Arial" w:hAnsi="Arial" w:cs="Arial"/>
          <w:b/>
          <w:bCs/>
        </w:rPr>
      </w:pPr>
      <w:r>
        <w:rPr>
          <w:rFonts w:ascii="Arial" w:hAnsi="Arial" w:cs="Arial"/>
          <w:b/>
          <w:bCs/>
        </w:rPr>
        <w:t>EMPLOYMENT</w:t>
      </w:r>
    </w:p>
    <w:p w:rsidR="00CC6FF4" w:rsidRDefault="00CC6FF4" w:rsidP="000F5061">
      <w:pPr>
        <w:tabs>
          <w:tab w:val="left" w:pos="0"/>
        </w:tabs>
        <w:spacing w:after="0"/>
        <w:ind w:left="720"/>
        <w:rPr>
          <w:rFonts w:ascii="Arial" w:hAnsi="Arial" w:cs="Arial"/>
        </w:rPr>
      </w:pPr>
      <w:r>
        <w:rPr>
          <w:rFonts w:ascii="Arial" w:hAnsi="Arial" w:cs="Arial"/>
        </w:rPr>
        <w:t xml:space="preserve">Processes and procedures in relation to employing GPStRs should be carried out in accordance with the </w:t>
      </w:r>
      <w:hyperlink r:id="rId11" w:history="1">
        <w:r w:rsidRPr="00DB6ADA">
          <w:rPr>
            <w:rStyle w:val="Hyperlink"/>
            <w:rFonts w:ascii="Arial" w:hAnsi="Arial" w:cs="Arial"/>
          </w:rPr>
          <w:t>Code of Practice</w:t>
        </w:r>
      </w:hyperlink>
      <w:r>
        <w:rPr>
          <w:rFonts w:ascii="Arial" w:hAnsi="Arial" w:cs="Arial"/>
        </w:rPr>
        <w:t xml:space="preserve"> (Provision of Information for Postgraduate Medical Training), NHS Employment practices, and include NHS Employment Checks Standards (</w:t>
      </w:r>
      <w:hyperlink r:id="rId12" w:history="1">
        <w:r w:rsidRPr="00E2319D">
          <w:rPr>
            <w:rStyle w:val="Hyperlink"/>
            <w:rFonts w:ascii="Arial" w:hAnsi="Arial" w:cs="Arial"/>
          </w:rPr>
          <w:t>www.nhsemployers.org</w:t>
        </w:r>
      </w:hyperlink>
      <w:r>
        <w:rPr>
          <w:rFonts w:ascii="Arial" w:hAnsi="Arial" w:cs="Arial"/>
        </w:rPr>
        <w:t xml:space="preserve">): </w:t>
      </w:r>
    </w:p>
    <w:p w:rsidR="00CC6FF4" w:rsidRDefault="00CC6FF4" w:rsidP="000F5061">
      <w:pPr>
        <w:numPr>
          <w:ilvl w:val="0"/>
          <w:numId w:val="17"/>
        </w:numPr>
        <w:tabs>
          <w:tab w:val="left" w:pos="0"/>
        </w:tabs>
        <w:spacing w:after="0"/>
        <w:rPr>
          <w:rFonts w:ascii="Arial" w:hAnsi="Arial" w:cs="Arial"/>
        </w:rPr>
      </w:pPr>
      <w:r>
        <w:rPr>
          <w:rFonts w:ascii="Arial" w:hAnsi="Arial" w:cs="Arial"/>
        </w:rPr>
        <w:t>Verification of identity checks</w:t>
      </w:r>
    </w:p>
    <w:p w:rsidR="00CC6FF4" w:rsidRDefault="00CC6FF4" w:rsidP="000F5061">
      <w:pPr>
        <w:numPr>
          <w:ilvl w:val="0"/>
          <w:numId w:val="17"/>
        </w:numPr>
        <w:tabs>
          <w:tab w:val="left" w:pos="0"/>
        </w:tabs>
        <w:spacing w:after="0"/>
        <w:rPr>
          <w:rFonts w:ascii="Arial" w:hAnsi="Arial" w:cs="Arial"/>
        </w:rPr>
      </w:pPr>
      <w:r>
        <w:rPr>
          <w:rFonts w:ascii="Arial" w:hAnsi="Arial" w:cs="Arial"/>
        </w:rPr>
        <w:t>Right to work checks</w:t>
      </w:r>
    </w:p>
    <w:p w:rsidR="00CC6FF4" w:rsidRDefault="00CC6FF4" w:rsidP="000F5061">
      <w:pPr>
        <w:numPr>
          <w:ilvl w:val="0"/>
          <w:numId w:val="17"/>
        </w:numPr>
        <w:tabs>
          <w:tab w:val="left" w:pos="0"/>
        </w:tabs>
        <w:spacing w:after="0"/>
        <w:rPr>
          <w:rFonts w:ascii="Arial" w:hAnsi="Arial" w:cs="Arial"/>
        </w:rPr>
      </w:pPr>
      <w:r>
        <w:rPr>
          <w:rFonts w:ascii="Arial" w:hAnsi="Arial" w:cs="Arial"/>
        </w:rPr>
        <w:t>Professional registration and qualification checks</w:t>
      </w:r>
    </w:p>
    <w:p w:rsidR="00CC6FF4" w:rsidRDefault="00CC6FF4" w:rsidP="000F5061">
      <w:pPr>
        <w:numPr>
          <w:ilvl w:val="0"/>
          <w:numId w:val="17"/>
        </w:numPr>
        <w:tabs>
          <w:tab w:val="left" w:pos="0"/>
        </w:tabs>
        <w:spacing w:after="0"/>
        <w:rPr>
          <w:rFonts w:ascii="Arial" w:hAnsi="Arial" w:cs="Arial"/>
        </w:rPr>
      </w:pPr>
      <w:r>
        <w:rPr>
          <w:rFonts w:ascii="Arial" w:hAnsi="Arial" w:cs="Arial"/>
        </w:rPr>
        <w:t>Employment history and reference checks</w:t>
      </w:r>
    </w:p>
    <w:p w:rsidR="00CC6FF4" w:rsidRDefault="00CC6FF4" w:rsidP="000F5061">
      <w:pPr>
        <w:numPr>
          <w:ilvl w:val="0"/>
          <w:numId w:val="17"/>
        </w:numPr>
        <w:tabs>
          <w:tab w:val="left" w:pos="0"/>
        </w:tabs>
        <w:spacing w:after="0"/>
        <w:rPr>
          <w:rFonts w:ascii="Arial" w:hAnsi="Arial" w:cs="Arial"/>
        </w:rPr>
      </w:pPr>
      <w:r>
        <w:rPr>
          <w:rFonts w:ascii="Arial" w:hAnsi="Arial" w:cs="Arial"/>
        </w:rPr>
        <w:t>Performers List inclusion (for commencement of GP placement)</w:t>
      </w:r>
    </w:p>
    <w:p w:rsidR="00CC6FF4" w:rsidRDefault="00CC6FF4" w:rsidP="000F5061">
      <w:pPr>
        <w:numPr>
          <w:ilvl w:val="0"/>
          <w:numId w:val="17"/>
        </w:numPr>
        <w:tabs>
          <w:tab w:val="left" w:pos="0"/>
        </w:tabs>
        <w:spacing w:after="0"/>
        <w:rPr>
          <w:rFonts w:ascii="Arial" w:hAnsi="Arial" w:cs="Arial"/>
        </w:rPr>
      </w:pPr>
      <w:r>
        <w:rPr>
          <w:rFonts w:ascii="Arial" w:hAnsi="Arial" w:cs="Arial"/>
        </w:rPr>
        <w:t xml:space="preserve">Criminal record checks; and </w:t>
      </w:r>
    </w:p>
    <w:p w:rsidR="00CC6FF4" w:rsidRDefault="00CC6FF4" w:rsidP="000F5061">
      <w:pPr>
        <w:numPr>
          <w:ilvl w:val="0"/>
          <w:numId w:val="17"/>
        </w:numPr>
        <w:tabs>
          <w:tab w:val="left" w:pos="0"/>
        </w:tabs>
        <w:spacing w:after="0"/>
        <w:rPr>
          <w:rFonts w:ascii="Arial" w:hAnsi="Arial" w:cs="Arial"/>
        </w:rPr>
      </w:pPr>
      <w:r>
        <w:rPr>
          <w:rFonts w:ascii="Arial" w:hAnsi="Arial" w:cs="Arial"/>
        </w:rPr>
        <w:t>Occupational health checks</w:t>
      </w:r>
    </w:p>
    <w:p w:rsidR="00CC6FF4" w:rsidRPr="00051707" w:rsidRDefault="00CC6FF4" w:rsidP="000F5061">
      <w:pPr>
        <w:tabs>
          <w:tab w:val="left" w:pos="0"/>
        </w:tabs>
        <w:spacing w:after="0"/>
        <w:ind w:left="1080"/>
        <w:rPr>
          <w:rFonts w:ascii="Arial" w:hAnsi="Arial" w:cs="Arial"/>
          <w:sz w:val="12"/>
          <w:szCs w:val="12"/>
        </w:rPr>
      </w:pPr>
    </w:p>
    <w:p w:rsidR="00CC6FF4" w:rsidRDefault="00CC6FF4" w:rsidP="000F5061">
      <w:pPr>
        <w:tabs>
          <w:tab w:val="left" w:pos="0"/>
        </w:tabs>
        <w:spacing w:after="0"/>
        <w:ind w:left="720"/>
        <w:rPr>
          <w:rFonts w:ascii="Arial" w:hAnsi="Arial" w:cs="Arial"/>
        </w:rPr>
      </w:pPr>
      <w:r>
        <w:rPr>
          <w:rFonts w:ascii="Arial" w:hAnsi="Arial" w:cs="Arial"/>
        </w:rPr>
        <w:t>In addition, the Lead Employer must meet the following standards:</w:t>
      </w:r>
    </w:p>
    <w:p w:rsidR="00CC6FF4" w:rsidRDefault="00CC6FF4" w:rsidP="000F5061">
      <w:pPr>
        <w:tabs>
          <w:tab w:val="left" w:pos="0"/>
        </w:tabs>
        <w:spacing w:after="0"/>
        <w:ind w:left="720"/>
        <w:rPr>
          <w:rFonts w:ascii="Arial" w:hAnsi="Arial" w:cs="Arial"/>
        </w:rPr>
      </w:pPr>
    </w:p>
    <w:tbl>
      <w:tblPr>
        <w:tblW w:w="10207" w:type="dxa"/>
        <w:tblInd w:w="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1135"/>
        <w:gridCol w:w="5670"/>
        <w:gridCol w:w="3402"/>
      </w:tblGrid>
      <w:tr w:rsidR="00CC6FF4" w:rsidRPr="005C228D">
        <w:trPr>
          <w:tblHeader/>
        </w:trPr>
        <w:tc>
          <w:tcPr>
            <w:tcW w:w="1135" w:type="dxa"/>
            <w:tcBorders>
              <w:top w:val="single" w:sz="8" w:space="0" w:color="FFFFFF"/>
              <w:bottom w:val="single" w:sz="24" w:space="0" w:color="FFFFFF"/>
              <w:right w:val="single" w:sz="8" w:space="0" w:color="FFFFFF"/>
            </w:tcBorders>
            <w:shd w:val="clear" w:color="auto" w:fill="4F81BD"/>
          </w:tcPr>
          <w:p w:rsidR="00CC6FF4" w:rsidRPr="005C228D" w:rsidRDefault="00CC6FF4" w:rsidP="000F5061">
            <w:pPr>
              <w:spacing w:after="0"/>
              <w:jc w:val="center"/>
              <w:rPr>
                <w:rFonts w:ascii="Arial" w:hAnsi="Arial" w:cs="Arial"/>
                <w:b/>
                <w:bCs/>
                <w:color w:val="FFFFFF"/>
                <w:sz w:val="20"/>
                <w:szCs w:val="20"/>
              </w:rPr>
            </w:pPr>
            <w:r w:rsidRPr="005C228D">
              <w:rPr>
                <w:rFonts w:ascii="Arial" w:hAnsi="Arial" w:cs="Arial"/>
                <w:b/>
                <w:bCs/>
                <w:color w:val="FFFFFF"/>
                <w:sz w:val="20"/>
                <w:szCs w:val="20"/>
              </w:rPr>
              <w:t>REF</w:t>
            </w:r>
          </w:p>
        </w:tc>
        <w:tc>
          <w:tcPr>
            <w:tcW w:w="5670" w:type="dxa"/>
            <w:tcBorders>
              <w:top w:val="single" w:sz="8" w:space="0" w:color="FFFFFF"/>
              <w:left w:val="single" w:sz="8" w:space="0" w:color="FFFFFF"/>
              <w:bottom w:val="single" w:sz="24" w:space="0" w:color="FFFFFF"/>
              <w:right w:val="single" w:sz="8" w:space="0" w:color="FFFFFF"/>
            </w:tcBorders>
            <w:shd w:val="clear" w:color="auto" w:fill="4F81BD"/>
          </w:tcPr>
          <w:p w:rsidR="00CC6FF4" w:rsidRPr="005C228D" w:rsidRDefault="00CC6FF4" w:rsidP="000F5061">
            <w:pPr>
              <w:spacing w:after="0"/>
              <w:rPr>
                <w:rFonts w:ascii="Arial" w:hAnsi="Arial" w:cs="Arial"/>
                <w:b/>
                <w:bCs/>
                <w:color w:val="FFFFFF"/>
                <w:sz w:val="20"/>
                <w:szCs w:val="20"/>
              </w:rPr>
            </w:pPr>
            <w:r w:rsidRPr="005C228D">
              <w:rPr>
                <w:rFonts w:ascii="Arial" w:hAnsi="Arial" w:cs="Arial"/>
                <w:b/>
                <w:bCs/>
                <w:color w:val="FFFFFF"/>
                <w:sz w:val="20"/>
                <w:szCs w:val="20"/>
              </w:rPr>
              <w:t>ACTION</w:t>
            </w:r>
          </w:p>
        </w:tc>
        <w:tc>
          <w:tcPr>
            <w:tcW w:w="3402" w:type="dxa"/>
            <w:tcBorders>
              <w:top w:val="single" w:sz="8" w:space="0" w:color="FFFFFF"/>
              <w:left w:val="single" w:sz="8" w:space="0" w:color="FFFFFF"/>
              <w:bottom w:val="single" w:sz="24" w:space="0" w:color="FFFFFF"/>
            </w:tcBorders>
            <w:shd w:val="clear" w:color="auto" w:fill="4F81BD"/>
          </w:tcPr>
          <w:p w:rsidR="00CC6FF4" w:rsidRPr="005C228D" w:rsidRDefault="00CC6FF4" w:rsidP="000F5061">
            <w:pPr>
              <w:spacing w:after="0"/>
              <w:rPr>
                <w:rFonts w:ascii="Arial" w:hAnsi="Arial" w:cs="Arial"/>
                <w:b/>
                <w:bCs/>
                <w:color w:val="FFFFFF"/>
                <w:sz w:val="20"/>
                <w:szCs w:val="20"/>
              </w:rPr>
            </w:pPr>
            <w:r w:rsidRPr="005C228D">
              <w:rPr>
                <w:rFonts w:ascii="Arial" w:hAnsi="Arial" w:cs="Arial"/>
                <w:b/>
                <w:bCs/>
                <w:color w:val="FFFFFF"/>
                <w:sz w:val="20"/>
                <w:szCs w:val="20"/>
              </w:rPr>
              <w:t>STANDARD</w:t>
            </w:r>
          </w:p>
        </w:tc>
      </w:tr>
      <w:tr w:rsidR="00CC6FF4" w:rsidRPr="00A31B0F">
        <w:tc>
          <w:tcPr>
            <w:tcW w:w="1135" w:type="dxa"/>
            <w:tcBorders>
              <w:bottom w:val="nil"/>
              <w:right w:val="single" w:sz="24" w:space="0" w:color="FFFFFF"/>
            </w:tcBorders>
            <w:shd w:val="clear" w:color="auto" w:fill="4F81BD"/>
          </w:tcPr>
          <w:p w:rsidR="00CC6FF4" w:rsidRPr="005C228D" w:rsidRDefault="00CC6FF4" w:rsidP="000F5061">
            <w:pPr>
              <w:spacing w:after="0"/>
              <w:jc w:val="center"/>
              <w:rPr>
                <w:rFonts w:ascii="Arial" w:hAnsi="Arial" w:cs="Arial"/>
                <w:b/>
                <w:bCs/>
                <w:color w:val="FFFFFF"/>
                <w:sz w:val="20"/>
                <w:szCs w:val="20"/>
              </w:rPr>
            </w:pPr>
            <w:r>
              <w:rPr>
                <w:rFonts w:ascii="Arial" w:hAnsi="Arial" w:cs="Arial"/>
                <w:b/>
                <w:bCs/>
                <w:color w:val="FFFFFF"/>
                <w:sz w:val="20"/>
                <w:szCs w:val="20"/>
              </w:rPr>
              <w:t>A</w:t>
            </w:r>
          </w:p>
        </w:tc>
        <w:tc>
          <w:tcPr>
            <w:tcW w:w="5670" w:type="dxa"/>
            <w:shd w:val="clear" w:color="auto" w:fill="D3DFEE"/>
          </w:tcPr>
          <w:p w:rsidR="00CC6FF4" w:rsidRPr="00A31B0F" w:rsidRDefault="00CC6FF4" w:rsidP="000F5061">
            <w:pPr>
              <w:spacing w:after="0"/>
              <w:jc w:val="both"/>
              <w:rPr>
                <w:rFonts w:ascii="Arial" w:hAnsi="Arial" w:cs="Arial"/>
              </w:rPr>
            </w:pPr>
            <w:r w:rsidRPr="00A31B0F">
              <w:rPr>
                <w:rFonts w:ascii="Arial" w:hAnsi="Arial" w:cs="Arial"/>
              </w:rPr>
              <w:t xml:space="preserve">Ensure that all trainees where pay protection and salary assessments above point 5, expected pay range are discussed and action </w:t>
            </w:r>
            <w:r>
              <w:rPr>
                <w:rFonts w:ascii="Arial" w:hAnsi="Arial" w:cs="Arial"/>
              </w:rPr>
              <w:t xml:space="preserve">to be ratified by </w:t>
            </w:r>
            <w:r w:rsidRPr="00A31B0F">
              <w:rPr>
                <w:rFonts w:ascii="Arial" w:hAnsi="Arial" w:cs="Arial"/>
              </w:rPr>
              <w:t xml:space="preserve">the </w:t>
            </w:r>
            <w:r w:rsidR="00D069A6">
              <w:rPr>
                <w:rFonts w:ascii="Arial" w:hAnsi="Arial" w:cs="Arial"/>
              </w:rPr>
              <w:t>KSS</w:t>
            </w:r>
          </w:p>
          <w:p w:rsidR="00CC6FF4" w:rsidRPr="00A31B0F" w:rsidRDefault="00CC6FF4" w:rsidP="000F5061">
            <w:pPr>
              <w:spacing w:after="0"/>
              <w:jc w:val="both"/>
              <w:rPr>
                <w:rFonts w:ascii="Arial" w:hAnsi="Arial" w:cs="Arial"/>
              </w:rPr>
            </w:pPr>
          </w:p>
          <w:p w:rsidR="00CC6FF4" w:rsidRPr="00A31B0F" w:rsidRDefault="00CC6FF4" w:rsidP="000F5061">
            <w:pPr>
              <w:spacing w:after="0"/>
              <w:jc w:val="both"/>
              <w:rPr>
                <w:rFonts w:ascii="Arial" w:hAnsi="Arial" w:cs="Arial"/>
              </w:rPr>
            </w:pPr>
            <w:r w:rsidRPr="00A31B0F">
              <w:rPr>
                <w:rFonts w:ascii="Arial" w:hAnsi="Arial" w:cs="Arial"/>
              </w:rPr>
              <w:t xml:space="preserve">Provide the </w:t>
            </w:r>
            <w:r w:rsidR="00D069A6">
              <w:rPr>
                <w:rFonts w:ascii="Arial" w:hAnsi="Arial" w:cs="Arial"/>
              </w:rPr>
              <w:t>KSS</w:t>
            </w:r>
            <w:r w:rsidRPr="00A31B0F">
              <w:rPr>
                <w:rFonts w:ascii="Arial" w:hAnsi="Arial" w:cs="Arial"/>
              </w:rPr>
              <w:t xml:space="preserve"> with a report of the pay point and incremental date for GPStR1s’  in </w:t>
            </w:r>
            <w:r w:rsidR="006F1D22">
              <w:rPr>
                <w:rFonts w:ascii="Arial" w:hAnsi="Arial" w:cs="Arial"/>
              </w:rPr>
              <w:t>Octo</w:t>
            </w:r>
            <w:r>
              <w:rPr>
                <w:rFonts w:ascii="Arial" w:hAnsi="Arial" w:cs="Arial"/>
              </w:rPr>
              <w:t>ber</w:t>
            </w:r>
            <w:r w:rsidRPr="00A31B0F">
              <w:rPr>
                <w:rFonts w:ascii="Arial" w:hAnsi="Arial" w:cs="Arial"/>
              </w:rPr>
              <w:t xml:space="preserve"> each year </w:t>
            </w:r>
          </w:p>
        </w:tc>
        <w:tc>
          <w:tcPr>
            <w:tcW w:w="3402" w:type="dxa"/>
            <w:shd w:val="clear" w:color="auto" w:fill="D3DFEE"/>
          </w:tcPr>
          <w:p w:rsidR="00CC6FF4" w:rsidRPr="00A31B0F" w:rsidRDefault="00CC6FF4" w:rsidP="000F5061">
            <w:pPr>
              <w:spacing w:after="0"/>
              <w:rPr>
                <w:rFonts w:ascii="Arial" w:hAnsi="Arial" w:cs="Arial"/>
              </w:rPr>
            </w:pPr>
            <w:r w:rsidRPr="00A31B0F">
              <w:rPr>
                <w:rFonts w:ascii="Arial" w:hAnsi="Arial" w:cs="Arial"/>
              </w:rPr>
              <w:t>Prior to confirmation with trainee</w:t>
            </w:r>
          </w:p>
          <w:p w:rsidR="00CC6FF4" w:rsidRPr="00A31B0F" w:rsidRDefault="00CC6FF4" w:rsidP="000F5061">
            <w:pPr>
              <w:spacing w:after="0"/>
              <w:rPr>
                <w:rFonts w:ascii="Arial" w:hAnsi="Arial" w:cs="Arial"/>
              </w:rPr>
            </w:pPr>
          </w:p>
          <w:p w:rsidR="00CC6FF4" w:rsidRPr="00A31B0F" w:rsidRDefault="00CC6FF4" w:rsidP="000F5061">
            <w:pPr>
              <w:spacing w:after="0"/>
              <w:rPr>
                <w:rFonts w:ascii="Arial" w:hAnsi="Arial" w:cs="Arial"/>
              </w:rPr>
            </w:pPr>
          </w:p>
          <w:p w:rsidR="00CC6FF4" w:rsidRDefault="00CC6FF4" w:rsidP="000F5061">
            <w:pPr>
              <w:spacing w:after="0"/>
              <w:rPr>
                <w:rFonts w:ascii="Arial" w:hAnsi="Arial" w:cs="Arial"/>
              </w:rPr>
            </w:pPr>
          </w:p>
          <w:p w:rsidR="00CC6FF4" w:rsidRPr="00A31B0F" w:rsidRDefault="00CC6FF4" w:rsidP="000F5061">
            <w:pPr>
              <w:spacing w:after="0"/>
              <w:rPr>
                <w:rFonts w:ascii="Arial" w:hAnsi="Arial" w:cs="Arial"/>
              </w:rPr>
            </w:pPr>
          </w:p>
          <w:p w:rsidR="00CC6FF4" w:rsidRPr="00A31B0F" w:rsidRDefault="006F1D22" w:rsidP="000F5061">
            <w:pPr>
              <w:spacing w:after="0"/>
              <w:rPr>
                <w:rFonts w:ascii="Arial" w:hAnsi="Arial" w:cs="Arial"/>
              </w:rPr>
            </w:pPr>
            <w:r>
              <w:rPr>
                <w:rFonts w:ascii="Arial" w:hAnsi="Arial" w:cs="Arial"/>
              </w:rPr>
              <w:t>Octo</w:t>
            </w:r>
            <w:r w:rsidR="00CC6FF4">
              <w:rPr>
                <w:rFonts w:ascii="Arial" w:hAnsi="Arial" w:cs="Arial"/>
              </w:rPr>
              <w:t>ber</w:t>
            </w:r>
            <w:r w:rsidR="00CC6FF4" w:rsidRPr="00A31B0F">
              <w:rPr>
                <w:rFonts w:ascii="Arial" w:hAnsi="Arial" w:cs="Arial"/>
              </w:rPr>
              <w:t xml:space="preserve"> annually</w:t>
            </w:r>
          </w:p>
        </w:tc>
      </w:tr>
      <w:tr w:rsidR="00CC6FF4" w:rsidRPr="00A31B0F">
        <w:tc>
          <w:tcPr>
            <w:tcW w:w="1135" w:type="dxa"/>
            <w:tcBorders>
              <w:top w:val="single" w:sz="8" w:space="0" w:color="FFFFFF"/>
              <w:bottom w:val="nil"/>
              <w:right w:val="single" w:sz="24" w:space="0" w:color="FFFFFF"/>
            </w:tcBorders>
            <w:shd w:val="clear" w:color="auto" w:fill="4F81BD"/>
          </w:tcPr>
          <w:p w:rsidR="00CC6FF4" w:rsidRDefault="00CC6FF4" w:rsidP="000F5061">
            <w:pPr>
              <w:spacing w:after="0"/>
              <w:jc w:val="center"/>
              <w:rPr>
                <w:rFonts w:ascii="Arial" w:hAnsi="Arial" w:cs="Arial"/>
                <w:b/>
                <w:bCs/>
                <w:color w:val="FFFFFF"/>
                <w:sz w:val="20"/>
                <w:szCs w:val="20"/>
              </w:rPr>
            </w:pPr>
            <w:r>
              <w:rPr>
                <w:rFonts w:ascii="Arial" w:hAnsi="Arial" w:cs="Arial"/>
                <w:b/>
                <w:bCs/>
                <w:color w:val="FFFFFF"/>
                <w:sz w:val="20"/>
                <w:szCs w:val="20"/>
              </w:rPr>
              <w:t>B</w:t>
            </w:r>
          </w:p>
          <w:p w:rsidR="00CC6FF4" w:rsidRPr="005C228D" w:rsidRDefault="00CC6FF4" w:rsidP="000F5061">
            <w:pPr>
              <w:spacing w:after="0"/>
              <w:jc w:val="center"/>
              <w:rPr>
                <w:rFonts w:ascii="Arial" w:hAnsi="Arial" w:cs="Arial"/>
                <w:b/>
                <w:bCs/>
                <w:color w:val="FFFFFF"/>
                <w:sz w:val="20"/>
                <w:szCs w:val="20"/>
              </w:rPr>
            </w:pPr>
          </w:p>
        </w:tc>
        <w:tc>
          <w:tcPr>
            <w:tcW w:w="5670" w:type="dxa"/>
            <w:tcBorders>
              <w:top w:val="single" w:sz="8" w:space="0" w:color="FFFFFF"/>
              <w:left w:val="single" w:sz="8" w:space="0" w:color="FFFFFF"/>
              <w:bottom w:val="single" w:sz="8" w:space="0" w:color="FFFFFF"/>
              <w:right w:val="single" w:sz="8" w:space="0" w:color="FFFFFF"/>
            </w:tcBorders>
            <w:shd w:val="clear" w:color="auto" w:fill="A7BFDE"/>
          </w:tcPr>
          <w:p w:rsidR="00CC6FF4" w:rsidRPr="00A31B0F" w:rsidRDefault="00CC6FF4" w:rsidP="000F5061">
            <w:pPr>
              <w:spacing w:after="0"/>
              <w:jc w:val="both"/>
              <w:rPr>
                <w:rFonts w:ascii="Arial" w:hAnsi="Arial" w:cs="Arial"/>
              </w:rPr>
            </w:pPr>
            <w:r w:rsidRPr="00A31B0F">
              <w:rPr>
                <w:rFonts w:ascii="Arial" w:hAnsi="Arial" w:cs="Arial"/>
              </w:rPr>
              <w:t>Accept and acknowledge all GPStR resignations in writing and copy acknowledgement letter to the  GP Training Programme Director and Head of GP School and  GP Training Recruitment Manager</w:t>
            </w:r>
          </w:p>
        </w:tc>
        <w:tc>
          <w:tcPr>
            <w:tcW w:w="3402" w:type="dxa"/>
            <w:tcBorders>
              <w:top w:val="single" w:sz="8" w:space="0" w:color="FFFFFF"/>
              <w:left w:val="single" w:sz="8" w:space="0" w:color="FFFFFF"/>
              <w:bottom w:val="single" w:sz="8" w:space="0" w:color="FFFFFF"/>
            </w:tcBorders>
            <w:shd w:val="clear" w:color="auto" w:fill="A7BFDE"/>
          </w:tcPr>
          <w:p w:rsidR="00CC6FF4" w:rsidRPr="00A31B0F" w:rsidRDefault="00CC6FF4" w:rsidP="000F5061">
            <w:pPr>
              <w:spacing w:after="0"/>
              <w:rPr>
                <w:rFonts w:ascii="Arial" w:hAnsi="Arial" w:cs="Arial"/>
              </w:rPr>
            </w:pPr>
            <w:r w:rsidRPr="00A31B0F">
              <w:rPr>
                <w:rFonts w:ascii="Arial" w:hAnsi="Arial" w:cs="Arial"/>
              </w:rPr>
              <w:t>Within 2 weeks of resignation</w:t>
            </w:r>
          </w:p>
        </w:tc>
      </w:tr>
      <w:tr w:rsidR="00CC6FF4" w:rsidRPr="00A31B0F">
        <w:tc>
          <w:tcPr>
            <w:tcW w:w="1135" w:type="dxa"/>
            <w:tcBorders>
              <w:top w:val="single" w:sz="8" w:space="0" w:color="FFFFFF"/>
              <w:bottom w:val="nil"/>
              <w:right w:val="single" w:sz="24" w:space="0" w:color="FFFFFF"/>
            </w:tcBorders>
            <w:shd w:val="clear" w:color="auto" w:fill="4F81BD"/>
          </w:tcPr>
          <w:p w:rsidR="00CC6FF4" w:rsidRPr="005C228D" w:rsidRDefault="00CC6FF4" w:rsidP="000F5061">
            <w:pPr>
              <w:spacing w:after="0"/>
              <w:jc w:val="center"/>
              <w:rPr>
                <w:rFonts w:ascii="Arial" w:hAnsi="Arial" w:cs="Arial"/>
                <w:b/>
                <w:bCs/>
                <w:color w:val="FFFFFF"/>
                <w:sz w:val="20"/>
                <w:szCs w:val="20"/>
              </w:rPr>
            </w:pPr>
            <w:r>
              <w:rPr>
                <w:rFonts w:ascii="Arial" w:hAnsi="Arial" w:cs="Arial"/>
                <w:b/>
                <w:bCs/>
                <w:color w:val="FFFFFF"/>
                <w:sz w:val="20"/>
                <w:szCs w:val="20"/>
              </w:rPr>
              <w:t>C</w:t>
            </w:r>
          </w:p>
        </w:tc>
        <w:tc>
          <w:tcPr>
            <w:tcW w:w="5670" w:type="dxa"/>
            <w:tcBorders>
              <w:top w:val="single" w:sz="8" w:space="0" w:color="FFFFFF"/>
              <w:left w:val="single" w:sz="8" w:space="0" w:color="FFFFFF"/>
              <w:bottom w:val="single" w:sz="8" w:space="0" w:color="FFFFFF"/>
              <w:right w:val="single" w:sz="8" w:space="0" w:color="FFFFFF"/>
            </w:tcBorders>
            <w:shd w:val="clear" w:color="auto" w:fill="C6D9F1"/>
          </w:tcPr>
          <w:p w:rsidR="00CC6FF4" w:rsidRPr="00A31B0F" w:rsidRDefault="00CC6FF4" w:rsidP="00FC183F">
            <w:pPr>
              <w:spacing w:after="0"/>
              <w:jc w:val="both"/>
              <w:rPr>
                <w:rFonts w:ascii="Arial" w:hAnsi="Arial" w:cs="Arial"/>
                <w:lang w:val="en-GB"/>
              </w:rPr>
            </w:pPr>
            <w:r w:rsidRPr="00A31B0F">
              <w:rPr>
                <w:rFonts w:ascii="Arial" w:hAnsi="Arial" w:cs="Arial"/>
                <w:lang w:val="en-GB"/>
              </w:rPr>
              <w:t xml:space="preserve">Provide the GP Dean with a bi-monthly schedule (in an agreed format) of GPStRs (by name and duration of sickness or other absence) of all GPStRs, including negative reporting </w:t>
            </w:r>
            <w:r>
              <w:rPr>
                <w:rFonts w:ascii="Arial" w:hAnsi="Arial" w:cs="Arial"/>
                <w:lang w:val="en-GB"/>
              </w:rPr>
              <w:t>(example</w:t>
            </w:r>
            <w:r w:rsidRPr="00A31B0F">
              <w:rPr>
                <w:rFonts w:ascii="Arial" w:hAnsi="Arial" w:cs="Arial"/>
                <w:lang w:val="en-GB"/>
              </w:rPr>
              <w:t xml:space="preserve"> form Appendix K</w:t>
            </w:r>
            <w:r>
              <w:rPr>
                <w:rFonts w:ascii="Arial" w:hAnsi="Arial" w:cs="Arial"/>
                <w:lang w:val="en-GB"/>
              </w:rPr>
              <w:t>)</w:t>
            </w:r>
            <w:r w:rsidRPr="00A31B0F">
              <w:rPr>
                <w:rFonts w:ascii="Arial" w:hAnsi="Arial" w:cs="Arial"/>
                <w:lang w:val="en-GB"/>
              </w:rPr>
              <w:t>.</w:t>
            </w:r>
          </w:p>
        </w:tc>
        <w:tc>
          <w:tcPr>
            <w:tcW w:w="3402" w:type="dxa"/>
            <w:tcBorders>
              <w:top w:val="single" w:sz="8" w:space="0" w:color="FFFFFF"/>
              <w:left w:val="single" w:sz="8" w:space="0" w:color="FFFFFF"/>
              <w:bottom w:val="single" w:sz="8" w:space="0" w:color="FFFFFF"/>
            </w:tcBorders>
            <w:shd w:val="clear" w:color="auto" w:fill="C6D9F1"/>
          </w:tcPr>
          <w:p w:rsidR="00CC6FF4" w:rsidRPr="00A31B0F" w:rsidRDefault="00CC6FF4" w:rsidP="000F5061">
            <w:pPr>
              <w:spacing w:after="0"/>
              <w:rPr>
                <w:rFonts w:ascii="Arial" w:hAnsi="Arial" w:cs="Arial"/>
              </w:rPr>
            </w:pPr>
            <w:r w:rsidRPr="00A31B0F">
              <w:rPr>
                <w:rFonts w:ascii="Arial" w:hAnsi="Arial" w:cs="Arial"/>
              </w:rPr>
              <w:t>By 10</w:t>
            </w:r>
            <w:r w:rsidRPr="00A31B0F">
              <w:rPr>
                <w:rFonts w:ascii="Arial" w:hAnsi="Arial" w:cs="Arial"/>
                <w:vertAlign w:val="superscript"/>
              </w:rPr>
              <w:t>th</w:t>
            </w:r>
            <w:r w:rsidRPr="00A31B0F">
              <w:rPr>
                <w:rFonts w:ascii="Arial" w:hAnsi="Arial" w:cs="Arial"/>
              </w:rPr>
              <w:t xml:space="preserve"> of each month:</w:t>
            </w:r>
          </w:p>
          <w:p w:rsidR="00CC6FF4" w:rsidRPr="00A31B0F" w:rsidRDefault="00CC6FF4" w:rsidP="000F5061">
            <w:pPr>
              <w:spacing w:after="0"/>
              <w:rPr>
                <w:rFonts w:ascii="Arial" w:hAnsi="Arial" w:cs="Arial"/>
              </w:rPr>
            </w:pPr>
            <w:r w:rsidRPr="00A31B0F">
              <w:rPr>
                <w:rFonts w:ascii="Arial" w:hAnsi="Arial" w:cs="Arial"/>
              </w:rPr>
              <w:t xml:space="preserve">October, December, February, April, June, and August </w:t>
            </w:r>
          </w:p>
        </w:tc>
      </w:tr>
      <w:tr w:rsidR="00CC6FF4" w:rsidRPr="00A31B0F">
        <w:tc>
          <w:tcPr>
            <w:tcW w:w="1135" w:type="dxa"/>
            <w:tcBorders>
              <w:top w:val="single" w:sz="8" w:space="0" w:color="FFFFFF"/>
              <w:bottom w:val="nil"/>
              <w:right w:val="single" w:sz="24" w:space="0" w:color="FFFFFF"/>
            </w:tcBorders>
            <w:shd w:val="clear" w:color="auto" w:fill="4F81BD"/>
          </w:tcPr>
          <w:p w:rsidR="00CC6FF4" w:rsidRDefault="00CC6FF4" w:rsidP="000F5061">
            <w:pPr>
              <w:spacing w:after="0"/>
              <w:jc w:val="center"/>
              <w:rPr>
                <w:rFonts w:ascii="Arial" w:hAnsi="Arial" w:cs="Arial"/>
                <w:b/>
                <w:bCs/>
                <w:color w:val="FFFFFF"/>
                <w:sz w:val="20"/>
                <w:szCs w:val="20"/>
              </w:rPr>
            </w:pPr>
            <w:r>
              <w:rPr>
                <w:rFonts w:ascii="Arial" w:hAnsi="Arial" w:cs="Arial"/>
                <w:b/>
                <w:bCs/>
                <w:color w:val="FFFFFF"/>
                <w:sz w:val="20"/>
                <w:szCs w:val="20"/>
              </w:rPr>
              <w:t>D</w:t>
            </w:r>
          </w:p>
        </w:tc>
        <w:tc>
          <w:tcPr>
            <w:tcW w:w="5670" w:type="dxa"/>
            <w:tcBorders>
              <w:top w:val="single" w:sz="8" w:space="0" w:color="FFFFFF"/>
              <w:left w:val="single" w:sz="8" w:space="0" w:color="FFFFFF"/>
              <w:bottom w:val="single" w:sz="8" w:space="0" w:color="FFFFFF"/>
              <w:right w:val="single" w:sz="8" w:space="0" w:color="FFFFFF"/>
            </w:tcBorders>
            <w:shd w:val="clear" w:color="auto" w:fill="A7BFDE"/>
          </w:tcPr>
          <w:p w:rsidR="00CC6FF4" w:rsidRPr="00A31B0F" w:rsidRDefault="00CC6FF4" w:rsidP="000F5061">
            <w:pPr>
              <w:spacing w:after="0"/>
              <w:jc w:val="both"/>
              <w:rPr>
                <w:rFonts w:ascii="Arial" w:hAnsi="Arial" w:cs="Arial"/>
                <w:lang w:val="en-GB"/>
              </w:rPr>
            </w:pPr>
            <w:r w:rsidRPr="00A31B0F">
              <w:rPr>
                <w:rFonts w:ascii="Arial" w:hAnsi="Arial" w:cs="Arial"/>
              </w:rPr>
              <w:t xml:space="preserve">The Lead Employer will comply with the national requirement </w:t>
            </w:r>
            <w:r>
              <w:rPr>
                <w:rFonts w:ascii="Arial" w:hAnsi="Arial" w:cs="Arial"/>
              </w:rPr>
              <w:t xml:space="preserve">for trainee revalidation and </w:t>
            </w:r>
            <w:r w:rsidRPr="00A31B0F">
              <w:rPr>
                <w:rFonts w:ascii="Arial" w:hAnsi="Arial" w:cs="Arial"/>
              </w:rPr>
              <w:t xml:space="preserve">collect information and evidence </w:t>
            </w:r>
            <w:r>
              <w:rPr>
                <w:rFonts w:ascii="Arial" w:hAnsi="Arial" w:cs="Arial"/>
              </w:rPr>
              <w:t xml:space="preserve">from Host Organisations to be able to respond to fitness to practice data requests from the </w:t>
            </w:r>
            <w:r w:rsidR="00D069A6">
              <w:rPr>
                <w:rFonts w:ascii="Arial" w:hAnsi="Arial" w:cs="Arial"/>
              </w:rPr>
              <w:t>KSS</w:t>
            </w:r>
            <w:r w:rsidRPr="00A31B0F">
              <w:rPr>
                <w:rFonts w:ascii="Arial" w:hAnsi="Arial" w:cs="Arial"/>
              </w:rPr>
              <w:t xml:space="preserve">. </w:t>
            </w:r>
          </w:p>
        </w:tc>
        <w:tc>
          <w:tcPr>
            <w:tcW w:w="3402" w:type="dxa"/>
            <w:tcBorders>
              <w:top w:val="single" w:sz="8" w:space="0" w:color="FFFFFF"/>
              <w:left w:val="single" w:sz="8" w:space="0" w:color="FFFFFF"/>
              <w:bottom w:val="single" w:sz="8" w:space="0" w:color="FFFFFF"/>
            </w:tcBorders>
            <w:shd w:val="clear" w:color="auto" w:fill="A7BFDE"/>
          </w:tcPr>
          <w:p w:rsidR="00CC6FF4" w:rsidRPr="00A31B0F" w:rsidRDefault="00CC6FF4" w:rsidP="000F5061">
            <w:pPr>
              <w:spacing w:after="0"/>
              <w:rPr>
                <w:rFonts w:ascii="Arial" w:hAnsi="Arial" w:cs="Arial"/>
              </w:rPr>
            </w:pPr>
            <w:r w:rsidRPr="00A31B0F">
              <w:rPr>
                <w:rFonts w:ascii="Arial" w:hAnsi="Arial" w:cs="Arial"/>
              </w:rPr>
              <w:t>November and April each year.</w:t>
            </w:r>
          </w:p>
        </w:tc>
      </w:tr>
      <w:tr w:rsidR="00CC6FF4" w:rsidRPr="00A31B0F">
        <w:tc>
          <w:tcPr>
            <w:tcW w:w="1135" w:type="dxa"/>
            <w:tcBorders>
              <w:top w:val="single" w:sz="8" w:space="0" w:color="FFFFFF"/>
              <w:bottom w:val="single" w:sz="8" w:space="0" w:color="FFFFFF"/>
              <w:right w:val="single" w:sz="24" w:space="0" w:color="FFFFFF"/>
            </w:tcBorders>
            <w:shd w:val="clear" w:color="auto" w:fill="4F81BD"/>
          </w:tcPr>
          <w:p w:rsidR="00CC6FF4" w:rsidRDefault="00CC6FF4" w:rsidP="000F5061">
            <w:pPr>
              <w:spacing w:after="0"/>
              <w:jc w:val="center"/>
              <w:rPr>
                <w:rFonts w:ascii="Arial" w:hAnsi="Arial" w:cs="Arial"/>
                <w:b/>
                <w:bCs/>
                <w:color w:val="FFFFFF"/>
                <w:sz w:val="20"/>
                <w:szCs w:val="20"/>
              </w:rPr>
            </w:pPr>
            <w:r>
              <w:rPr>
                <w:rFonts w:ascii="Arial" w:hAnsi="Arial" w:cs="Arial"/>
                <w:b/>
                <w:bCs/>
                <w:color w:val="FFFFFF"/>
                <w:sz w:val="20"/>
                <w:szCs w:val="20"/>
              </w:rPr>
              <w:t>E</w:t>
            </w:r>
          </w:p>
        </w:tc>
        <w:tc>
          <w:tcPr>
            <w:tcW w:w="5670" w:type="dxa"/>
            <w:tcBorders>
              <w:top w:val="single" w:sz="8" w:space="0" w:color="FFFFFF"/>
              <w:left w:val="single" w:sz="8" w:space="0" w:color="FFFFFF"/>
              <w:bottom w:val="single" w:sz="8" w:space="0" w:color="FFFFFF"/>
              <w:right w:val="single" w:sz="8" w:space="0" w:color="FFFFFF"/>
            </w:tcBorders>
            <w:shd w:val="clear" w:color="auto" w:fill="C6D9F1"/>
          </w:tcPr>
          <w:p w:rsidR="00CC6FF4" w:rsidRPr="00DB6ADA" w:rsidRDefault="00CC6FF4" w:rsidP="00C002E1">
            <w:pPr>
              <w:spacing w:after="0"/>
              <w:jc w:val="both"/>
              <w:rPr>
                <w:rFonts w:ascii="Arial" w:hAnsi="Arial" w:cs="Arial"/>
                <w:lang w:val="en-GB"/>
              </w:rPr>
            </w:pPr>
            <w:r>
              <w:rPr>
                <w:rFonts w:ascii="Arial" w:hAnsi="Arial" w:cs="Arial"/>
                <w:lang w:val="en-GB"/>
              </w:rPr>
              <w:t xml:space="preserve">Provide the finance department with financial </w:t>
            </w:r>
            <w:r w:rsidRPr="00A31B0F">
              <w:rPr>
                <w:rFonts w:ascii="Arial" w:hAnsi="Arial" w:cs="Arial"/>
                <w:lang w:val="en-GB"/>
              </w:rPr>
              <w:t xml:space="preserve">Reconciliation </w:t>
            </w:r>
            <w:r>
              <w:rPr>
                <w:rFonts w:ascii="Arial" w:hAnsi="Arial" w:cs="Arial"/>
                <w:lang w:val="en-GB"/>
              </w:rPr>
              <w:t xml:space="preserve">report </w:t>
            </w:r>
            <w:r w:rsidRPr="00A31B0F">
              <w:rPr>
                <w:rFonts w:ascii="Arial" w:hAnsi="Arial" w:cs="Arial"/>
                <w:lang w:val="en-GB"/>
              </w:rPr>
              <w:t>of trainee</w:t>
            </w:r>
            <w:r>
              <w:rPr>
                <w:rFonts w:ascii="Arial" w:hAnsi="Arial" w:cs="Arial"/>
                <w:lang w:val="en-GB"/>
              </w:rPr>
              <w:t>s</w:t>
            </w:r>
            <w:r w:rsidR="00FC183F">
              <w:rPr>
                <w:rFonts w:ascii="Arial" w:hAnsi="Arial" w:cs="Arial"/>
                <w:lang w:val="en-GB"/>
              </w:rPr>
              <w:t>’</w:t>
            </w:r>
            <w:r w:rsidRPr="00A31B0F">
              <w:rPr>
                <w:rFonts w:ascii="Arial" w:hAnsi="Arial" w:cs="Arial"/>
                <w:lang w:val="en-GB"/>
              </w:rPr>
              <w:t xml:space="preserve"> actual costs</w:t>
            </w:r>
            <w:r>
              <w:rPr>
                <w:rFonts w:ascii="Arial" w:hAnsi="Arial" w:cs="Arial"/>
                <w:lang w:val="en-GB"/>
              </w:rPr>
              <w:t xml:space="preserve"> </w:t>
            </w:r>
            <w:r w:rsidR="00C002E1">
              <w:rPr>
                <w:rFonts w:ascii="Arial" w:hAnsi="Arial" w:cs="Arial"/>
                <w:lang w:val="en-GB"/>
              </w:rPr>
              <w:t>by 15</w:t>
            </w:r>
            <w:r w:rsidRPr="00A31B0F">
              <w:rPr>
                <w:rFonts w:ascii="Arial" w:hAnsi="Arial" w:cs="Arial"/>
                <w:vertAlign w:val="superscript"/>
                <w:lang w:val="en-GB"/>
              </w:rPr>
              <w:t>th</w:t>
            </w:r>
            <w:r w:rsidRPr="00A31B0F">
              <w:rPr>
                <w:rFonts w:ascii="Arial" w:hAnsi="Arial" w:cs="Arial"/>
                <w:lang w:val="en-GB"/>
              </w:rPr>
              <w:t xml:space="preserve"> of each month.</w:t>
            </w:r>
          </w:p>
        </w:tc>
        <w:tc>
          <w:tcPr>
            <w:tcW w:w="3402" w:type="dxa"/>
            <w:tcBorders>
              <w:top w:val="single" w:sz="8" w:space="0" w:color="FFFFFF"/>
              <w:left w:val="single" w:sz="8" w:space="0" w:color="FFFFFF"/>
              <w:bottom w:val="single" w:sz="8" w:space="0" w:color="FFFFFF"/>
            </w:tcBorders>
            <w:shd w:val="clear" w:color="auto" w:fill="C6D9F1"/>
          </w:tcPr>
          <w:p w:rsidR="00CC6FF4" w:rsidRPr="00A31B0F" w:rsidRDefault="00C002E1" w:rsidP="000F5061">
            <w:pPr>
              <w:spacing w:after="0"/>
              <w:rPr>
                <w:rFonts w:ascii="Arial" w:hAnsi="Arial" w:cs="Arial"/>
              </w:rPr>
            </w:pPr>
            <w:r>
              <w:rPr>
                <w:rFonts w:ascii="Arial" w:hAnsi="Arial" w:cs="Arial"/>
              </w:rPr>
              <w:t>By 15</w:t>
            </w:r>
            <w:r w:rsidR="00CC6FF4" w:rsidRPr="00A31B0F">
              <w:rPr>
                <w:rFonts w:ascii="Arial" w:hAnsi="Arial" w:cs="Arial"/>
                <w:vertAlign w:val="superscript"/>
              </w:rPr>
              <w:t>th</w:t>
            </w:r>
            <w:r w:rsidR="00CC6FF4" w:rsidRPr="00A31B0F">
              <w:rPr>
                <w:rFonts w:ascii="Arial" w:hAnsi="Arial" w:cs="Arial"/>
              </w:rPr>
              <w:t xml:space="preserve"> of each month</w:t>
            </w:r>
          </w:p>
        </w:tc>
      </w:tr>
    </w:tbl>
    <w:p w:rsidR="00CC6FF4" w:rsidRDefault="00CC6FF4" w:rsidP="000F5061">
      <w:pPr>
        <w:spacing w:after="0"/>
        <w:rPr>
          <w:rFonts w:ascii="Arial" w:hAnsi="Arial" w:cs="Arial"/>
          <w:b/>
          <w:bCs/>
        </w:rPr>
      </w:pPr>
    </w:p>
    <w:p w:rsidR="00CC6FF4" w:rsidRPr="00051707" w:rsidRDefault="00CC6FF4" w:rsidP="000F5061">
      <w:pPr>
        <w:spacing w:after="0"/>
        <w:rPr>
          <w:rFonts w:ascii="Arial" w:hAnsi="Arial" w:cs="Arial"/>
          <w:b/>
          <w:bCs/>
        </w:rPr>
      </w:pPr>
      <w:r>
        <w:rPr>
          <w:rFonts w:ascii="Arial" w:hAnsi="Arial" w:cs="Arial"/>
          <w:b/>
          <w:bCs/>
        </w:rPr>
        <w:t>1.2</w:t>
      </w:r>
      <w:r>
        <w:rPr>
          <w:rFonts w:ascii="Arial" w:hAnsi="Arial" w:cs="Arial"/>
          <w:b/>
          <w:bCs/>
        </w:rPr>
        <w:tab/>
        <w:t>ROTATIONS</w:t>
      </w:r>
    </w:p>
    <w:p w:rsidR="00CC6FF4" w:rsidRDefault="00CC6FF4" w:rsidP="000F5061">
      <w:pPr>
        <w:tabs>
          <w:tab w:val="left" w:pos="1276"/>
        </w:tabs>
        <w:spacing w:after="0"/>
        <w:ind w:left="709" w:hanging="709"/>
        <w:jc w:val="both"/>
        <w:rPr>
          <w:rFonts w:ascii="Arial" w:hAnsi="Arial" w:cs="Arial"/>
        </w:rPr>
      </w:pPr>
      <w:r>
        <w:rPr>
          <w:rFonts w:ascii="Arial" w:hAnsi="Arial" w:cs="Arial"/>
        </w:rPr>
        <w:tab/>
        <w:t xml:space="preserve">Information flows and timescales in relation to rotations are outlined in Appendix B. </w:t>
      </w:r>
    </w:p>
    <w:p w:rsidR="00CC6FF4" w:rsidRPr="00C97FC0" w:rsidRDefault="00CC6FF4" w:rsidP="00A14092">
      <w:pPr>
        <w:tabs>
          <w:tab w:val="left" w:pos="1276"/>
        </w:tabs>
        <w:spacing w:after="0"/>
        <w:ind w:left="709" w:hanging="709"/>
        <w:jc w:val="both"/>
        <w:rPr>
          <w:rFonts w:ascii="Arial" w:hAnsi="Arial" w:cs="Arial"/>
          <w:b/>
          <w:bCs/>
          <w:sz w:val="16"/>
          <w:szCs w:val="16"/>
        </w:rPr>
      </w:pPr>
    </w:p>
    <w:p w:rsidR="00CC6FF4" w:rsidRPr="0044126A" w:rsidRDefault="00CC6FF4" w:rsidP="00A14092">
      <w:pPr>
        <w:tabs>
          <w:tab w:val="left" w:pos="1276"/>
        </w:tabs>
        <w:spacing w:after="0"/>
        <w:ind w:left="709" w:hanging="709"/>
        <w:jc w:val="both"/>
        <w:rPr>
          <w:rFonts w:ascii="Arial" w:hAnsi="Arial" w:cs="Arial"/>
          <w:b/>
          <w:bCs/>
        </w:rPr>
      </w:pPr>
      <w:r w:rsidRPr="0044126A">
        <w:rPr>
          <w:rFonts w:ascii="Arial" w:hAnsi="Arial" w:cs="Arial"/>
          <w:b/>
          <w:bCs/>
        </w:rPr>
        <w:t>REPORTING</w:t>
      </w:r>
    </w:p>
    <w:p w:rsidR="00CC6FF4" w:rsidRDefault="00CC6FF4" w:rsidP="00051707">
      <w:pPr>
        <w:tabs>
          <w:tab w:val="left" w:pos="1276"/>
        </w:tabs>
        <w:spacing w:after="0"/>
        <w:ind w:left="709" w:hanging="709"/>
        <w:jc w:val="both"/>
        <w:rPr>
          <w:rFonts w:ascii="Arial" w:hAnsi="Arial" w:cs="Arial"/>
        </w:rPr>
      </w:pPr>
      <w:r>
        <w:rPr>
          <w:rFonts w:ascii="Arial" w:hAnsi="Arial" w:cs="Arial"/>
        </w:rPr>
        <w:tab/>
        <w:t xml:space="preserve">A report demonstrating whether the standards have been met should be submitted to the </w:t>
      </w:r>
      <w:r w:rsidR="00D069A6">
        <w:rPr>
          <w:rFonts w:ascii="Arial" w:hAnsi="Arial" w:cs="Arial"/>
        </w:rPr>
        <w:t>KSS</w:t>
      </w:r>
      <w:r>
        <w:rPr>
          <w:rFonts w:ascii="Arial" w:hAnsi="Arial" w:cs="Arial"/>
        </w:rPr>
        <w:t xml:space="preserve"> Primary Care Business Manager at least 2 weeks prior to Contract Management Meetings – See Appendix H.</w:t>
      </w:r>
    </w:p>
    <w:p w:rsidR="00CC6FF4" w:rsidRDefault="00CC6FF4" w:rsidP="00051707">
      <w:pPr>
        <w:tabs>
          <w:tab w:val="left" w:pos="1276"/>
        </w:tabs>
        <w:spacing w:after="0"/>
        <w:ind w:left="709" w:hanging="709"/>
        <w:jc w:val="both"/>
        <w:rPr>
          <w:rFonts w:ascii="Arial" w:hAnsi="Arial" w:cs="Arial"/>
          <w:b/>
          <w:bCs/>
        </w:rPr>
      </w:pPr>
    </w:p>
    <w:p w:rsidR="00CC6FF4" w:rsidRDefault="00CC6FF4" w:rsidP="00CC184C">
      <w:pPr>
        <w:spacing w:after="0"/>
        <w:jc w:val="right"/>
        <w:rPr>
          <w:rFonts w:ascii="Arial" w:hAnsi="Arial" w:cs="Arial"/>
          <w:b/>
          <w:bCs/>
        </w:rPr>
      </w:pPr>
      <w:r>
        <w:rPr>
          <w:rFonts w:ascii="Arial" w:hAnsi="Arial" w:cs="Arial"/>
          <w:b/>
          <w:bCs/>
        </w:rPr>
        <w:br w:type="page"/>
        <w:t>APPENDIX D</w:t>
      </w:r>
    </w:p>
    <w:p w:rsidR="00CC6FF4" w:rsidRDefault="00CC6FF4" w:rsidP="00DA5590">
      <w:pPr>
        <w:spacing w:after="0"/>
        <w:jc w:val="center"/>
        <w:rPr>
          <w:rFonts w:ascii="Arial" w:hAnsi="Arial" w:cs="Arial"/>
          <w:b/>
          <w:bCs/>
        </w:rPr>
      </w:pPr>
      <w:r>
        <w:rPr>
          <w:rFonts w:ascii="Arial" w:hAnsi="Arial" w:cs="Arial"/>
          <w:b/>
          <w:bCs/>
        </w:rPr>
        <w:t>POLICY SCHEDULE</w:t>
      </w:r>
    </w:p>
    <w:p w:rsidR="00CC6FF4" w:rsidRDefault="00CC6FF4" w:rsidP="00DA5590">
      <w:pPr>
        <w:spacing w:after="0"/>
        <w:jc w:val="center"/>
        <w:rPr>
          <w:rFonts w:ascii="Arial" w:hAnsi="Arial" w:cs="Arial"/>
          <w:b/>
          <w:bCs/>
        </w:rPr>
      </w:pPr>
      <w:r>
        <w:rPr>
          <w:rFonts w:ascii="Arial" w:hAnsi="Arial" w:cs="Arial"/>
          <w:b/>
          <w:bCs/>
        </w:rPr>
        <w:t>POLICIES, PROCEDURES AND GUIDELINES FOR GPStRS</w:t>
      </w:r>
    </w:p>
    <w:tbl>
      <w:tblPr>
        <w:tblW w:w="0" w:type="auto"/>
        <w:tblInd w:w="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817"/>
        <w:gridCol w:w="6379"/>
        <w:gridCol w:w="2380"/>
      </w:tblGrid>
      <w:tr w:rsidR="00CC6FF4" w:rsidRPr="009515C0">
        <w:tc>
          <w:tcPr>
            <w:tcW w:w="817" w:type="dxa"/>
            <w:tcBorders>
              <w:top w:val="single" w:sz="8" w:space="0" w:color="FFFFFF"/>
              <w:bottom w:val="single" w:sz="24" w:space="0" w:color="FFFFFF"/>
              <w:right w:val="single" w:sz="8" w:space="0" w:color="FFFFFF"/>
            </w:tcBorders>
            <w:shd w:val="clear" w:color="auto" w:fill="4F81BD"/>
          </w:tcPr>
          <w:p w:rsidR="00CC6FF4" w:rsidRDefault="00CC6FF4" w:rsidP="0045772B">
            <w:pPr>
              <w:spacing w:after="0"/>
              <w:rPr>
                <w:rFonts w:ascii="Arial" w:hAnsi="Arial" w:cs="Arial"/>
                <w:b/>
                <w:bCs/>
                <w:color w:val="FFFFFF"/>
                <w:sz w:val="20"/>
                <w:szCs w:val="20"/>
              </w:rPr>
            </w:pPr>
          </w:p>
          <w:p w:rsidR="00CC6FF4" w:rsidRPr="009515C0" w:rsidRDefault="00CC6FF4" w:rsidP="0045772B">
            <w:pPr>
              <w:spacing w:after="0"/>
              <w:rPr>
                <w:rFonts w:ascii="Arial" w:hAnsi="Arial" w:cs="Arial"/>
                <w:b/>
                <w:bCs/>
                <w:color w:val="FFFFFF"/>
                <w:sz w:val="20"/>
                <w:szCs w:val="20"/>
              </w:rPr>
            </w:pPr>
            <w:r w:rsidRPr="009515C0">
              <w:rPr>
                <w:rFonts w:ascii="Arial" w:hAnsi="Arial" w:cs="Arial"/>
                <w:b/>
                <w:bCs/>
                <w:color w:val="FFFFFF"/>
                <w:sz w:val="20"/>
                <w:szCs w:val="20"/>
              </w:rPr>
              <w:t>Ref.</w:t>
            </w:r>
          </w:p>
        </w:tc>
        <w:tc>
          <w:tcPr>
            <w:tcW w:w="6379" w:type="dxa"/>
            <w:tcBorders>
              <w:top w:val="single" w:sz="8" w:space="0" w:color="FFFFFF"/>
              <w:left w:val="single" w:sz="8" w:space="0" w:color="FFFFFF"/>
              <w:bottom w:val="single" w:sz="24" w:space="0" w:color="FFFFFF"/>
              <w:right w:val="single" w:sz="8" w:space="0" w:color="FFFFFF"/>
            </w:tcBorders>
            <w:shd w:val="clear" w:color="auto" w:fill="4F81BD"/>
          </w:tcPr>
          <w:p w:rsidR="00CC6FF4" w:rsidRDefault="00CC6FF4" w:rsidP="0045772B">
            <w:pPr>
              <w:spacing w:after="0"/>
              <w:rPr>
                <w:rFonts w:ascii="Arial" w:hAnsi="Arial" w:cs="Arial"/>
                <w:b/>
                <w:bCs/>
                <w:color w:val="FFFFFF"/>
                <w:sz w:val="20"/>
                <w:szCs w:val="20"/>
              </w:rPr>
            </w:pPr>
          </w:p>
          <w:p w:rsidR="00CC6FF4" w:rsidRPr="009515C0" w:rsidRDefault="00CC6FF4" w:rsidP="0045772B">
            <w:pPr>
              <w:spacing w:after="0"/>
              <w:rPr>
                <w:rFonts w:ascii="Arial" w:hAnsi="Arial" w:cs="Arial"/>
                <w:b/>
                <w:bCs/>
                <w:color w:val="FFFFFF"/>
                <w:sz w:val="20"/>
                <w:szCs w:val="20"/>
              </w:rPr>
            </w:pPr>
            <w:r w:rsidRPr="009515C0">
              <w:rPr>
                <w:rFonts w:ascii="Arial" w:hAnsi="Arial" w:cs="Arial"/>
                <w:b/>
                <w:bCs/>
                <w:color w:val="FFFFFF"/>
                <w:sz w:val="20"/>
                <w:szCs w:val="20"/>
              </w:rPr>
              <w:t>Policy/Procedure/Guidelines</w:t>
            </w:r>
          </w:p>
        </w:tc>
        <w:tc>
          <w:tcPr>
            <w:tcW w:w="2380" w:type="dxa"/>
            <w:tcBorders>
              <w:top w:val="single" w:sz="8" w:space="0" w:color="FFFFFF"/>
              <w:left w:val="single" w:sz="8" w:space="0" w:color="FFFFFF"/>
              <w:bottom w:val="single" w:sz="24" w:space="0" w:color="FFFFFF"/>
            </w:tcBorders>
            <w:shd w:val="clear" w:color="auto" w:fill="4F81BD"/>
          </w:tcPr>
          <w:p w:rsidR="00CC6FF4" w:rsidRDefault="00CC6FF4" w:rsidP="0045772B">
            <w:pPr>
              <w:spacing w:after="0"/>
              <w:rPr>
                <w:rFonts w:ascii="Arial" w:hAnsi="Arial" w:cs="Arial"/>
                <w:b/>
                <w:bCs/>
                <w:color w:val="FFFFFF"/>
                <w:sz w:val="20"/>
                <w:szCs w:val="20"/>
              </w:rPr>
            </w:pPr>
          </w:p>
          <w:p w:rsidR="00CC6FF4" w:rsidRPr="009515C0" w:rsidRDefault="00CC6FF4" w:rsidP="0045772B">
            <w:pPr>
              <w:spacing w:after="0"/>
              <w:rPr>
                <w:rFonts w:ascii="Arial" w:hAnsi="Arial" w:cs="Arial"/>
                <w:b/>
                <w:bCs/>
                <w:color w:val="FFFFFF"/>
                <w:sz w:val="20"/>
                <w:szCs w:val="20"/>
              </w:rPr>
            </w:pPr>
            <w:r w:rsidRPr="009515C0">
              <w:rPr>
                <w:rFonts w:ascii="Arial" w:hAnsi="Arial" w:cs="Arial"/>
                <w:b/>
                <w:bCs/>
                <w:color w:val="FFFFFF"/>
                <w:sz w:val="20"/>
                <w:szCs w:val="20"/>
              </w:rPr>
              <w:t>Policy Author</w:t>
            </w:r>
          </w:p>
        </w:tc>
      </w:tr>
      <w:tr w:rsidR="00CC6FF4" w:rsidRPr="009515C0">
        <w:tc>
          <w:tcPr>
            <w:tcW w:w="817" w:type="dxa"/>
            <w:tcBorders>
              <w:top w:val="single" w:sz="8" w:space="0" w:color="FFFFFF"/>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(i)</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Management of Attendance</w:t>
            </w:r>
          </w:p>
        </w:tc>
        <w:tc>
          <w:tcPr>
            <w:tcW w:w="2380" w:type="dxa"/>
            <w:tcBorders>
              <w:top w:val="single" w:sz="8" w:space="0" w:color="FFFFFF"/>
              <w:left w:val="single" w:sz="8" w:space="0" w:color="FFFFFF"/>
              <w:bottom w:val="single" w:sz="8" w:space="0" w:color="FFFFFF"/>
            </w:tcBorders>
            <w:shd w:val="clear" w:color="auto" w:fill="A7BFDE"/>
          </w:tcPr>
          <w:p w:rsidR="00CC6FF4" w:rsidRPr="009515C0" w:rsidRDefault="00CC6FF4">
            <w:pPr>
              <w:spacing w:before="20" w:afterLines="20" w:after="48"/>
              <w:rPr>
                <w:rFonts w:ascii="Arial" w:hAnsi="Arial" w:cs="Arial"/>
                <w:sz w:val="20"/>
                <w:szCs w:val="20"/>
              </w:rPr>
            </w:pPr>
            <w:r>
              <w:rPr>
                <w:rFonts w:ascii="Arial" w:hAnsi="Arial" w:cs="Arial"/>
                <w:sz w:val="20"/>
                <w:szCs w:val="20"/>
              </w:rPr>
              <w:t>Lead Employer</w:t>
            </w:r>
          </w:p>
        </w:tc>
      </w:tr>
      <w:tr w:rsidR="00CC6FF4" w:rsidRPr="009515C0">
        <w:tc>
          <w:tcPr>
            <w:tcW w:w="817" w:type="dxa"/>
            <w:tcBorders>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(ii)</w:t>
            </w:r>
          </w:p>
        </w:tc>
        <w:tc>
          <w:tcPr>
            <w:tcW w:w="6379" w:type="dxa"/>
            <w:shd w:val="clear" w:color="auto" w:fill="D3DFE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Grievances and Disputes</w:t>
            </w:r>
          </w:p>
        </w:tc>
        <w:tc>
          <w:tcPr>
            <w:tcW w:w="2380" w:type="dxa"/>
            <w:shd w:val="clear" w:color="auto" w:fill="D3DFEE"/>
          </w:tcPr>
          <w:p w:rsidR="00CC6FF4" w:rsidRPr="009515C0" w:rsidRDefault="00CC6FF4">
            <w:pPr>
              <w:spacing w:before="20" w:afterLines="20" w:after="48"/>
              <w:rPr>
                <w:rFonts w:ascii="Arial" w:hAnsi="Arial" w:cs="Arial"/>
                <w:sz w:val="20"/>
                <w:szCs w:val="20"/>
              </w:rPr>
            </w:pPr>
            <w:r>
              <w:rPr>
                <w:rFonts w:ascii="Arial" w:hAnsi="Arial" w:cs="Arial"/>
                <w:sz w:val="20"/>
                <w:szCs w:val="20"/>
              </w:rPr>
              <w:t>Lead Employer</w:t>
            </w:r>
          </w:p>
        </w:tc>
      </w:tr>
      <w:tr w:rsidR="00CC6FF4" w:rsidRPr="009515C0">
        <w:tc>
          <w:tcPr>
            <w:tcW w:w="817" w:type="dxa"/>
            <w:tcBorders>
              <w:top w:val="single" w:sz="8" w:space="0" w:color="FFFFFF"/>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(iii)</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Removals</w:t>
            </w:r>
            <w:r>
              <w:rPr>
                <w:rFonts w:ascii="Arial" w:hAnsi="Arial" w:cs="Arial"/>
                <w:sz w:val="20"/>
                <w:szCs w:val="20"/>
              </w:rPr>
              <w:t xml:space="preserve"> and associated</w:t>
            </w:r>
            <w:r w:rsidRPr="009515C0">
              <w:rPr>
                <w:rFonts w:ascii="Arial" w:hAnsi="Arial" w:cs="Arial"/>
                <w:sz w:val="20"/>
                <w:szCs w:val="20"/>
              </w:rPr>
              <w:t xml:space="preserve"> Travel Expenses</w:t>
            </w:r>
          </w:p>
        </w:tc>
        <w:tc>
          <w:tcPr>
            <w:tcW w:w="2380" w:type="dxa"/>
            <w:tcBorders>
              <w:top w:val="single" w:sz="8" w:space="0" w:color="FFFFFF"/>
              <w:left w:val="single" w:sz="8" w:space="0" w:color="FFFFFF"/>
              <w:bottom w:val="single" w:sz="8" w:space="0" w:color="FFFFFF"/>
            </w:tcBorders>
            <w:shd w:val="clear" w:color="auto" w:fill="A7BFDE"/>
          </w:tcPr>
          <w:p w:rsidR="00CC6FF4" w:rsidRPr="009515C0" w:rsidRDefault="00CC6FF4">
            <w:pPr>
              <w:spacing w:before="20" w:afterLines="20" w:after="48"/>
              <w:rPr>
                <w:rFonts w:ascii="Arial" w:hAnsi="Arial" w:cs="Arial"/>
                <w:sz w:val="20"/>
                <w:szCs w:val="20"/>
              </w:rPr>
            </w:pPr>
            <w:r>
              <w:rPr>
                <w:rFonts w:ascii="Arial" w:hAnsi="Arial" w:cs="Arial"/>
                <w:sz w:val="20"/>
                <w:szCs w:val="20"/>
              </w:rPr>
              <w:t>KSS/London Deanery</w:t>
            </w:r>
          </w:p>
        </w:tc>
      </w:tr>
      <w:tr w:rsidR="00CC6FF4" w:rsidRPr="009515C0">
        <w:tc>
          <w:tcPr>
            <w:tcW w:w="817" w:type="dxa"/>
            <w:tcBorders>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(iv)</w:t>
            </w:r>
          </w:p>
        </w:tc>
        <w:tc>
          <w:tcPr>
            <w:tcW w:w="6379" w:type="dxa"/>
            <w:shd w:val="clear" w:color="auto" w:fill="D3DFE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Maintaining High Professional Standards</w:t>
            </w:r>
          </w:p>
        </w:tc>
        <w:tc>
          <w:tcPr>
            <w:tcW w:w="2380" w:type="dxa"/>
            <w:shd w:val="clear" w:color="auto" w:fill="D3DFEE"/>
          </w:tcPr>
          <w:p w:rsidR="00CC6FF4" w:rsidRPr="009515C0" w:rsidRDefault="00CC6FF4">
            <w:pPr>
              <w:spacing w:before="20" w:afterLines="20" w:after="48"/>
              <w:rPr>
                <w:rFonts w:ascii="Arial" w:hAnsi="Arial" w:cs="Arial"/>
                <w:sz w:val="20"/>
                <w:szCs w:val="20"/>
              </w:rPr>
            </w:pPr>
            <w:r>
              <w:rPr>
                <w:rFonts w:ascii="Arial" w:hAnsi="Arial" w:cs="Arial"/>
                <w:sz w:val="20"/>
                <w:szCs w:val="20"/>
              </w:rPr>
              <w:t>Lead Employer</w:t>
            </w:r>
          </w:p>
        </w:tc>
      </w:tr>
      <w:tr w:rsidR="00CC6FF4" w:rsidRPr="009515C0">
        <w:tc>
          <w:tcPr>
            <w:tcW w:w="817" w:type="dxa"/>
            <w:tcBorders>
              <w:top w:val="single" w:sz="8" w:space="0" w:color="FFFFFF"/>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(v)</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Recruitment and Selection</w:t>
            </w:r>
          </w:p>
        </w:tc>
        <w:tc>
          <w:tcPr>
            <w:tcW w:w="2380" w:type="dxa"/>
            <w:tcBorders>
              <w:top w:val="single" w:sz="8" w:space="0" w:color="FFFFFF"/>
              <w:left w:val="single" w:sz="8" w:space="0" w:color="FFFFFF"/>
              <w:bottom w:val="single" w:sz="8" w:space="0" w:color="FFFFFF"/>
            </w:tcBorders>
            <w:shd w:val="clear" w:color="auto" w:fill="A7BFDE"/>
          </w:tcPr>
          <w:p w:rsidR="00CC6FF4" w:rsidRPr="009515C0" w:rsidRDefault="00CC6FF4">
            <w:pPr>
              <w:spacing w:before="20" w:afterLines="20" w:after="48"/>
              <w:rPr>
                <w:rFonts w:ascii="Arial" w:hAnsi="Arial" w:cs="Arial"/>
                <w:sz w:val="20"/>
                <w:szCs w:val="20"/>
              </w:rPr>
            </w:pPr>
            <w:r>
              <w:rPr>
                <w:rFonts w:ascii="Arial" w:hAnsi="Arial" w:cs="Arial"/>
                <w:sz w:val="20"/>
                <w:szCs w:val="20"/>
              </w:rPr>
              <w:t>KSS  will recruit GPStR’s</w:t>
            </w:r>
          </w:p>
        </w:tc>
      </w:tr>
      <w:tr w:rsidR="00CC6FF4" w:rsidRPr="009515C0">
        <w:tc>
          <w:tcPr>
            <w:tcW w:w="817" w:type="dxa"/>
            <w:tcBorders>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(vi)</w:t>
            </w:r>
          </w:p>
        </w:tc>
        <w:tc>
          <w:tcPr>
            <w:tcW w:w="6379" w:type="dxa"/>
            <w:shd w:val="clear" w:color="auto" w:fill="D3DFE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Bullying and Harassment</w:t>
            </w:r>
          </w:p>
        </w:tc>
        <w:tc>
          <w:tcPr>
            <w:tcW w:w="2380" w:type="dxa"/>
            <w:shd w:val="clear" w:color="auto" w:fill="D3DFEE"/>
          </w:tcPr>
          <w:p w:rsidR="00CC6FF4" w:rsidRPr="009515C0" w:rsidRDefault="00CC6FF4">
            <w:pPr>
              <w:spacing w:before="20" w:afterLines="20" w:after="48"/>
              <w:rPr>
                <w:rFonts w:ascii="Arial" w:hAnsi="Arial" w:cs="Arial"/>
                <w:sz w:val="20"/>
                <w:szCs w:val="20"/>
              </w:rPr>
            </w:pPr>
            <w:r>
              <w:rPr>
                <w:rFonts w:ascii="Arial" w:hAnsi="Arial" w:cs="Arial"/>
                <w:sz w:val="20"/>
                <w:szCs w:val="20"/>
              </w:rPr>
              <w:t>Lead Employer</w:t>
            </w:r>
          </w:p>
        </w:tc>
      </w:tr>
      <w:tr w:rsidR="00CC6FF4" w:rsidRPr="009515C0">
        <w:tc>
          <w:tcPr>
            <w:tcW w:w="817" w:type="dxa"/>
            <w:tcBorders>
              <w:top w:val="single" w:sz="8" w:space="0" w:color="FFFFFF"/>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(vii)</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410F22">
            <w:pPr>
              <w:spacing w:before="20" w:afterLines="20" w:after="48"/>
              <w:rPr>
                <w:rFonts w:ascii="Arial" w:hAnsi="Arial" w:cs="Arial"/>
                <w:sz w:val="20"/>
                <w:szCs w:val="20"/>
              </w:rPr>
            </w:pPr>
            <w:r w:rsidRPr="009515C0">
              <w:rPr>
                <w:rFonts w:ascii="Arial" w:hAnsi="Arial" w:cs="Arial"/>
                <w:sz w:val="20"/>
                <w:szCs w:val="20"/>
              </w:rPr>
              <w:t>Maternity/Paternity/Adoption</w:t>
            </w:r>
            <w:r>
              <w:rPr>
                <w:rFonts w:ascii="Arial" w:hAnsi="Arial" w:cs="Arial"/>
                <w:sz w:val="20"/>
                <w:szCs w:val="20"/>
              </w:rPr>
              <w:t xml:space="preserve"> (Parental Leave)</w:t>
            </w:r>
          </w:p>
          <w:p w:rsidR="00CC6FF4" w:rsidRPr="00C97FC0" w:rsidRDefault="00CC6FF4">
            <w:pPr>
              <w:spacing w:before="20" w:afterLines="20" w:after="48"/>
              <w:rPr>
                <w:rFonts w:ascii="Arial" w:hAnsi="Arial" w:cs="Arial"/>
                <w:sz w:val="12"/>
                <w:szCs w:val="12"/>
              </w:rPr>
            </w:pPr>
          </w:p>
          <w:p w:rsidR="00CC6FF4" w:rsidRPr="009515C0" w:rsidRDefault="00CC6FF4">
            <w:pPr>
              <w:spacing w:before="20" w:afterLines="20" w:after="48"/>
              <w:rPr>
                <w:rFonts w:ascii="Arial" w:hAnsi="Arial" w:cs="Arial"/>
                <w:sz w:val="20"/>
                <w:szCs w:val="20"/>
              </w:rPr>
            </w:pPr>
            <w:r>
              <w:rPr>
                <w:rFonts w:ascii="Arial" w:hAnsi="Arial" w:cs="Arial"/>
                <w:sz w:val="20"/>
                <w:szCs w:val="20"/>
              </w:rPr>
              <w:t>GPStR should complete the KSS  Maternity Notification form (available as part of the KSS  Parental Leave Guidance document on the web site)</w:t>
            </w:r>
          </w:p>
        </w:tc>
        <w:tc>
          <w:tcPr>
            <w:tcW w:w="2380" w:type="dxa"/>
            <w:tcBorders>
              <w:top w:val="single" w:sz="8" w:space="0" w:color="FFFFFF"/>
              <w:left w:val="single" w:sz="8" w:space="0" w:color="FFFFFF"/>
              <w:bottom w:val="single" w:sz="8" w:space="0" w:color="FFFFFF"/>
            </w:tcBorders>
            <w:shd w:val="clear" w:color="auto" w:fill="A7BFDE"/>
          </w:tcPr>
          <w:p w:rsidR="00CC6FF4" w:rsidRDefault="00CC6FF4">
            <w:pPr>
              <w:spacing w:before="20" w:afterLines="20" w:after="48"/>
              <w:rPr>
                <w:rFonts w:ascii="Arial" w:hAnsi="Arial" w:cs="Arial"/>
                <w:sz w:val="20"/>
                <w:szCs w:val="20"/>
              </w:rPr>
            </w:pPr>
            <w:r>
              <w:rPr>
                <w:rFonts w:ascii="Arial" w:hAnsi="Arial" w:cs="Arial"/>
                <w:sz w:val="20"/>
                <w:szCs w:val="20"/>
              </w:rPr>
              <w:t>Lead Employer</w:t>
            </w:r>
          </w:p>
          <w:p w:rsidR="00CC6FF4" w:rsidRPr="00C97FC0" w:rsidRDefault="00CC6FF4">
            <w:pPr>
              <w:spacing w:before="20" w:afterLines="20" w:after="48"/>
              <w:rPr>
                <w:rFonts w:ascii="Arial" w:hAnsi="Arial" w:cs="Arial"/>
                <w:sz w:val="12"/>
                <w:szCs w:val="12"/>
              </w:rPr>
            </w:pPr>
          </w:p>
          <w:p w:rsidR="00CC6FF4" w:rsidRPr="009515C0" w:rsidRDefault="00D069A6">
            <w:pPr>
              <w:spacing w:before="20" w:afterLines="20" w:after="48"/>
              <w:rPr>
                <w:rFonts w:ascii="Arial" w:hAnsi="Arial" w:cs="Arial"/>
                <w:sz w:val="20"/>
                <w:szCs w:val="20"/>
              </w:rPr>
            </w:pPr>
            <w:r>
              <w:rPr>
                <w:rFonts w:ascii="Arial" w:hAnsi="Arial" w:cs="Arial"/>
                <w:sz w:val="20"/>
                <w:szCs w:val="20"/>
              </w:rPr>
              <w:t>KSS</w:t>
            </w:r>
          </w:p>
        </w:tc>
      </w:tr>
      <w:tr w:rsidR="00CC6FF4" w:rsidRPr="009515C0">
        <w:tc>
          <w:tcPr>
            <w:tcW w:w="817" w:type="dxa"/>
            <w:tcBorders>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(viii)</w:t>
            </w:r>
          </w:p>
        </w:tc>
        <w:tc>
          <w:tcPr>
            <w:tcW w:w="6379" w:type="dxa"/>
            <w:shd w:val="clear" w:color="auto" w:fill="D3DFE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Disciplinary</w:t>
            </w:r>
          </w:p>
        </w:tc>
        <w:tc>
          <w:tcPr>
            <w:tcW w:w="2380" w:type="dxa"/>
            <w:shd w:val="clear" w:color="auto" w:fill="D3DFEE"/>
          </w:tcPr>
          <w:p w:rsidR="00CC6FF4" w:rsidRPr="009515C0" w:rsidRDefault="00CC6FF4">
            <w:pPr>
              <w:spacing w:before="20" w:afterLines="20" w:after="48"/>
              <w:rPr>
                <w:rFonts w:ascii="Arial" w:hAnsi="Arial" w:cs="Arial"/>
                <w:sz w:val="20"/>
                <w:szCs w:val="20"/>
              </w:rPr>
            </w:pPr>
            <w:r>
              <w:rPr>
                <w:rFonts w:ascii="Arial" w:hAnsi="Arial" w:cs="Arial"/>
                <w:sz w:val="20"/>
                <w:szCs w:val="20"/>
              </w:rPr>
              <w:t>Lead Employer</w:t>
            </w:r>
          </w:p>
        </w:tc>
      </w:tr>
      <w:tr w:rsidR="00CC6FF4" w:rsidRPr="009515C0">
        <w:tc>
          <w:tcPr>
            <w:tcW w:w="817" w:type="dxa"/>
            <w:tcBorders>
              <w:top w:val="single" w:sz="8" w:space="0" w:color="FFFFFF"/>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(ix)</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Substance Misuse</w:t>
            </w:r>
          </w:p>
        </w:tc>
        <w:tc>
          <w:tcPr>
            <w:tcW w:w="2380" w:type="dxa"/>
            <w:tcBorders>
              <w:top w:val="single" w:sz="8" w:space="0" w:color="FFFFFF"/>
              <w:left w:val="single" w:sz="8" w:space="0" w:color="FFFFFF"/>
              <w:bottom w:val="single" w:sz="8" w:space="0" w:color="FFFFFF"/>
            </w:tcBorders>
            <w:shd w:val="clear" w:color="auto" w:fill="A7BFDE"/>
          </w:tcPr>
          <w:p w:rsidR="00CC6FF4" w:rsidRPr="009515C0" w:rsidRDefault="00CC6FF4">
            <w:pPr>
              <w:spacing w:before="20" w:afterLines="20" w:after="48"/>
              <w:rPr>
                <w:rFonts w:ascii="Arial" w:hAnsi="Arial" w:cs="Arial"/>
                <w:sz w:val="20"/>
                <w:szCs w:val="20"/>
              </w:rPr>
            </w:pPr>
            <w:r>
              <w:rPr>
                <w:rFonts w:ascii="Arial" w:hAnsi="Arial" w:cs="Arial"/>
                <w:sz w:val="20"/>
                <w:szCs w:val="20"/>
              </w:rPr>
              <w:t>Lead Employer</w:t>
            </w:r>
          </w:p>
        </w:tc>
      </w:tr>
      <w:tr w:rsidR="00CC6FF4" w:rsidRPr="009515C0">
        <w:tc>
          <w:tcPr>
            <w:tcW w:w="817" w:type="dxa"/>
            <w:tcBorders>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(x)</w:t>
            </w:r>
          </w:p>
        </w:tc>
        <w:tc>
          <w:tcPr>
            <w:tcW w:w="6379" w:type="dxa"/>
            <w:shd w:val="clear" w:color="auto" w:fill="D3DFE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 xml:space="preserve">New starter information for </w:t>
            </w:r>
            <w:r>
              <w:rPr>
                <w:rFonts w:ascii="Arial" w:hAnsi="Arial" w:cs="Arial"/>
                <w:sz w:val="20"/>
                <w:szCs w:val="20"/>
              </w:rPr>
              <w:t>GPStR</w:t>
            </w:r>
            <w:r w:rsidRPr="009515C0">
              <w:rPr>
                <w:rFonts w:ascii="Arial" w:hAnsi="Arial" w:cs="Arial"/>
                <w:sz w:val="20"/>
                <w:szCs w:val="20"/>
              </w:rPr>
              <w:t>s</w:t>
            </w:r>
            <w:r>
              <w:rPr>
                <w:rFonts w:ascii="Arial" w:hAnsi="Arial" w:cs="Arial"/>
                <w:sz w:val="20"/>
                <w:szCs w:val="20"/>
              </w:rPr>
              <w:t xml:space="preserve"> / Induction</w:t>
            </w:r>
          </w:p>
        </w:tc>
        <w:tc>
          <w:tcPr>
            <w:tcW w:w="2380" w:type="dxa"/>
            <w:shd w:val="clear" w:color="auto" w:fill="D3DFEE"/>
          </w:tcPr>
          <w:p w:rsidR="00CC6FF4" w:rsidRPr="009515C0" w:rsidRDefault="00CC6FF4">
            <w:pPr>
              <w:spacing w:before="20" w:afterLines="20" w:after="48"/>
              <w:rPr>
                <w:rFonts w:ascii="Arial" w:hAnsi="Arial" w:cs="Arial"/>
                <w:sz w:val="20"/>
                <w:szCs w:val="20"/>
              </w:rPr>
            </w:pPr>
            <w:r>
              <w:rPr>
                <w:rFonts w:ascii="Arial" w:hAnsi="Arial" w:cs="Arial"/>
                <w:sz w:val="20"/>
                <w:szCs w:val="20"/>
              </w:rPr>
              <w:t>Lead Employer and Host Organisation for the Local Induction</w:t>
            </w:r>
          </w:p>
        </w:tc>
      </w:tr>
      <w:tr w:rsidR="00CC6FF4" w:rsidRPr="009515C0">
        <w:tc>
          <w:tcPr>
            <w:tcW w:w="817" w:type="dxa"/>
            <w:tcBorders>
              <w:top w:val="single" w:sz="8" w:space="0" w:color="FFFFFF"/>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(xi)</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410F22">
            <w:pPr>
              <w:spacing w:before="20" w:afterLines="20" w:after="48"/>
              <w:rPr>
                <w:rFonts w:ascii="Arial" w:hAnsi="Arial" w:cs="Arial"/>
                <w:sz w:val="20"/>
                <w:szCs w:val="20"/>
              </w:rPr>
            </w:pPr>
            <w:r>
              <w:rPr>
                <w:rFonts w:ascii="Arial" w:hAnsi="Arial" w:cs="Arial"/>
                <w:sz w:val="20"/>
                <w:szCs w:val="20"/>
              </w:rPr>
              <w:t>Car Mileage Expenses</w:t>
            </w:r>
          </w:p>
          <w:p w:rsidR="00CC6FF4" w:rsidRPr="009515C0" w:rsidRDefault="00CC6FF4">
            <w:pPr>
              <w:spacing w:before="20" w:afterLines="20" w:after="48"/>
              <w:rPr>
                <w:rFonts w:ascii="Arial" w:hAnsi="Arial" w:cs="Arial"/>
                <w:sz w:val="20"/>
                <w:szCs w:val="20"/>
              </w:rPr>
            </w:pPr>
          </w:p>
        </w:tc>
        <w:tc>
          <w:tcPr>
            <w:tcW w:w="2380" w:type="dxa"/>
            <w:tcBorders>
              <w:top w:val="single" w:sz="8" w:space="0" w:color="FFFFFF"/>
              <w:left w:val="single" w:sz="8" w:space="0" w:color="FFFFFF"/>
              <w:bottom w:val="single" w:sz="8" w:space="0" w:color="FFFFFF"/>
            </w:tcBorders>
            <w:shd w:val="clear" w:color="auto" w:fill="A7BFDE"/>
          </w:tcPr>
          <w:p w:rsidR="00CC6FF4" w:rsidRDefault="00CC6FF4">
            <w:pPr>
              <w:spacing w:before="20" w:afterLines="20" w:after="48"/>
              <w:rPr>
                <w:rFonts w:ascii="Arial" w:hAnsi="Arial" w:cs="Arial"/>
                <w:sz w:val="20"/>
                <w:szCs w:val="20"/>
              </w:rPr>
            </w:pPr>
            <w:r>
              <w:rPr>
                <w:rFonts w:ascii="Arial" w:hAnsi="Arial" w:cs="Arial"/>
                <w:sz w:val="20"/>
                <w:szCs w:val="20"/>
              </w:rPr>
              <w:t>Lead Employer</w:t>
            </w:r>
          </w:p>
          <w:p w:rsidR="00CC6FF4" w:rsidRPr="009515C0" w:rsidRDefault="00CC6FF4">
            <w:pPr>
              <w:spacing w:before="20" w:afterLines="20" w:after="48"/>
              <w:rPr>
                <w:rFonts w:ascii="Arial" w:hAnsi="Arial" w:cs="Arial"/>
                <w:sz w:val="20"/>
                <w:szCs w:val="20"/>
              </w:rPr>
            </w:pPr>
            <w:r>
              <w:rPr>
                <w:rFonts w:ascii="Arial" w:hAnsi="Arial" w:cs="Arial"/>
                <w:sz w:val="20"/>
                <w:szCs w:val="20"/>
              </w:rPr>
              <w:t>KSS Guidance</w:t>
            </w:r>
          </w:p>
        </w:tc>
      </w:tr>
      <w:tr w:rsidR="00CC6FF4" w:rsidRPr="009515C0">
        <w:tc>
          <w:tcPr>
            <w:tcW w:w="817" w:type="dxa"/>
            <w:tcBorders>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(xii)</w:t>
            </w:r>
          </w:p>
        </w:tc>
        <w:tc>
          <w:tcPr>
            <w:tcW w:w="6379" w:type="dxa"/>
            <w:shd w:val="clear" w:color="auto" w:fill="D3DFEE"/>
          </w:tcPr>
          <w:p w:rsidR="00CC6FF4" w:rsidRPr="009515C0" w:rsidRDefault="00CC6FF4" w:rsidP="00410F22">
            <w:pPr>
              <w:spacing w:before="20" w:afterLines="20" w:after="48"/>
              <w:rPr>
                <w:rFonts w:ascii="Arial" w:hAnsi="Arial" w:cs="Arial"/>
                <w:sz w:val="20"/>
                <w:szCs w:val="20"/>
              </w:rPr>
            </w:pPr>
            <w:r>
              <w:rPr>
                <w:rFonts w:ascii="Arial" w:hAnsi="Arial" w:cs="Arial"/>
                <w:sz w:val="20"/>
                <w:szCs w:val="20"/>
              </w:rPr>
              <w:t>Banding Appeals Protocol</w:t>
            </w:r>
          </w:p>
        </w:tc>
        <w:tc>
          <w:tcPr>
            <w:tcW w:w="2380" w:type="dxa"/>
            <w:shd w:val="clear" w:color="auto" w:fill="D3DFEE"/>
          </w:tcPr>
          <w:p w:rsidR="00CC6FF4" w:rsidRPr="009515C0" w:rsidRDefault="00CC6FF4">
            <w:pPr>
              <w:spacing w:before="20" w:afterLines="20" w:after="48"/>
              <w:rPr>
                <w:rFonts w:ascii="Arial" w:hAnsi="Arial" w:cs="Arial"/>
                <w:sz w:val="20"/>
                <w:szCs w:val="20"/>
              </w:rPr>
            </w:pPr>
            <w:r>
              <w:rPr>
                <w:rFonts w:ascii="Arial" w:hAnsi="Arial" w:cs="Arial"/>
                <w:sz w:val="20"/>
                <w:szCs w:val="20"/>
              </w:rPr>
              <w:t>Host Organisation</w:t>
            </w:r>
          </w:p>
        </w:tc>
      </w:tr>
      <w:tr w:rsidR="00CC6FF4" w:rsidRPr="009515C0">
        <w:tc>
          <w:tcPr>
            <w:tcW w:w="817" w:type="dxa"/>
            <w:tcBorders>
              <w:top w:val="single" w:sz="8" w:space="0" w:color="FFFFFF"/>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(xiii)</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Whistleblowing</w:t>
            </w:r>
          </w:p>
        </w:tc>
        <w:tc>
          <w:tcPr>
            <w:tcW w:w="2380" w:type="dxa"/>
            <w:tcBorders>
              <w:top w:val="single" w:sz="8" w:space="0" w:color="FFFFFF"/>
              <w:left w:val="single" w:sz="8" w:space="0" w:color="FFFFFF"/>
              <w:bottom w:val="single" w:sz="8" w:space="0" w:color="FFFFFF"/>
            </w:tcBorders>
            <w:shd w:val="clear" w:color="auto" w:fill="A7BFDE"/>
          </w:tcPr>
          <w:p w:rsidR="00CC6FF4" w:rsidRPr="009515C0" w:rsidRDefault="00CC6FF4">
            <w:pPr>
              <w:spacing w:before="20" w:afterLines="20" w:after="48"/>
              <w:rPr>
                <w:rFonts w:ascii="Arial" w:hAnsi="Arial" w:cs="Arial"/>
                <w:sz w:val="20"/>
                <w:szCs w:val="20"/>
              </w:rPr>
            </w:pPr>
            <w:r w:rsidRPr="009515C0">
              <w:rPr>
                <w:rFonts w:ascii="Arial" w:hAnsi="Arial" w:cs="Arial"/>
                <w:sz w:val="20"/>
                <w:szCs w:val="20"/>
              </w:rPr>
              <w:t xml:space="preserve">Host Organisation </w:t>
            </w:r>
          </w:p>
        </w:tc>
      </w:tr>
      <w:tr w:rsidR="00CC6FF4" w:rsidRPr="009515C0">
        <w:tc>
          <w:tcPr>
            <w:tcW w:w="817" w:type="dxa"/>
            <w:tcBorders>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(xiv)</w:t>
            </w:r>
          </w:p>
        </w:tc>
        <w:tc>
          <w:tcPr>
            <w:tcW w:w="6379" w:type="dxa"/>
            <w:shd w:val="clear" w:color="auto" w:fill="D3DFE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Serious Untoward Incidents</w:t>
            </w:r>
          </w:p>
        </w:tc>
        <w:tc>
          <w:tcPr>
            <w:tcW w:w="2380" w:type="dxa"/>
            <w:shd w:val="clear" w:color="auto" w:fill="D3DFEE"/>
          </w:tcPr>
          <w:p w:rsidR="00CC6FF4" w:rsidRPr="009515C0" w:rsidRDefault="00CC6FF4">
            <w:pPr>
              <w:spacing w:before="20" w:afterLines="20" w:after="48"/>
              <w:rPr>
                <w:rFonts w:ascii="Arial" w:hAnsi="Arial" w:cs="Arial"/>
                <w:sz w:val="20"/>
                <w:szCs w:val="20"/>
              </w:rPr>
            </w:pPr>
            <w:r w:rsidRPr="009515C0">
              <w:rPr>
                <w:rFonts w:ascii="Arial" w:hAnsi="Arial" w:cs="Arial"/>
                <w:sz w:val="20"/>
                <w:szCs w:val="20"/>
              </w:rPr>
              <w:t>Host Organisation</w:t>
            </w:r>
          </w:p>
        </w:tc>
      </w:tr>
      <w:tr w:rsidR="00CC6FF4" w:rsidRPr="009515C0">
        <w:tc>
          <w:tcPr>
            <w:tcW w:w="817" w:type="dxa"/>
            <w:tcBorders>
              <w:top w:val="single" w:sz="8" w:space="0" w:color="FFFFFF"/>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(xv)</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Equal Opportunities</w:t>
            </w:r>
          </w:p>
        </w:tc>
        <w:tc>
          <w:tcPr>
            <w:tcW w:w="2380" w:type="dxa"/>
            <w:tcBorders>
              <w:top w:val="single" w:sz="8" w:space="0" w:color="FFFFFF"/>
              <w:left w:val="single" w:sz="8" w:space="0" w:color="FFFFFF"/>
              <w:bottom w:val="single" w:sz="8" w:space="0" w:color="FFFFFF"/>
            </w:tcBorders>
            <w:shd w:val="clear" w:color="auto" w:fill="A7BFDE"/>
          </w:tcPr>
          <w:p w:rsidR="00CC6FF4" w:rsidRPr="009515C0" w:rsidRDefault="00CC6FF4">
            <w:pPr>
              <w:spacing w:before="20" w:afterLines="20" w:after="48"/>
              <w:rPr>
                <w:rFonts w:ascii="Arial" w:hAnsi="Arial" w:cs="Arial"/>
                <w:sz w:val="20"/>
                <w:szCs w:val="20"/>
              </w:rPr>
            </w:pPr>
            <w:r w:rsidRPr="009515C0">
              <w:rPr>
                <w:rFonts w:ascii="Arial" w:hAnsi="Arial" w:cs="Arial"/>
                <w:sz w:val="20"/>
                <w:szCs w:val="20"/>
              </w:rPr>
              <w:t>Host Organisation</w:t>
            </w:r>
          </w:p>
        </w:tc>
      </w:tr>
      <w:tr w:rsidR="00CC6FF4" w:rsidRPr="009515C0">
        <w:tc>
          <w:tcPr>
            <w:tcW w:w="817" w:type="dxa"/>
            <w:tcBorders>
              <w:bottom w:val="nil"/>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(xvi)</w:t>
            </w:r>
          </w:p>
        </w:tc>
        <w:tc>
          <w:tcPr>
            <w:tcW w:w="6379" w:type="dxa"/>
            <w:shd w:val="clear" w:color="auto" w:fill="D3DFEE"/>
          </w:tcPr>
          <w:p w:rsidR="00CC6FF4" w:rsidRPr="009515C0" w:rsidRDefault="00CC6FF4" w:rsidP="00410F22">
            <w:pPr>
              <w:spacing w:before="20" w:afterLines="20" w:after="48"/>
              <w:rPr>
                <w:rFonts w:ascii="Arial" w:hAnsi="Arial" w:cs="Arial"/>
                <w:sz w:val="20"/>
                <w:szCs w:val="20"/>
              </w:rPr>
            </w:pPr>
            <w:r>
              <w:rPr>
                <w:rFonts w:ascii="Arial" w:hAnsi="Arial" w:cs="Arial"/>
                <w:sz w:val="20"/>
                <w:szCs w:val="20"/>
              </w:rPr>
              <w:t>Leave G</w:t>
            </w:r>
            <w:r w:rsidRPr="009515C0">
              <w:rPr>
                <w:rFonts w:ascii="Arial" w:hAnsi="Arial" w:cs="Arial"/>
                <w:sz w:val="20"/>
                <w:szCs w:val="20"/>
              </w:rPr>
              <w:t>uidelines</w:t>
            </w:r>
          </w:p>
        </w:tc>
        <w:tc>
          <w:tcPr>
            <w:tcW w:w="2380" w:type="dxa"/>
            <w:shd w:val="clear" w:color="auto" w:fill="D3DFEE"/>
          </w:tcPr>
          <w:p w:rsidR="00CC6FF4" w:rsidRPr="009515C0" w:rsidRDefault="00CC6FF4">
            <w:pPr>
              <w:spacing w:before="20" w:afterLines="20" w:after="48"/>
              <w:rPr>
                <w:rFonts w:ascii="Arial" w:hAnsi="Arial" w:cs="Arial"/>
                <w:sz w:val="20"/>
                <w:szCs w:val="20"/>
              </w:rPr>
            </w:pPr>
            <w:r w:rsidRPr="009515C0">
              <w:rPr>
                <w:rFonts w:ascii="Arial" w:hAnsi="Arial" w:cs="Arial"/>
                <w:sz w:val="20"/>
                <w:szCs w:val="20"/>
              </w:rPr>
              <w:t>Host Organisation</w:t>
            </w:r>
          </w:p>
        </w:tc>
      </w:tr>
      <w:tr w:rsidR="00CC6FF4" w:rsidRPr="009515C0">
        <w:tc>
          <w:tcPr>
            <w:tcW w:w="817" w:type="dxa"/>
            <w:tcBorders>
              <w:top w:val="single" w:sz="8" w:space="0" w:color="FFFFFF"/>
              <w:bottom w:val="single" w:sz="8" w:space="0" w:color="FFFFFF"/>
              <w:right w:val="single" w:sz="24" w:space="0" w:color="FFFFFF"/>
            </w:tcBorders>
            <w:shd w:val="clear" w:color="auto" w:fill="4F81BD"/>
          </w:tcPr>
          <w:p w:rsidR="00CC6FF4" w:rsidRPr="009515C0" w:rsidRDefault="00CC6FF4" w:rsidP="00734681">
            <w:pPr>
              <w:spacing w:before="20" w:afterLines="20" w:after="48"/>
              <w:jc w:val="center"/>
              <w:rPr>
                <w:rFonts w:ascii="Arial" w:hAnsi="Arial" w:cs="Arial"/>
                <w:b/>
                <w:bCs/>
                <w:color w:val="FFFFFF"/>
                <w:sz w:val="20"/>
                <w:szCs w:val="20"/>
              </w:rPr>
            </w:pPr>
            <w:r w:rsidRPr="009515C0">
              <w:rPr>
                <w:rFonts w:ascii="Arial" w:hAnsi="Arial" w:cs="Arial"/>
                <w:b/>
                <w:bCs/>
                <w:color w:val="FFFFFF"/>
                <w:sz w:val="20"/>
                <w:szCs w:val="20"/>
              </w:rPr>
              <w:t>(xvii)</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Pr="009515C0" w:rsidRDefault="00CC6FF4" w:rsidP="00410F22">
            <w:pPr>
              <w:spacing w:before="20" w:afterLines="20" w:after="48"/>
              <w:rPr>
                <w:rFonts w:ascii="Arial" w:hAnsi="Arial" w:cs="Arial"/>
                <w:sz w:val="20"/>
                <w:szCs w:val="20"/>
              </w:rPr>
            </w:pPr>
            <w:r w:rsidRPr="009515C0">
              <w:rPr>
                <w:rFonts w:ascii="Arial" w:hAnsi="Arial" w:cs="Arial"/>
                <w:sz w:val="20"/>
                <w:szCs w:val="20"/>
              </w:rPr>
              <w:t xml:space="preserve">Ad Hoc Requests from </w:t>
            </w:r>
            <w:r>
              <w:rPr>
                <w:rFonts w:ascii="Arial" w:hAnsi="Arial" w:cs="Arial"/>
                <w:sz w:val="20"/>
                <w:szCs w:val="20"/>
              </w:rPr>
              <w:t>GPStR</w:t>
            </w:r>
            <w:r w:rsidRPr="009515C0">
              <w:rPr>
                <w:rFonts w:ascii="Arial" w:hAnsi="Arial" w:cs="Arial"/>
                <w:sz w:val="20"/>
                <w:szCs w:val="20"/>
              </w:rPr>
              <w:t>s for Specialised Equipment</w:t>
            </w:r>
          </w:p>
        </w:tc>
        <w:tc>
          <w:tcPr>
            <w:tcW w:w="2380" w:type="dxa"/>
            <w:tcBorders>
              <w:top w:val="single" w:sz="8" w:space="0" w:color="FFFFFF"/>
              <w:left w:val="single" w:sz="8" w:space="0" w:color="FFFFFF"/>
              <w:bottom w:val="single" w:sz="8" w:space="0" w:color="FFFFFF"/>
            </w:tcBorders>
            <w:shd w:val="clear" w:color="auto" w:fill="A7BFDE"/>
          </w:tcPr>
          <w:p w:rsidR="00CC6FF4" w:rsidRPr="009515C0" w:rsidRDefault="00CC6FF4">
            <w:pPr>
              <w:spacing w:before="20" w:afterLines="20" w:after="48"/>
              <w:rPr>
                <w:rFonts w:ascii="Arial" w:hAnsi="Arial" w:cs="Arial"/>
                <w:sz w:val="20"/>
                <w:szCs w:val="20"/>
              </w:rPr>
            </w:pPr>
            <w:r>
              <w:rPr>
                <w:rFonts w:ascii="Arial" w:hAnsi="Arial" w:cs="Arial"/>
                <w:sz w:val="20"/>
                <w:szCs w:val="20"/>
              </w:rPr>
              <w:t xml:space="preserve">KSS </w:t>
            </w:r>
          </w:p>
        </w:tc>
      </w:tr>
      <w:tr w:rsidR="00CC6FF4" w:rsidRPr="009515C0">
        <w:tc>
          <w:tcPr>
            <w:tcW w:w="817" w:type="dxa"/>
            <w:tcBorders>
              <w:top w:val="single" w:sz="8" w:space="0" w:color="FFFFFF"/>
              <w:bottom w:val="single" w:sz="8" w:space="0" w:color="FFFFFF"/>
              <w:right w:val="single" w:sz="24" w:space="0" w:color="FFFFFF"/>
            </w:tcBorders>
            <w:shd w:val="clear" w:color="auto" w:fill="4F81BD"/>
          </w:tcPr>
          <w:p w:rsidR="00CC6FF4" w:rsidRDefault="00CC6FF4" w:rsidP="00734681">
            <w:pPr>
              <w:spacing w:before="20" w:afterLines="20" w:after="48"/>
              <w:jc w:val="center"/>
              <w:rPr>
                <w:rFonts w:ascii="Arial" w:hAnsi="Arial" w:cs="Arial"/>
                <w:b/>
                <w:bCs/>
                <w:color w:val="FFFFFF"/>
                <w:sz w:val="20"/>
                <w:szCs w:val="20"/>
              </w:rPr>
            </w:pPr>
            <w:r>
              <w:rPr>
                <w:rFonts w:ascii="Arial" w:hAnsi="Arial" w:cs="Arial"/>
                <w:b/>
                <w:bCs/>
                <w:color w:val="FFFFFF"/>
                <w:sz w:val="20"/>
                <w:szCs w:val="20"/>
              </w:rPr>
              <w:t>(xviii)</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410F22">
            <w:pPr>
              <w:spacing w:before="20" w:afterLines="20" w:after="48"/>
              <w:rPr>
                <w:rFonts w:ascii="Arial" w:hAnsi="Arial" w:cs="Arial"/>
                <w:sz w:val="20"/>
                <w:szCs w:val="20"/>
              </w:rPr>
            </w:pPr>
            <w:r>
              <w:rPr>
                <w:rFonts w:ascii="Arial" w:hAnsi="Arial" w:cs="Arial"/>
                <w:sz w:val="20"/>
                <w:szCs w:val="20"/>
              </w:rPr>
              <w:t>Study Leave</w:t>
            </w:r>
          </w:p>
        </w:tc>
        <w:tc>
          <w:tcPr>
            <w:tcW w:w="2380" w:type="dxa"/>
            <w:tcBorders>
              <w:top w:val="single" w:sz="8" w:space="0" w:color="FFFFFF"/>
              <w:left w:val="single" w:sz="8" w:space="0" w:color="FFFFFF"/>
              <w:bottom w:val="single" w:sz="8" w:space="0" w:color="FFFFFF"/>
            </w:tcBorders>
            <w:shd w:val="clear" w:color="auto" w:fill="A7BFDE"/>
          </w:tcPr>
          <w:p w:rsidR="00CC6FF4" w:rsidRDefault="00CC6FF4">
            <w:pPr>
              <w:spacing w:before="20" w:afterLines="20" w:after="48"/>
              <w:rPr>
                <w:rFonts w:ascii="Arial" w:hAnsi="Arial" w:cs="Arial"/>
                <w:sz w:val="20"/>
                <w:szCs w:val="20"/>
              </w:rPr>
            </w:pPr>
            <w:r>
              <w:rPr>
                <w:rFonts w:ascii="Arial" w:hAnsi="Arial" w:cs="Arial"/>
                <w:sz w:val="20"/>
                <w:szCs w:val="20"/>
              </w:rPr>
              <w:t xml:space="preserve">KSS </w:t>
            </w:r>
          </w:p>
        </w:tc>
      </w:tr>
      <w:tr w:rsidR="00CC6FF4" w:rsidRPr="009515C0">
        <w:tc>
          <w:tcPr>
            <w:tcW w:w="817" w:type="dxa"/>
            <w:tcBorders>
              <w:top w:val="single" w:sz="8" w:space="0" w:color="FFFFFF"/>
              <w:bottom w:val="single" w:sz="8" w:space="0" w:color="FFFFFF"/>
              <w:right w:val="single" w:sz="24" w:space="0" w:color="FFFFFF"/>
            </w:tcBorders>
            <w:shd w:val="clear" w:color="auto" w:fill="4F81BD"/>
          </w:tcPr>
          <w:p w:rsidR="00CC6FF4" w:rsidRDefault="00CC6FF4" w:rsidP="00734681">
            <w:pPr>
              <w:spacing w:before="20" w:afterLines="20" w:after="48"/>
              <w:jc w:val="center"/>
              <w:rPr>
                <w:rFonts w:ascii="Arial" w:hAnsi="Arial" w:cs="Arial"/>
                <w:b/>
                <w:bCs/>
                <w:color w:val="FFFFFF"/>
                <w:sz w:val="20"/>
                <w:szCs w:val="20"/>
              </w:rPr>
            </w:pPr>
            <w:r>
              <w:rPr>
                <w:rFonts w:ascii="Arial" w:hAnsi="Arial" w:cs="Arial"/>
                <w:b/>
                <w:bCs/>
                <w:color w:val="FFFFFF"/>
                <w:sz w:val="20"/>
                <w:szCs w:val="20"/>
              </w:rPr>
              <w:t>(xviv)</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410F22">
            <w:pPr>
              <w:spacing w:before="20" w:afterLines="20" w:after="48"/>
              <w:rPr>
                <w:rFonts w:ascii="Arial" w:hAnsi="Arial" w:cs="Arial"/>
                <w:sz w:val="20"/>
                <w:szCs w:val="20"/>
              </w:rPr>
            </w:pPr>
            <w:r>
              <w:rPr>
                <w:rFonts w:ascii="Arial" w:hAnsi="Arial" w:cs="Arial"/>
                <w:sz w:val="20"/>
                <w:szCs w:val="20"/>
              </w:rPr>
              <w:t>Less Than Full Time Training Policy</w:t>
            </w:r>
          </w:p>
        </w:tc>
        <w:tc>
          <w:tcPr>
            <w:tcW w:w="2380" w:type="dxa"/>
            <w:tcBorders>
              <w:top w:val="single" w:sz="8" w:space="0" w:color="FFFFFF"/>
              <w:left w:val="single" w:sz="8" w:space="0" w:color="FFFFFF"/>
              <w:bottom w:val="single" w:sz="8" w:space="0" w:color="FFFFFF"/>
            </w:tcBorders>
            <w:shd w:val="clear" w:color="auto" w:fill="A7BFDE"/>
          </w:tcPr>
          <w:p w:rsidR="00CC6FF4" w:rsidRDefault="00CC6FF4">
            <w:pPr>
              <w:spacing w:before="20" w:afterLines="20" w:after="48"/>
              <w:rPr>
                <w:rFonts w:ascii="Arial" w:hAnsi="Arial" w:cs="Arial"/>
                <w:sz w:val="20"/>
                <w:szCs w:val="20"/>
              </w:rPr>
            </w:pPr>
            <w:r>
              <w:rPr>
                <w:rFonts w:ascii="Arial" w:hAnsi="Arial" w:cs="Arial"/>
                <w:sz w:val="20"/>
                <w:szCs w:val="20"/>
              </w:rPr>
              <w:t xml:space="preserve">KSS </w:t>
            </w:r>
          </w:p>
        </w:tc>
      </w:tr>
      <w:tr w:rsidR="00CC6FF4" w:rsidRPr="009515C0">
        <w:tc>
          <w:tcPr>
            <w:tcW w:w="817" w:type="dxa"/>
            <w:tcBorders>
              <w:top w:val="single" w:sz="8" w:space="0" w:color="FFFFFF"/>
              <w:bottom w:val="single" w:sz="8" w:space="0" w:color="FFFFFF"/>
              <w:right w:val="single" w:sz="24" w:space="0" w:color="FFFFFF"/>
            </w:tcBorders>
            <w:shd w:val="clear" w:color="auto" w:fill="4F81BD"/>
          </w:tcPr>
          <w:p w:rsidR="00CC6FF4" w:rsidRDefault="00CC6FF4" w:rsidP="00734681">
            <w:pPr>
              <w:spacing w:before="20" w:afterLines="20" w:after="48"/>
              <w:jc w:val="center"/>
              <w:rPr>
                <w:rFonts w:ascii="Arial" w:hAnsi="Arial" w:cs="Arial"/>
                <w:b/>
                <w:bCs/>
                <w:color w:val="FFFFFF"/>
                <w:sz w:val="20"/>
                <w:szCs w:val="20"/>
              </w:rPr>
            </w:pPr>
            <w:r>
              <w:rPr>
                <w:rFonts w:ascii="Arial" w:hAnsi="Arial" w:cs="Arial"/>
                <w:b/>
                <w:bCs/>
                <w:color w:val="FFFFFF"/>
                <w:sz w:val="20"/>
                <w:szCs w:val="20"/>
              </w:rPr>
              <w:t>(xv)</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410F22">
            <w:pPr>
              <w:spacing w:before="20" w:afterLines="20" w:after="48"/>
              <w:rPr>
                <w:rFonts w:ascii="Arial" w:hAnsi="Arial" w:cs="Arial"/>
                <w:sz w:val="20"/>
                <w:szCs w:val="20"/>
              </w:rPr>
            </w:pPr>
            <w:r>
              <w:rPr>
                <w:rFonts w:ascii="Arial" w:hAnsi="Arial" w:cs="Arial"/>
                <w:sz w:val="20"/>
                <w:szCs w:val="20"/>
              </w:rPr>
              <w:t>Mandatory Training</w:t>
            </w:r>
          </w:p>
        </w:tc>
        <w:tc>
          <w:tcPr>
            <w:tcW w:w="2380" w:type="dxa"/>
            <w:tcBorders>
              <w:top w:val="single" w:sz="8" w:space="0" w:color="FFFFFF"/>
              <w:left w:val="single" w:sz="8" w:space="0" w:color="FFFFFF"/>
              <w:bottom w:val="single" w:sz="8" w:space="0" w:color="FFFFFF"/>
            </w:tcBorders>
            <w:shd w:val="clear" w:color="auto" w:fill="A7BFDE"/>
          </w:tcPr>
          <w:p w:rsidR="00CC6FF4" w:rsidRDefault="00CC6FF4">
            <w:pPr>
              <w:spacing w:before="20" w:afterLines="20" w:after="48"/>
              <w:rPr>
                <w:rFonts w:ascii="Arial" w:hAnsi="Arial" w:cs="Arial"/>
                <w:sz w:val="20"/>
                <w:szCs w:val="20"/>
              </w:rPr>
            </w:pPr>
            <w:r>
              <w:rPr>
                <w:rFonts w:ascii="Arial" w:hAnsi="Arial" w:cs="Arial"/>
                <w:sz w:val="20"/>
                <w:szCs w:val="20"/>
              </w:rPr>
              <w:t>Host Organisation / Lead Employer</w:t>
            </w:r>
          </w:p>
        </w:tc>
      </w:tr>
      <w:tr w:rsidR="00CC6FF4" w:rsidRPr="009515C0">
        <w:tc>
          <w:tcPr>
            <w:tcW w:w="817" w:type="dxa"/>
            <w:tcBorders>
              <w:top w:val="single" w:sz="8" w:space="0" w:color="FFFFFF"/>
              <w:bottom w:val="single" w:sz="8" w:space="0" w:color="FFFFFF"/>
              <w:right w:val="single" w:sz="24" w:space="0" w:color="FFFFFF"/>
            </w:tcBorders>
            <w:shd w:val="clear" w:color="auto" w:fill="4F81BD"/>
          </w:tcPr>
          <w:p w:rsidR="00CC6FF4" w:rsidRDefault="00CC6FF4" w:rsidP="00734681">
            <w:pPr>
              <w:spacing w:before="20" w:afterLines="20" w:after="48"/>
              <w:jc w:val="center"/>
              <w:rPr>
                <w:rFonts w:ascii="Arial" w:hAnsi="Arial" w:cs="Arial"/>
                <w:b/>
                <w:bCs/>
                <w:color w:val="FFFFFF"/>
                <w:sz w:val="20"/>
                <w:szCs w:val="20"/>
              </w:rPr>
            </w:pPr>
            <w:r>
              <w:rPr>
                <w:rFonts w:ascii="Arial" w:hAnsi="Arial" w:cs="Arial"/>
                <w:b/>
                <w:bCs/>
                <w:color w:val="FFFFFF"/>
                <w:sz w:val="20"/>
                <w:szCs w:val="20"/>
              </w:rPr>
              <w:t>(Xvi)</w:t>
            </w:r>
          </w:p>
        </w:tc>
        <w:tc>
          <w:tcPr>
            <w:tcW w:w="6379" w:type="dxa"/>
            <w:tcBorders>
              <w:top w:val="single" w:sz="8" w:space="0" w:color="FFFFFF"/>
              <w:left w:val="single" w:sz="8" w:space="0" w:color="FFFFFF"/>
              <w:bottom w:val="single" w:sz="8" w:space="0" w:color="FFFFFF"/>
              <w:right w:val="single" w:sz="8" w:space="0" w:color="FFFFFF"/>
            </w:tcBorders>
            <w:shd w:val="clear" w:color="auto" w:fill="A7BFDE"/>
          </w:tcPr>
          <w:p w:rsidR="00CC6FF4" w:rsidRDefault="00CC6FF4" w:rsidP="00410F22">
            <w:pPr>
              <w:spacing w:before="20" w:afterLines="20" w:after="48"/>
              <w:rPr>
                <w:rFonts w:ascii="Arial" w:hAnsi="Arial" w:cs="Arial"/>
                <w:sz w:val="20"/>
                <w:szCs w:val="20"/>
              </w:rPr>
            </w:pPr>
            <w:r>
              <w:rPr>
                <w:rFonts w:ascii="Arial" w:hAnsi="Arial" w:cs="Arial"/>
                <w:sz w:val="20"/>
                <w:szCs w:val="20"/>
              </w:rPr>
              <w:t>Extensions to GP Training</w:t>
            </w:r>
          </w:p>
        </w:tc>
        <w:tc>
          <w:tcPr>
            <w:tcW w:w="2380" w:type="dxa"/>
            <w:tcBorders>
              <w:top w:val="single" w:sz="8" w:space="0" w:color="FFFFFF"/>
              <w:left w:val="single" w:sz="8" w:space="0" w:color="FFFFFF"/>
              <w:bottom w:val="single" w:sz="8" w:space="0" w:color="FFFFFF"/>
            </w:tcBorders>
            <w:shd w:val="clear" w:color="auto" w:fill="A7BFDE"/>
          </w:tcPr>
          <w:p w:rsidR="00CC6FF4" w:rsidRDefault="00CC6FF4" w:rsidP="00682DD8">
            <w:pPr>
              <w:spacing w:before="20" w:afterLines="20" w:after="48"/>
              <w:rPr>
                <w:rFonts w:ascii="Arial" w:hAnsi="Arial" w:cs="Arial"/>
                <w:sz w:val="20"/>
                <w:szCs w:val="20"/>
              </w:rPr>
            </w:pPr>
            <w:r>
              <w:rPr>
                <w:rFonts w:ascii="Arial" w:hAnsi="Arial" w:cs="Arial"/>
                <w:sz w:val="20"/>
                <w:szCs w:val="20"/>
              </w:rPr>
              <w:t xml:space="preserve">KSS </w:t>
            </w:r>
          </w:p>
        </w:tc>
      </w:tr>
    </w:tbl>
    <w:p w:rsidR="00CC6FF4" w:rsidRPr="009515C0" w:rsidRDefault="00CC6FF4" w:rsidP="00734681">
      <w:pPr>
        <w:spacing w:before="20" w:afterLines="20" w:after="48"/>
        <w:rPr>
          <w:rFonts w:ascii="Arial" w:hAnsi="Arial" w:cs="Arial"/>
          <w:sz w:val="20"/>
          <w:szCs w:val="20"/>
        </w:rPr>
      </w:pPr>
    </w:p>
    <w:p w:rsidR="00CC6FF4" w:rsidRDefault="00CC6FF4" w:rsidP="00410F22">
      <w:pPr>
        <w:spacing w:before="20" w:afterLines="20" w:after="48"/>
        <w:jc w:val="both"/>
        <w:rPr>
          <w:rFonts w:ascii="Arial" w:hAnsi="Arial" w:cs="Arial"/>
          <w:sz w:val="20"/>
          <w:szCs w:val="20"/>
        </w:rPr>
      </w:pPr>
      <w:r w:rsidRPr="009515C0">
        <w:rPr>
          <w:rFonts w:ascii="Arial" w:hAnsi="Arial" w:cs="Arial"/>
          <w:b/>
          <w:bCs/>
          <w:sz w:val="20"/>
          <w:szCs w:val="20"/>
        </w:rPr>
        <w:t xml:space="preserve">Note: </w:t>
      </w:r>
      <w:r w:rsidRPr="009515C0">
        <w:rPr>
          <w:rFonts w:ascii="Arial" w:hAnsi="Arial" w:cs="Arial"/>
          <w:sz w:val="20"/>
          <w:szCs w:val="20"/>
        </w:rPr>
        <w:t xml:space="preserve">The above list is not exhaustive and is expected to change during the course of this Agreement, in accordance with changing </w:t>
      </w:r>
      <w:r>
        <w:rPr>
          <w:rFonts w:ascii="Arial" w:hAnsi="Arial" w:cs="Arial"/>
          <w:sz w:val="20"/>
          <w:szCs w:val="20"/>
        </w:rPr>
        <w:t xml:space="preserve">legal and </w:t>
      </w:r>
      <w:r w:rsidRPr="009515C0">
        <w:rPr>
          <w:rFonts w:ascii="Arial" w:hAnsi="Arial" w:cs="Arial"/>
          <w:sz w:val="20"/>
          <w:szCs w:val="20"/>
        </w:rPr>
        <w:t>contractual requirements. All Lead Employer</w:t>
      </w:r>
      <w:r>
        <w:rPr>
          <w:rFonts w:ascii="Arial" w:hAnsi="Arial" w:cs="Arial"/>
          <w:sz w:val="20"/>
          <w:szCs w:val="20"/>
        </w:rPr>
        <w:t xml:space="preserve"> and Host Organisation</w:t>
      </w:r>
      <w:r w:rsidRPr="009515C0">
        <w:rPr>
          <w:rFonts w:ascii="Arial" w:hAnsi="Arial" w:cs="Arial"/>
          <w:sz w:val="20"/>
          <w:szCs w:val="20"/>
        </w:rPr>
        <w:t xml:space="preserve"> policies should be ratified through their own Joint Local Negotiating Committee (JLNC).</w:t>
      </w:r>
    </w:p>
    <w:p w:rsidR="00CC6FF4" w:rsidRPr="009515C0" w:rsidRDefault="00CC6FF4" w:rsidP="00815DB4">
      <w:pPr>
        <w:spacing w:after="0"/>
        <w:jc w:val="both"/>
        <w:rPr>
          <w:rFonts w:ascii="Arial" w:hAnsi="Arial" w:cs="Arial"/>
          <w:sz w:val="20"/>
          <w:szCs w:val="20"/>
        </w:rPr>
      </w:pPr>
    </w:p>
    <w:p w:rsidR="00CC6FF4" w:rsidRDefault="00CC6FF4" w:rsidP="00CC184C">
      <w:pPr>
        <w:spacing w:after="0"/>
        <w:jc w:val="right"/>
        <w:rPr>
          <w:rFonts w:ascii="Arial" w:hAnsi="Arial" w:cs="Arial"/>
          <w:b/>
          <w:bCs/>
        </w:rPr>
      </w:pPr>
      <w:r>
        <w:rPr>
          <w:rFonts w:ascii="Arial" w:hAnsi="Arial" w:cs="Arial"/>
          <w:b/>
          <w:bCs/>
        </w:rPr>
        <w:br w:type="page"/>
        <w:t>APPENDIX E</w:t>
      </w:r>
    </w:p>
    <w:p w:rsidR="00CC6FF4" w:rsidRPr="00C97FC0" w:rsidRDefault="00CC6FF4" w:rsidP="00815DB4">
      <w:pPr>
        <w:spacing w:after="0"/>
        <w:jc w:val="center"/>
        <w:rPr>
          <w:rFonts w:ascii="Arial" w:hAnsi="Arial" w:cs="Arial"/>
          <w:b/>
          <w:bCs/>
          <w:sz w:val="16"/>
          <w:szCs w:val="16"/>
        </w:rPr>
      </w:pPr>
    </w:p>
    <w:p w:rsidR="00CC6FF4" w:rsidRDefault="00CC6FF4" w:rsidP="00815DB4">
      <w:pPr>
        <w:spacing w:after="0"/>
        <w:jc w:val="center"/>
        <w:rPr>
          <w:rFonts w:ascii="Arial" w:hAnsi="Arial" w:cs="Arial"/>
          <w:b/>
          <w:bCs/>
        </w:rPr>
      </w:pPr>
      <w:r>
        <w:rPr>
          <w:rFonts w:ascii="Arial" w:hAnsi="Arial" w:cs="Arial"/>
          <w:b/>
          <w:bCs/>
        </w:rPr>
        <w:t xml:space="preserve">OBLIGATIONS OF THE </w:t>
      </w:r>
      <w:r w:rsidR="00D069A6">
        <w:rPr>
          <w:rFonts w:ascii="Arial" w:hAnsi="Arial" w:cs="Arial"/>
          <w:b/>
          <w:bCs/>
        </w:rPr>
        <w:t>KSS</w:t>
      </w:r>
    </w:p>
    <w:p w:rsidR="00CC6FF4" w:rsidRPr="00C97FC0" w:rsidRDefault="00CC6FF4" w:rsidP="00815DB4">
      <w:pPr>
        <w:spacing w:after="0"/>
        <w:rPr>
          <w:rFonts w:ascii="Arial" w:hAnsi="Arial" w:cs="Arial"/>
          <w:b/>
          <w:bCs/>
          <w:sz w:val="16"/>
          <w:szCs w:val="16"/>
        </w:rPr>
      </w:pPr>
    </w:p>
    <w:p w:rsidR="00CC6FF4" w:rsidRPr="00815DB4" w:rsidRDefault="00CC6FF4" w:rsidP="0039760D">
      <w:pPr>
        <w:numPr>
          <w:ilvl w:val="0"/>
          <w:numId w:val="8"/>
        </w:numPr>
        <w:spacing w:after="0" w:line="240" w:lineRule="auto"/>
        <w:ind w:left="0" w:firstLine="0"/>
        <w:rPr>
          <w:rFonts w:ascii="Arial" w:hAnsi="Arial" w:cs="Arial"/>
        </w:rPr>
      </w:pPr>
      <w:r>
        <w:rPr>
          <w:rFonts w:ascii="Arial" w:hAnsi="Arial" w:cs="Arial"/>
          <w:b/>
          <w:bCs/>
        </w:rPr>
        <w:t>GOVERNANCE</w:t>
      </w:r>
    </w:p>
    <w:p w:rsidR="00CC6FF4" w:rsidRPr="00C97FC0" w:rsidRDefault="00CC6FF4" w:rsidP="009515C0">
      <w:pPr>
        <w:spacing w:after="0"/>
        <w:rPr>
          <w:rFonts w:ascii="Arial" w:hAnsi="Arial" w:cs="Arial"/>
          <w:sz w:val="16"/>
          <w:szCs w:val="16"/>
        </w:rPr>
      </w:pPr>
    </w:p>
    <w:p w:rsidR="00CC6FF4" w:rsidRDefault="00CC6FF4" w:rsidP="0033094B">
      <w:pPr>
        <w:spacing w:after="0"/>
        <w:ind w:left="709"/>
        <w:jc w:val="both"/>
        <w:rPr>
          <w:rFonts w:ascii="Arial" w:hAnsi="Arial" w:cs="Arial"/>
        </w:rPr>
      </w:pPr>
      <w:r>
        <w:rPr>
          <w:rFonts w:ascii="Arial" w:hAnsi="Arial" w:cs="Arial"/>
        </w:rPr>
        <w:t>Work with the Lead employer to agree</w:t>
      </w:r>
      <w:r w:rsidRPr="00815DB4">
        <w:rPr>
          <w:rFonts w:ascii="Arial" w:hAnsi="Arial" w:cs="Arial"/>
        </w:rPr>
        <w:t xml:space="preserve"> the governance structure </w:t>
      </w:r>
      <w:r>
        <w:rPr>
          <w:rFonts w:ascii="Arial" w:hAnsi="Arial" w:cs="Arial"/>
        </w:rPr>
        <w:t xml:space="preserve">for these arrangements </w:t>
      </w:r>
      <w:r w:rsidRPr="00815DB4">
        <w:rPr>
          <w:rFonts w:ascii="Arial" w:hAnsi="Arial" w:cs="Arial"/>
        </w:rPr>
        <w:t xml:space="preserve">including provision for regular monitoring and review meetings between the </w:t>
      </w:r>
      <w:r w:rsidR="00D069A6">
        <w:rPr>
          <w:rFonts w:ascii="Arial" w:hAnsi="Arial" w:cs="Arial"/>
        </w:rPr>
        <w:t>KSS</w:t>
      </w:r>
      <w:r w:rsidRPr="00815DB4">
        <w:rPr>
          <w:rFonts w:ascii="Arial" w:hAnsi="Arial" w:cs="Arial"/>
        </w:rPr>
        <w:t xml:space="preserve">, Lead </w:t>
      </w:r>
      <w:r w:rsidR="00FC183F">
        <w:rPr>
          <w:rFonts w:ascii="Arial" w:hAnsi="Arial" w:cs="Arial"/>
        </w:rPr>
        <w:t>Employers and Host Organisation</w:t>
      </w:r>
      <w:r w:rsidRPr="00815DB4">
        <w:rPr>
          <w:rFonts w:ascii="Arial" w:hAnsi="Arial" w:cs="Arial"/>
        </w:rPr>
        <w:t>s</w:t>
      </w:r>
      <w:r>
        <w:rPr>
          <w:rFonts w:ascii="Arial" w:hAnsi="Arial" w:cs="Arial"/>
        </w:rPr>
        <w:t>.</w:t>
      </w:r>
    </w:p>
    <w:p w:rsidR="00CC6FF4" w:rsidRPr="00C97FC0" w:rsidRDefault="00CC6FF4" w:rsidP="0033094B">
      <w:pPr>
        <w:spacing w:after="0"/>
        <w:ind w:left="709"/>
        <w:jc w:val="both"/>
        <w:rPr>
          <w:rFonts w:ascii="Arial" w:hAnsi="Arial" w:cs="Arial"/>
          <w:sz w:val="16"/>
          <w:szCs w:val="16"/>
        </w:rPr>
      </w:pPr>
    </w:p>
    <w:p w:rsidR="00CC6FF4" w:rsidRDefault="00CC6FF4" w:rsidP="0033094B">
      <w:pPr>
        <w:spacing w:after="0"/>
        <w:ind w:left="709"/>
        <w:jc w:val="both"/>
        <w:rPr>
          <w:rFonts w:ascii="Arial" w:hAnsi="Arial" w:cs="Arial"/>
        </w:rPr>
      </w:pPr>
      <w:r>
        <w:rPr>
          <w:rFonts w:ascii="Arial" w:hAnsi="Arial" w:cs="Arial"/>
        </w:rPr>
        <w:t xml:space="preserve">The </w:t>
      </w:r>
      <w:r w:rsidR="00D069A6">
        <w:rPr>
          <w:rFonts w:ascii="Arial" w:hAnsi="Arial" w:cs="Arial"/>
        </w:rPr>
        <w:t>KSS</w:t>
      </w:r>
      <w:r>
        <w:rPr>
          <w:rFonts w:ascii="Arial" w:hAnsi="Arial" w:cs="Arial"/>
        </w:rPr>
        <w:t xml:space="preserve"> to develop, maintain and host the INSITE reporting system and provide  Lead Employers training, login access and password resets where appropriate in the reasonable opinion of the </w:t>
      </w:r>
      <w:r w:rsidR="00D069A6">
        <w:rPr>
          <w:rFonts w:ascii="Arial" w:hAnsi="Arial" w:cs="Arial"/>
        </w:rPr>
        <w:t>KSS</w:t>
      </w:r>
      <w:r>
        <w:rPr>
          <w:rFonts w:ascii="Arial" w:hAnsi="Arial" w:cs="Arial"/>
        </w:rPr>
        <w:t xml:space="preserve">,  to use INSITE for absence reporting purposes wherever practicable. </w:t>
      </w:r>
    </w:p>
    <w:p w:rsidR="00CC6FF4" w:rsidRPr="00C97FC0" w:rsidRDefault="00CC6FF4" w:rsidP="0033094B">
      <w:pPr>
        <w:spacing w:after="0"/>
        <w:ind w:left="709"/>
        <w:jc w:val="both"/>
        <w:rPr>
          <w:rFonts w:ascii="Arial" w:hAnsi="Arial" w:cs="Arial"/>
          <w:sz w:val="16"/>
          <w:szCs w:val="16"/>
        </w:rPr>
      </w:pPr>
    </w:p>
    <w:p w:rsidR="00CC6FF4" w:rsidRDefault="00CC6FF4" w:rsidP="0033094B">
      <w:pPr>
        <w:spacing w:after="0"/>
        <w:ind w:left="709"/>
        <w:jc w:val="both"/>
        <w:rPr>
          <w:rFonts w:ascii="Arial" w:hAnsi="Arial" w:cs="Arial"/>
        </w:rPr>
      </w:pPr>
      <w:r>
        <w:rPr>
          <w:rFonts w:ascii="Arial" w:hAnsi="Arial" w:cs="Arial"/>
        </w:rPr>
        <w:t>To circulate Quality Standards reports for completion by Lead Employers and to monitor the absence and financial returns and feed into the Centre Review monitoring process.</w:t>
      </w:r>
    </w:p>
    <w:p w:rsidR="00CC6FF4" w:rsidRPr="00C97FC0" w:rsidRDefault="00CC6FF4" w:rsidP="009515C0">
      <w:pPr>
        <w:spacing w:after="0"/>
        <w:rPr>
          <w:rFonts w:ascii="Arial" w:hAnsi="Arial" w:cs="Arial"/>
          <w:sz w:val="16"/>
          <w:szCs w:val="16"/>
        </w:rPr>
      </w:pPr>
    </w:p>
    <w:p w:rsidR="00CC6FF4" w:rsidRPr="00815DB4" w:rsidRDefault="00CC6FF4" w:rsidP="0039760D">
      <w:pPr>
        <w:numPr>
          <w:ilvl w:val="0"/>
          <w:numId w:val="8"/>
        </w:numPr>
        <w:spacing w:after="0" w:line="240" w:lineRule="auto"/>
        <w:ind w:left="0" w:firstLine="0"/>
        <w:rPr>
          <w:rFonts w:ascii="Arial" w:hAnsi="Arial" w:cs="Arial"/>
        </w:rPr>
      </w:pPr>
      <w:r>
        <w:rPr>
          <w:rFonts w:ascii="Arial" w:hAnsi="Arial" w:cs="Arial"/>
          <w:b/>
          <w:bCs/>
        </w:rPr>
        <w:t>POSTS/RECRUITMENT</w:t>
      </w:r>
    </w:p>
    <w:p w:rsidR="00CC6FF4" w:rsidRPr="00C97FC0" w:rsidRDefault="00CC6FF4" w:rsidP="009515C0">
      <w:pPr>
        <w:pStyle w:val="ListParagraph"/>
        <w:ind w:left="0"/>
        <w:rPr>
          <w:rFonts w:ascii="Arial" w:hAnsi="Arial" w:cs="Arial"/>
          <w:sz w:val="16"/>
          <w:szCs w:val="16"/>
        </w:rPr>
      </w:pPr>
    </w:p>
    <w:p w:rsidR="00CC6FF4" w:rsidRDefault="00CC6FF4" w:rsidP="0039760D">
      <w:pPr>
        <w:pStyle w:val="ListParagraph"/>
        <w:numPr>
          <w:ilvl w:val="1"/>
          <w:numId w:val="8"/>
        </w:numPr>
        <w:ind w:left="1276" w:hanging="567"/>
        <w:jc w:val="both"/>
        <w:rPr>
          <w:rFonts w:ascii="Arial" w:hAnsi="Arial" w:cs="Arial"/>
        </w:rPr>
      </w:pPr>
      <w:r>
        <w:rPr>
          <w:rFonts w:ascii="Arial" w:hAnsi="Arial" w:cs="Arial"/>
        </w:rPr>
        <w:t>Submission of vacancy numbers to the Department of Health for GP Specialty GPStR recruitment.</w:t>
      </w:r>
    </w:p>
    <w:p w:rsidR="00CC6FF4" w:rsidRDefault="00CC6FF4" w:rsidP="004171D6">
      <w:pPr>
        <w:pStyle w:val="ListParagraph"/>
        <w:numPr>
          <w:ilvl w:val="1"/>
          <w:numId w:val="8"/>
        </w:numPr>
        <w:ind w:left="1276" w:hanging="567"/>
        <w:jc w:val="both"/>
        <w:rPr>
          <w:rFonts w:ascii="Arial" w:hAnsi="Arial" w:cs="Arial"/>
        </w:rPr>
      </w:pPr>
      <w:r>
        <w:rPr>
          <w:rFonts w:ascii="Arial" w:hAnsi="Arial" w:cs="Arial"/>
        </w:rPr>
        <w:t xml:space="preserve">The </w:t>
      </w:r>
      <w:r w:rsidR="00D069A6">
        <w:rPr>
          <w:rFonts w:ascii="Arial" w:hAnsi="Arial" w:cs="Arial"/>
        </w:rPr>
        <w:t>KSS</w:t>
      </w:r>
      <w:r>
        <w:rPr>
          <w:rFonts w:ascii="Arial" w:hAnsi="Arial" w:cs="Arial"/>
        </w:rPr>
        <w:t xml:space="preserve"> will recruit</w:t>
      </w:r>
      <w:r w:rsidRPr="004171D6">
        <w:rPr>
          <w:rFonts w:ascii="Arial" w:hAnsi="Arial" w:cs="Arial"/>
        </w:rPr>
        <w:t xml:space="preserve"> all </w:t>
      </w:r>
      <w:r>
        <w:rPr>
          <w:rFonts w:ascii="Arial" w:hAnsi="Arial" w:cs="Arial"/>
        </w:rPr>
        <w:t>GPStR</w:t>
      </w:r>
      <w:r w:rsidRPr="004171D6">
        <w:rPr>
          <w:rFonts w:ascii="Arial" w:hAnsi="Arial" w:cs="Arial"/>
        </w:rPr>
        <w:t xml:space="preserve">s into the KSS GP </w:t>
      </w:r>
      <w:r>
        <w:rPr>
          <w:rFonts w:ascii="Arial" w:hAnsi="Arial" w:cs="Arial"/>
        </w:rPr>
        <w:t xml:space="preserve">Training </w:t>
      </w:r>
      <w:r w:rsidRPr="004171D6">
        <w:rPr>
          <w:rFonts w:ascii="Arial" w:hAnsi="Arial" w:cs="Arial"/>
        </w:rPr>
        <w:t xml:space="preserve">Programmes. The </w:t>
      </w:r>
      <w:r w:rsidR="00D069A6">
        <w:rPr>
          <w:rFonts w:ascii="Arial" w:hAnsi="Arial" w:cs="Arial"/>
        </w:rPr>
        <w:t>KSS</w:t>
      </w:r>
      <w:r w:rsidRPr="004171D6">
        <w:rPr>
          <w:rFonts w:ascii="Arial" w:hAnsi="Arial" w:cs="Arial"/>
        </w:rPr>
        <w:t xml:space="preserve"> will inform</w:t>
      </w:r>
      <w:r>
        <w:rPr>
          <w:rFonts w:ascii="Arial" w:hAnsi="Arial" w:cs="Arial"/>
        </w:rPr>
        <w:t xml:space="preserve"> t</w:t>
      </w:r>
      <w:r w:rsidRPr="004171D6">
        <w:rPr>
          <w:rFonts w:ascii="Arial" w:hAnsi="Arial" w:cs="Arial"/>
        </w:rPr>
        <w:t>he Lead Employer of the new ST1s to be employed by</w:t>
      </w:r>
      <w:r>
        <w:rPr>
          <w:rFonts w:ascii="Arial" w:hAnsi="Arial" w:cs="Arial"/>
        </w:rPr>
        <w:t xml:space="preserve"> the Lead Employer by May</w:t>
      </w:r>
      <w:r w:rsidRPr="004171D6">
        <w:rPr>
          <w:rFonts w:ascii="Arial" w:hAnsi="Arial" w:cs="Arial"/>
        </w:rPr>
        <w:t xml:space="preserve"> and the </w:t>
      </w:r>
      <w:r>
        <w:rPr>
          <w:rFonts w:ascii="Arial" w:hAnsi="Arial" w:cs="Arial"/>
        </w:rPr>
        <w:t xml:space="preserve">GP </w:t>
      </w:r>
      <w:r w:rsidRPr="004171D6">
        <w:rPr>
          <w:rFonts w:ascii="Arial" w:hAnsi="Arial" w:cs="Arial"/>
        </w:rPr>
        <w:t>PD</w:t>
      </w:r>
      <w:r>
        <w:rPr>
          <w:rFonts w:ascii="Arial" w:hAnsi="Arial" w:cs="Arial"/>
        </w:rPr>
        <w:t>/MEM</w:t>
      </w:r>
      <w:r w:rsidRPr="004171D6">
        <w:rPr>
          <w:rFonts w:ascii="Arial" w:hAnsi="Arial" w:cs="Arial"/>
        </w:rPr>
        <w:t>s will notify the H</w:t>
      </w:r>
      <w:r>
        <w:rPr>
          <w:rFonts w:ascii="Arial" w:hAnsi="Arial" w:cs="Arial"/>
        </w:rPr>
        <w:t xml:space="preserve">uman </w:t>
      </w:r>
      <w:r w:rsidRPr="004171D6">
        <w:rPr>
          <w:rFonts w:ascii="Arial" w:hAnsi="Arial" w:cs="Arial"/>
        </w:rPr>
        <w:t>R</w:t>
      </w:r>
      <w:r>
        <w:rPr>
          <w:rFonts w:ascii="Arial" w:hAnsi="Arial" w:cs="Arial"/>
        </w:rPr>
        <w:t xml:space="preserve">esources </w:t>
      </w:r>
      <w:r w:rsidRPr="004171D6">
        <w:rPr>
          <w:rFonts w:ascii="Arial" w:hAnsi="Arial" w:cs="Arial"/>
        </w:rPr>
        <w:t>D</w:t>
      </w:r>
      <w:r>
        <w:rPr>
          <w:rFonts w:ascii="Arial" w:hAnsi="Arial" w:cs="Arial"/>
        </w:rPr>
        <w:t xml:space="preserve">irector/Medical Staffing </w:t>
      </w:r>
      <w:r w:rsidRPr="004171D6">
        <w:rPr>
          <w:rFonts w:ascii="Arial" w:hAnsi="Arial" w:cs="Arial"/>
        </w:rPr>
        <w:t>of the rotations.</w:t>
      </w:r>
    </w:p>
    <w:p w:rsidR="00CC6FF4" w:rsidRDefault="00CC6FF4" w:rsidP="0039760D">
      <w:pPr>
        <w:numPr>
          <w:ilvl w:val="0"/>
          <w:numId w:val="8"/>
        </w:numPr>
        <w:spacing w:after="0" w:line="240" w:lineRule="auto"/>
        <w:ind w:left="0" w:firstLine="0"/>
        <w:rPr>
          <w:rFonts w:ascii="Arial" w:hAnsi="Arial" w:cs="Arial"/>
        </w:rPr>
      </w:pPr>
      <w:r>
        <w:rPr>
          <w:rFonts w:ascii="Arial" w:hAnsi="Arial" w:cs="Arial"/>
          <w:b/>
          <w:bCs/>
        </w:rPr>
        <w:t>ROTATIONS</w:t>
      </w:r>
    </w:p>
    <w:p w:rsidR="00CC6FF4" w:rsidRPr="00C97FC0" w:rsidRDefault="00CC6FF4" w:rsidP="009515C0">
      <w:pPr>
        <w:spacing w:after="0"/>
        <w:rPr>
          <w:rFonts w:ascii="Arial" w:hAnsi="Arial" w:cs="Arial"/>
          <w:sz w:val="16"/>
          <w:szCs w:val="16"/>
        </w:rPr>
      </w:pPr>
    </w:p>
    <w:p w:rsidR="00CC6FF4" w:rsidRDefault="00CC6FF4" w:rsidP="0039760D">
      <w:pPr>
        <w:numPr>
          <w:ilvl w:val="1"/>
          <w:numId w:val="8"/>
        </w:numPr>
        <w:spacing w:after="0"/>
        <w:ind w:left="1276" w:hanging="556"/>
        <w:rPr>
          <w:rFonts w:ascii="Arial" w:hAnsi="Arial" w:cs="Arial"/>
        </w:rPr>
      </w:pPr>
      <w:r>
        <w:rPr>
          <w:rFonts w:ascii="Arial" w:hAnsi="Arial" w:cs="Arial"/>
        </w:rPr>
        <w:t>Submit rotation information to the Lead Employer within agreed timeframes prior to the specialty rotation taking place.</w:t>
      </w:r>
    </w:p>
    <w:p w:rsidR="00CC6FF4" w:rsidRPr="00C97FC0" w:rsidRDefault="00CC6FF4" w:rsidP="00201DBF">
      <w:pPr>
        <w:spacing w:after="0"/>
        <w:ind w:left="1276" w:hanging="556"/>
        <w:rPr>
          <w:rFonts w:ascii="Arial" w:hAnsi="Arial" w:cs="Arial"/>
          <w:sz w:val="16"/>
          <w:szCs w:val="16"/>
        </w:rPr>
      </w:pPr>
    </w:p>
    <w:p w:rsidR="00CC6FF4" w:rsidRDefault="00CC6FF4" w:rsidP="0039760D">
      <w:pPr>
        <w:numPr>
          <w:ilvl w:val="1"/>
          <w:numId w:val="8"/>
        </w:numPr>
        <w:spacing w:after="0"/>
        <w:ind w:left="1276" w:hanging="556"/>
        <w:rPr>
          <w:rFonts w:ascii="Arial" w:hAnsi="Arial" w:cs="Arial"/>
        </w:rPr>
      </w:pPr>
      <w:r>
        <w:rPr>
          <w:rFonts w:ascii="Arial" w:hAnsi="Arial" w:cs="Arial"/>
        </w:rPr>
        <w:t>Respond to queries relating to rotation placements.</w:t>
      </w:r>
    </w:p>
    <w:p w:rsidR="00CC6FF4" w:rsidRPr="00C97FC0" w:rsidRDefault="00CC6FF4" w:rsidP="009515C0">
      <w:pPr>
        <w:spacing w:after="0"/>
        <w:rPr>
          <w:rFonts w:ascii="Arial" w:hAnsi="Arial" w:cs="Arial"/>
          <w:sz w:val="16"/>
          <w:szCs w:val="16"/>
        </w:rPr>
      </w:pPr>
    </w:p>
    <w:p w:rsidR="00CC6FF4" w:rsidRPr="009515C0" w:rsidRDefault="00CC6FF4" w:rsidP="0039760D">
      <w:pPr>
        <w:numPr>
          <w:ilvl w:val="0"/>
          <w:numId w:val="8"/>
        </w:numPr>
        <w:spacing w:after="0" w:line="240" w:lineRule="auto"/>
        <w:ind w:left="0" w:firstLine="0"/>
        <w:rPr>
          <w:rFonts w:ascii="Arial" w:hAnsi="Arial" w:cs="Arial"/>
        </w:rPr>
      </w:pPr>
      <w:r>
        <w:rPr>
          <w:rFonts w:ascii="Arial" w:hAnsi="Arial" w:cs="Arial"/>
          <w:b/>
          <w:bCs/>
        </w:rPr>
        <w:t>APPROVALS</w:t>
      </w:r>
    </w:p>
    <w:p w:rsidR="00CC6FF4" w:rsidRPr="00C97FC0" w:rsidRDefault="00CC6FF4" w:rsidP="009515C0">
      <w:pPr>
        <w:spacing w:after="0"/>
        <w:rPr>
          <w:rFonts w:ascii="Arial" w:hAnsi="Arial" w:cs="Arial"/>
          <w:sz w:val="16"/>
          <w:szCs w:val="16"/>
        </w:rPr>
      </w:pPr>
    </w:p>
    <w:p w:rsidR="00CC6FF4" w:rsidRDefault="00CC6FF4" w:rsidP="0039760D">
      <w:pPr>
        <w:numPr>
          <w:ilvl w:val="1"/>
          <w:numId w:val="8"/>
        </w:numPr>
        <w:spacing w:after="0"/>
        <w:ind w:left="1276" w:hanging="556"/>
        <w:jc w:val="both"/>
        <w:rPr>
          <w:rFonts w:ascii="Arial" w:hAnsi="Arial" w:cs="Arial"/>
        </w:rPr>
      </w:pPr>
      <w:r>
        <w:rPr>
          <w:rFonts w:ascii="Arial" w:hAnsi="Arial" w:cs="Arial"/>
        </w:rPr>
        <w:t>Where appropriate, approve applications for unpaid leave and out of programme experience, training, research and career breaks as provided for by the Gold Guide.</w:t>
      </w:r>
    </w:p>
    <w:p w:rsidR="00CC6FF4" w:rsidRPr="00C97FC0" w:rsidRDefault="00CC6FF4" w:rsidP="00201DBF">
      <w:pPr>
        <w:spacing w:after="0"/>
        <w:ind w:left="1276" w:hanging="556"/>
        <w:jc w:val="both"/>
        <w:rPr>
          <w:rFonts w:ascii="Arial" w:hAnsi="Arial" w:cs="Arial"/>
          <w:sz w:val="16"/>
          <w:szCs w:val="16"/>
        </w:rPr>
      </w:pPr>
    </w:p>
    <w:p w:rsidR="00CC6FF4" w:rsidRDefault="00CC6FF4" w:rsidP="0039760D">
      <w:pPr>
        <w:numPr>
          <w:ilvl w:val="1"/>
          <w:numId w:val="8"/>
        </w:numPr>
        <w:spacing w:after="0"/>
        <w:ind w:left="1276" w:hanging="556"/>
        <w:jc w:val="both"/>
        <w:rPr>
          <w:rFonts w:ascii="Arial" w:hAnsi="Arial" w:cs="Arial"/>
        </w:rPr>
      </w:pPr>
      <w:r>
        <w:rPr>
          <w:rFonts w:ascii="Arial" w:hAnsi="Arial" w:cs="Arial"/>
        </w:rPr>
        <w:t>Where appropriate, approve applications for less than full time training.</w:t>
      </w:r>
    </w:p>
    <w:p w:rsidR="00CC6FF4" w:rsidRPr="00C97FC0" w:rsidRDefault="00CC6FF4" w:rsidP="00201DBF">
      <w:pPr>
        <w:spacing w:after="0"/>
        <w:ind w:left="1276" w:hanging="556"/>
        <w:jc w:val="both"/>
        <w:rPr>
          <w:rFonts w:ascii="Arial" w:hAnsi="Arial" w:cs="Arial"/>
          <w:sz w:val="16"/>
          <w:szCs w:val="16"/>
        </w:rPr>
      </w:pPr>
    </w:p>
    <w:p w:rsidR="00CC6FF4" w:rsidRDefault="00CC6FF4" w:rsidP="0039760D">
      <w:pPr>
        <w:numPr>
          <w:ilvl w:val="1"/>
          <w:numId w:val="8"/>
        </w:numPr>
        <w:spacing w:after="0"/>
        <w:ind w:left="1276" w:hanging="556"/>
        <w:jc w:val="both"/>
        <w:rPr>
          <w:rFonts w:ascii="Arial" w:hAnsi="Arial" w:cs="Arial"/>
        </w:rPr>
      </w:pPr>
      <w:r>
        <w:rPr>
          <w:rFonts w:ascii="Arial" w:hAnsi="Arial" w:cs="Arial"/>
        </w:rPr>
        <w:t>Where appropriate, approve inter and intra-</w:t>
      </w:r>
      <w:r w:rsidR="00D069A6">
        <w:rPr>
          <w:rFonts w:ascii="Arial" w:hAnsi="Arial" w:cs="Arial"/>
        </w:rPr>
        <w:t>KSS</w:t>
      </w:r>
      <w:r>
        <w:rPr>
          <w:rFonts w:ascii="Arial" w:hAnsi="Arial" w:cs="Arial"/>
        </w:rPr>
        <w:t xml:space="preserve"> programme transfers (in and out of the </w:t>
      </w:r>
      <w:r w:rsidR="00D069A6">
        <w:rPr>
          <w:rFonts w:ascii="Arial" w:hAnsi="Arial" w:cs="Arial"/>
        </w:rPr>
        <w:t>KSS</w:t>
      </w:r>
      <w:r>
        <w:rPr>
          <w:rFonts w:ascii="Arial" w:hAnsi="Arial" w:cs="Arial"/>
        </w:rPr>
        <w:t>) and notify the Lead Employer within agreed timescales.</w:t>
      </w:r>
    </w:p>
    <w:p w:rsidR="00CC6FF4" w:rsidRPr="00C97FC0" w:rsidRDefault="00CC6FF4" w:rsidP="00D865B6">
      <w:pPr>
        <w:spacing w:after="0"/>
        <w:jc w:val="both"/>
        <w:rPr>
          <w:rFonts w:ascii="Arial" w:hAnsi="Arial" w:cs="Arial"/>
          <w:sz w:val="16"/>
          <w:szCs w:val="16"/>
        </w:rPr>
      </w:pPr>
    </w:p>
    <w:p w:rsidR="00CC6FF4" w:rsidRDefault="00CC6FF4" w:rsidP="00070E0C">
      <w:pPr>
        <w:numPr>
          <w:ilvl w:val="1"/>
          <w:numId w:val="8"/>
        </w:numPr>
        <w:spacing w:after="0" w:line="240" w:lineRule="auto"/>
        <w:ind w:left="1276" w:hanging="556"/>
        <w:jc w:val="both"/>
        <w:rPr>
          <w:rFonts w:ascii="Arial" w:hAnsi="Arial" w:cs="Arial"/>
        </w:rPr>
      </w:pPr>
      <w:r>
        <w:rPr>
          <w:rFonts w:ascii="Arial" w:hAnsi="Arial" w:cs="Arial"/>
        </w:rPr>
        <w:t>Notify ARCP outcomes to the Lead Employer – report available via intrepid database:</w:t>
      </w:r>
    </w:p>
    <w:p w:rsidR="00CC6FF4" w:rsidRDefault="00CC6FF4" w:rsidP="00271B7E">
      <w:pPr>
        <w:spacing w:after="0" w:line="240" w:lineRule="auto"/>
        <w:ind w:left="1276"/>
        <w:jc w:val="both"/>
        <w:rPr>
          <w:rFonts w:ascii="Arial" w:hAnsi="Arial" w:cs="Arial"/>
        </w:rPr>
      </w:pPr>
    </w:p>
    <w:p w:rsidR="00CC6FF4" w:rsidRDefault="00CC6FF4" w:rsidP="0039760D">
      <w:pPr>
        <w:numPr>
          <w:ilvl w:val="0"/>
          <w:numId w:val="13"/>
        </w:numPr>
        <w:spacing w:after="0"/>
        <w:ind w:left="1701" w:hanging="425"/>
        <w:jc w:val="both"/>
        <w:rPr>
          <w:rFonts w:ascii="Arial" w:hAnsi="Arial" w:cs="Arial"/>
        </w:rPr>
      </w:pPr>
      <w:r>
        <w:rPr>
          <w:rFonts w:ascii="Arial" w:hAnsi="Arial" w:cs="Arial"/>
        </w:rPr>
        <w:t xml:space="preserve">ARCP Outcome 3 – additional training time required. Will be managed in accordance with the </w:t>
      </w:r>
      <w:r w:rsidR="00D069A6">
        <w:rPr>
          <w:rFonts w:ascii="Arial" w:hAnsi="Arial" w:cs="Arial"/>
        </w:rPr>
        <w:t>KSS</w:t>
      </w:r>
      <w:r>
        <w:rPr>
          <w:rFonts w:ascii="Arial" w:hAnsi="Arial" w:cs="Arial"/>
        </w:rPr>
        <w:t xml:space="preserve"> policy and the Lead Employer will be copied into the communication. The GP Programme Director will liaise with the host organisation regarding the appropriate placements and inform the Lead Employer.</w:t>
      </w:r>
    </w:p>
    <w:p w:rsidR="00CC6FF4" w:rsidRPr="00C97FC0" w:rsidRDefault="00CC6FF4" w:rsidP="001532FD">
      <w:pPr>
        <w:spacing w:after="0"/>
        <w:ind w:left="1701"/>
        <w:jc w:val="both"/>
        <w:rPr>
          <w:rFonts w:ascii="Arial" w:hAnsi="Arial" w:cs="Arial"/>
          <w:sz w:val="16"/>
          <w:szCs w:val="16"/>
        </w:rPr>
      </w:pPr>
    </w:p>
    <w:p w:rsidR="00CC6FF4" w:rsidRDefault="00CC6FF4" w:rsidP="0039760D">
      <w:pPr>
        <w:numPr>
          <w:ilvl w:val="0"/>
          <w:numId w:val="13"/>
        </w:numPr>
        <w:spacing w:after="0"/>
        <w:ind w:left="1701" w:hanging="425"/>
        <w:jc w:val="both"/>
        <w:rPr>
          <w:rFonts w:ascii="Arial" w:hAnsi="Arial" w:cs="Arial"/>
        </w:rPr>
      </w:pPr>
      <w:r>
        <w:rPr>
          <w:rFonts w:ascii="Arial" w:hAnsi="Arial" w:cs="Arial"/>
        </w:rPr>
        <w:t xml:space="preserve">ARCP Outcome 4 – release from the training programme. </w:t>
      </w:r>
      <w:r w:rsidRPr="00AF68E1">
        <w:rPr>
          <w:rFonts w:ascii="Arial" w:hAnsi="Arial" w:cs="Arial"/>
        </w:rPr>
        <w:t xml:space="preserve">This outcome </w:t>
      </w:r>
      <w:r>
        <w:rPr>
          <w:rFonts w:ascii="Arial" w:hAnsi="Arial" w:cs="Arial"/>
        </w:rPr>
        <w:t xml:space="preserve">will be given to the GPStR where appropriate by an ARCP panel in person, and confirmed by the </w:t>
      </w:r>
      <w:r w:rsidR="00D069A6">
        <w:rPr>
          <w:rFonts w:ascii="Arial" w:hAnsi="Arial" w:cs="Arial"/>
        </w:rPr>
        <w:t>KSS</w:t>
      </w:r>
      <w:r w:rsidRPr="00AF68E1">
        <w:rPr>
          <w:rFonts w:ascii="Arial" w:hAnsi="Arial" w:cs="Arial"/>
        </w:rPr>
        <w:t xml:space="preserve"> in writing of their release from the training programme</w:t>
      </w:r>
      <w:r>
        <w:rPr>
          <w:rFonts w:ascii="Arial" w:hAnsi="Arial" w:cs="Arial"/>
        </w:rPr>
        <w:t xml:space="preserve"> – a copy will be sent to the Lead Employer</w:t>
      </w:r>
      <w:r w:rsidRPr="00AF68E1">
        <w:rPr>
          <w:rFonts w:ascii="Arial" w:hAnsi="Arial" w:cs="Arial"/>
        </w:rPr>
        <w:t>.</w:t>
      </w:r>
    </w:p>
    <w:p w:rsidR="00CC6FF4" w:rsidRPr="00C97FC0" w:rsidRDefault="00CC6FF4" w:rsidP="004171D6">
      <w:pPr>
        <w:spacing w:after="0"/>
        <w:jc w:val="both"/>
        <w:rPr>
          <w:rFonts w:ascii="Arial" w:hAnsi="Arial" w:cs="Arial"/>
          <w:sz w:val="16"/>
          <w:szCs w:val="16"/>
        </w:rPr>
      </w:pPr>
    </w:p>
    <w:p w:rsidR="00CC6FF4" w:rsidRDefault="00CC6FF4" w:rsidP="0039760D">
      <w:pPr>
        <w:numPr>
          <w:ilvl w:val="0"/>
          <w:numId w:val="13"/>
        </w:numPr>
        <w:spacing w:after="0"/>
        <w:ind w:left="1701" w:hanging="425"/>
        <w:jc w:val="both"/>
        <w:rPr>
          <w:rFonts w:ascii="Arial" w:hAnsi="Arial" w:cs="Arial"/>
        </w:rPr>
      </w:pPr>
      <w:r>
        <w:rPr>
          <w:rFonts w:ascii="Arial" w:hAnsi="Arial" w:cs="Arial"/>
        </w:rPr>
        <w:t>Both above ARCP outcomes are subject to the nationally agreed appeal process.</w:t>
      </w:r>
    </w:p>
    <w:p w:rsidR="00CC6FF4" w:rsidRDefault="00CC6FF4" w:rsidP="00D651CD">
      <w:pPr>
        <w:spacing w:after="0"/>
        <w:jc w:val="both"/>
        <w:rPr>
          <w:rFonts w:ascii="Arial" w:hAnsi="Arial" w:cs="Arial"/>
        </w:rPr>
      </w:pPr>
    </w:p>
    <w:p w:rsidR="00CC6FF4" w:rsidRDefault="00CC6FF4" w:rsidP="009C6587">
      <w:pPr>
        <w:numPr>
          <w:ilvl w:val="1"/>
          <w:numId w:val="8"/>
        </w:numPr>
        <w:spacing w:after="0"/>
        <w:jc w:val="both"/>
        <w:rPr>
          <w:rFonts w:ascii="Arial" w:hAnsi="Arial" w:cs="Arial"/>
        </w:rPr>
      </w:pPr>
      <w:r>
        <w:rPr>
          <w:rFonts w:ascii="Arial" w:hAnsi="Arial" w:cs="Arial"/>
        </w:rPr>
        <w:t xml:space="preserve">The </w:t>
      </w:r>
      <w:r w:rsidR="00D069A6">
        <w:rPr>
          <w:rFonts w:ascii="Arial" w:hAnsi="Arial" w:cs="Arial"/>
        </w:rPr>
        <w:t>KSS</w:t>
      </w:r>
      <w:r>
        <w:rPr>
          <w:rFonts w:ascii="Arial" w:hAnsi="Arial" w:cs="Arial"/>
        </w:rPr>
        <w:t xml:space="preserve"> will process and directly reimburse study leave claims for ST3 GPStRs according to the </w:t>
      </w:r>
      <w:r w:rsidR="00D069A6">
        <w:rPr>
          <w:rFonts w:ascii="Arial" w:hAnsi="Arial" w:cs="Arial"/>
        </w:rPr>
        <w:t>KSS</w:t>
      </w:r>
      <w:r>
        <w:rPr>
          <w:rFonts w:ascii="Arial" w:hAnsi="Arial" w:cs="Arial"/>
        </w:rPr>
        <w:t xml:space="preserve"> study leave guide (for all ST3 GPStRs whom are part of the Single Employer process and, any GPStRs in a GP placement that are outside of the Single Employer process).</w:t>
      </w:r>
    </w:p>
    <w:p w:rsidR="00CC6FF4" w:rsidRPr="00C97FC0" w:rsidRDefault="00CC6FF4" w:rsidP="009C6587">
      <w:pPr>
        <w:spacing w:after="0"/>
        <w:ind w:left="1440"/>
        <w:jc w:val="both"/>
        <w:rPr>
          <w:rFonts w:ascii="Arial" w:hAnsi="Arial" w:cs="Arial"/>
          <w:sz w:val="16"/>
          <w:szCs w:val="16"/>
        </w:rPr>
      </w:pPr>
    </w:p>
    <w:p w:rsidR="00CC6FF4" w:rsidRDefault="00CC6FF4" w:rsidP="009C6587">
      <w:pPr>
        <w:numPr>
          <w:ilvl w:val="1"/>
          <w:numId w:val="8"/>
        </w:numPr>
        <w:spacing w:after="0"/>
        <w:jc w:val="both"/>
        <w:rPr>
          <w:rFonts w:ascii="Arial" w:hAnsi="Arial" w:cs="Arial"/>
        </w:rPr>
      </w:pPr>
      <w:r>
        <w:rPr>
          <w:rFonts w:ascii="Arial" w:hAnsi="Arial" w:cs="Arial"/>
        </w:rPr>
        <w:t>To facilitate and co-ordinate the trainee revalidation data collection process.</w:t>
      </w:r>
    </w:p>
    <w:p w:rsidR="00CC6FF4" w:rsidRPr="00C97FC0" w:rsidRDefault="00CC6FF4" w:rsidP="001532FD">
      <w:pPr>
        <w:spacing w:after="0"/>
        <w:jc w:val="both"/>
        <w:rPr>
          <w:rFonts w:ascii="Arial" w:hAnsi="Arial" w:cs="Arial"/>
          <w:sz w:val="16"/>
          <w:szCs w:val="16"/>
        </w:rPr>
      </w:pPr>
    </w:p>
    <w:p w:rsidR="00CC6FF4" w:rsidRPr="00271B7E" w:rsidRDefault="00CC6FF4" w:rsidP="0039760D">
      <w:pPr>
        <w:numPr>
          <w:ilvl w:val="0"/>
          <w:numId w:val="8"/>
        </w:numPr>
        <w:spacing w:after="0" w:line="240" w:lineRule="auto"/>
        <w:ind w:left="0" w:firstLine="0"/>
        <w:rPr>
          <w:rFonts w:ascii="Arial" w:hAnsi="Arial" w:cs="Arial"/>
        </w:rPr>
      </w:pPr>
      <w:r>
        <w:rPr>
          <w:rFonts w:ascii="Arial" w:hAnsi="Arial" w:cs="Arial"/>
          <w:b/>
          <w:bCs/>
        </w:rPr>
        <w:t>ADVICE AND NOTIFICATION</w:t>
      </w:r>
    </w:p>
    <w:p w:rsidR="00CC6FF4" w:rsidRPr="00C97FC0" w:rsidRDefault="00CC6FF4" w:rsidP="00271B7E">
      <w:pPr>
        <w:spacing w:after="0" w:line="240" w:lineRule="auto"/>
        <w:rPr>
          <w:rFonts w:ascii="Arial" w:hAnsi="Arial" w:cs="Arial"/>
          <w:sz w:val="16"/>
          <w:szCs w:val="16"/>
        </w:rPr>
      </w:pPr>
    </w:p>
    <w:p w:rsidR="00CC6FF4" w:rsidRDefault="00CC6FF4" w:rsidP="00D865B6">
      <w:pPr>
        <w:spacing w:after="0" w:line="240" w:lineRule="auto"/>
        <w:ind w:left="720"/>
        <w:rPr>
          <w:rFonts w:ascii="Arial" w:hAnsi="Arial" w:cs="Arial"/>
        </w:rPr>
      </w:pPr>
      <w:r>
        <w:rPr>
          <w:rFonts w:ascii="Arial" w:hAnsi="Arial" w:cs="Arial"/>
        </w:rPr>
        <w:t xml:space="preserve">At such times and to the extent the </w:t>
      </w:r>
      <w:r w:rsidR="00D069A6">
        <w:rPr>
          <w:rFonts w:ascii="Arial" w:hAnsi="Arial" w:cs="Arial"/>
        </w:rPr>
        <w:t>KSS</w:t>
      </w:r>
      <w:r>
        <w:rPr>
          <w:rFonts w:ascii="Arial" w:hAnsi="Arial" w:cs="Arial"/>
        </w:rPr>
        <w:t xml:space="preserve"> deems appropriate:</w:t>
      </w:r>
    </w:p>
    <w:p w:rsidR="00CC6FF4" w:rsidRPr="00C97FC0" w:rsidRDefault="00CC6FF4" w:rsidP="00D865B6">
      <w:pPr>
        <w:spacing w:after="0" w:line="240" w:lineRule="auto"/>
        <w:ind w:left="720"/>
        <w:rPr>
          <w:rFonts w:ascii="Arial" w:hAnsi="Arial" w:cs="Arial"/>
          <w:sz w:val="16"/>
          <w:szCs w:val="16"/>
        </w:rPr>
      </w:pPr>
    </w:p>
    <w:p w:rsidR="00CC6FF4" w:rsidRDefault="00CC6FF4" w:rsidP="0039760D">
      <w:pPr>
        <w:numPr>
          <w:ilvl w:val="1"/>
          <w:numId w:val="8"/>
        </w:numPr>
        <w:spacing w:after="0" w:line="240" w:lineRule="auto"/>
        <w:ind w:left="1276" w:hanging="556"/>
        <w:jc w:val="both"/>
        <w:rPr>
          <w:rFonts w:ascii="Arial" w:hAnsi="Arial" w:cs="Arial"/>
        </w:rPr>
      </w:pPr>
      <w:r>
        <w:rPr>
          <w:rFonts w:ascii="Arial" w:hAnsi="Arial" w:cs="Arial"/>
        </w:rPr>
        <w:t>Provision of advice and information regarding a range of contractual changes to be processed by the Lead Employer (e.g. Out of Programme (C, E, R, T), acting up, CCT dates and NTN withdrawals).</w:t>
      </w:r>
    </w:p>
    <w:p w:rsidR="00CC6FF4" w:rsidRPr="00C97FC0" w:rsidRDefault="00CC6FF4" w:rsidP="0028117B">
      <w:pPr>
        <w:spacing w:after="0" w:line="240" w:lineRule="auto"/>
        <w:ind w:left="1276" w:hanging="556"/>
        <w:jc w:val="both"/>
        <w:rPr>
          <w:rFonts w:ascii="Arial" w:hAnsi="Arial" w:cs="Arial"/>
          <w:sz w:val="16"/>
          <w:szCs w:val="16"/>
        </w:rPr>
      </w:pPr>
    </w:p>
    <w:p w:rsidR="00CC6FF4" w:rsidRDefault="00CC6FF4" w:rsidP="0039760D">
      <w:pPr>
        <w:numPr>
          <w:ilvl w:val="1"/>
          <w:numId w:val="8"/>
        </w:numPr>
        <w:spacing w:after="0" w:line="240" w:lineRule="auto"/>
        <w:ind w:left="1276" w:hanging="556"/>
        <w:jc w:val="both"/>
        <w:rPr>
          <w:rFonts w:ascii="Arial" w:hAnsi="Arial" w:cs="Arial"/>
        </w:rPr>
      </w:pPr>
      <w:r>
        <w:rPr>
          <w:rFonts w:ascii="Arial" w:hAnsi="Arial" w:cs="Arial"/>
        </w:rPr>
        <w:t xml:space="preserve">Notification of issues emerging from the ARCP or College exams/reviews or other factors which in the reasonable opinion of the </w:t>
      </w:r>
      <w:r w:rsidR="00D069A6">
        <w:rPr>
          <w:rFonts w:ascii="Arial" w:hAnsi="Arial" w:cs="Arial"/>
        </w:rPr>
        <w:t>KSS</w:t>
      </w:r>
      <w:r>
        <w:rPr>
          <w:rFonts w:ascii="Arial" w:hAnsi="Arial" w:cs="Arial"/>
        </w:rPr>
        <w:t xml:space="preserve"> will impact on predicted CCT dates including ARCP Outcome 3’s when a GPStR requires additional training time.</w:t>
      </w:r>
    </w:p>
    <w:p w:rsidR="00CC6FF4" w:rsidRPr="00C97FC0" w:rsidRDefault="00CC6FF4" w:rsidP="0028117B">
      <w:pPr>
        <w:pStyle w:val="ListParagraph"/>
        <w:spacing w:after="0" w:line="240" w:lineRule="auto"/>
        <w:rPr>
          <w:rFonts w:ascii="Arial" w:hAnsi="Arial" w:cs="Arial"/>
          <w:sz w:val="16"/>
          <w:szCs w:val="16"/>
        </w:rPr>
      </w:pPr>
    </w:p>
    <w:p w:rsidR="00CC6FF4" w:rsidRDefault="00CC6FF4" w:rsidP="0039760D">
      <w:pPr>
        <w:numPr>
          <w:ilvl w:val="1"/>
          <w:numId w:val="8"/>
        </w:numPr>
        <w:spacing w:after="0" w:line="240" w:lineRule="auto"/>
        <w:ind w:left="1276" w:hanging="556"/>
        <w:jc w:val="both"/>
        <w:rPr>
          <w:rFonts w:ascii="Arial" w:hAnsi="Arial" w:cs="Arial"/>
        </w:rPr>
      </w:pPr>
      <w:r>
        <w:rPr>
          <w:rFonts w:ascii="Arial" w:hAnsi="Arial" w:cs="Arial"/>
        </w:rPr>
        <w:t>Provision of advice on the impact that long-term absence due to ill health has on education and training.</w:t>
      </w:r>
    </w:p>
    <w:p w:rsidR="00CC6FF4" w:rsidRPr="00C97FC0" w:rsidRDefault="00CC6FF4" w:rsidP="0028117B">
      <w:pPr>
        <w:pStyle w:val="ListParagraph"/>
        <w:spacing w:after="0" w:line="240" w:lineRule="auto"/>
        <w:rPr>
          <w:rFonts w:ascii="Arial" w:hAnsi="Arial" w:cs="Arial"/>
          <w:sz w:val="16"/>
          <w:szCs w:val="16"/>
        </w:rPr>
      </w:pPr>
    </w:p>
    <w:p w:rsidR="00CC6FF4" w:rsidRDefault="00CC6FF4" w:rsidP="0039760D">
      <w:pPr>
        <w:numPr>
          <w:ilvl w:val="1"/>
          <w:numId w:val="8"/>
        </w:numPr>
        <w:spacing w:after="0" w:line="240" w:lineRule="auto"/>
        <w:ind w:left="1276" w:hanging="556"/>
        <w:jc w:val="both"/>
        <w:rPr>
          <w:rFonts w:ascii="Arial" w:hAnsi="Arial" w:cs="Arial"/>
        </w:rPr>
      </w:pPr>
      <w:r>
        <w:rPr>
          <w:rFonts w:ascii="Arial" w:hAnsi="Arial" w:cs="Arial"/>
        </w:rPr>
        <w:t>Provision of first line advice on education and training issues relating to incidents of potential discipline or grievance, as appropriate.</w:t>
      </w:r>
    </w:p>
    <w:p w:rsidR="00CC6FF4" w:rsidRPr="00C97FC0" w:rsidRDefault="00CC6FF4" w:rsidP="0028117B">
      <w:pPr>
        <w:pStyle w:val="ListParagraph"/>
        <w:spacing w:after="0" w:line="240" w:lineRule="auto"/>
        <w:rPr>
          <w:rFonts w:ascii="Arial" w:hAnsi="Arial" w:cs="Arial"/>
          <w:sz w:val="16"/>
          <w:szCs w:val="16"/>
        </w:rPr>
      </w:pPr>
    </w:p>
    <w:p w:rsidR="00CC6FF4" w:rsidRDefault="00CC6FF4" w:rsidP="0039760D">
      <w:pPr>
        <w:numPr>
          <w:ilvl w:val="1"/>
          <w:numId w:val="8"/>
        </w:numPr>
        <w:spacing w:after="0" w:line="240" w:lineRule="auto"/>
        <w:ind w:left="1276" w:hanging="556"/>
        <w:jc w:val="both"/>
        <w:rPr>
          <w:rFonts w:ascii="Arial" w:hAnsi="Arial" w:cs="Arial"/>
        </w:rPr>
      </w:pPr>
      <w:r>
        <w:rPr>
          <w:rFonts w:ascii="Arial" w:hAnsi="Arial" w:cs="Arial"/>
        </w:rPr>
        <w:t>Provision of advice on pay protection issues, and salary payments on or above point 5 in advance.</w:t>
      </w:r>
    </w:p>
    <w:p w:rsidR="00CC6FF4" w:rsidRPr="00C97FC0" w:rsidRDefault="00CC6FF4" w:rsidP="0028117B">
      <w:pPr>
        <w:pStyle w:val="ListParagraph"/>
        <w:spacing w:after="0" w:line="240" w:lineRule="auto"/>
        <w:rPr>
          <w:rFonts w:ascii="Arial" w:hAnsi="Arial" w:cs="Arial"/>
          <w:sz w:val="16"/>
          <w:szCs w:val="16"/>
        </w:rPr>
      </w:pPr>
    </w:p>
    <w:p w:rsidR="00CC6FF4" w:rsidRDefault="00CC6FF4" w:rsidP="000F3DF5">
      <w:pPr>
        <w:numPr>
          <w:ilvl w:val="1"/>
          <w:numId w:val="8"/>
        </w:numPr>
        <w:spacing w:after="0" w:line="240" w:lineRule="auto"/>
        <w:ind w:left="1276" w:hanging="556"/>
        <w:jc w:val="both"/>
        <w:rPr>
          <w:rFonts w:ascii="Arial" w:hAnsi="Arial" w:cs="Arial"/>
        </w:rPr>
      </w:pPr>
      <w:r>
        <w:rPr>
          <w:rFonts w:ascii="Arial" w:hAnsi="Arial" w:cs="Arial"/>
        </w:rPr>
        <w:t>Provision of other advice to the Lead Employer and/or Host Organisation in connection with the arrangements for training or education upon request.</w:t>
      </w:r>
    </w:p>
    <w:p w:rsidR="00CC6FF4" w:rsidRPr="00C97FC0" w:rsidRDefault="00CC6FF4" w:rsidP="000F3DF5">
      <w:pPr>
        <w:spacing w:after="0" w:line="240" w:lineRule="auto"/>
        <w:jc w:val="both"/>
        <w:rPr>
          <w:rFonts w:ascii="Arial" w:hAnsi="Arial" w:cs="Arial"/>
          <w:sz w:val="16"/>
          <w:szCs w:val="16"/>
        </w:rPr>
      </w:pPr>
    </w:p>
    <w:p w:rsidR="00CC6FF4" w:rsidRDefault="00CC6FF4" w:rsidP="000F3DF5">
      <w:pPr>
        <w:numPr>
          <w:ilvl w:val="1"/>
          <w:numId w:val="8"/>
        </w:numPr>
        <w:spacing w:after="0" w:line="240" w:lineRule="auto"/>
        <w:ind w:left="1276" w:hanging="556"/>
        <w:jc w:val="both"/>
        <w:rPr>
          <w:rFonts w:ascii="Arial" w:hAnsi="Arial" w:cs="Arial"/>
        </w:rPr>
      </w:pPr>
      <w:r>
        <w:rPr>
          <w:rFonts w:ascii="Arial" w:hAnsi="Arial" w:cs="Arial"/>
        </w:rPr>
        <w:t xml:space="preserve">Notification to the Lead Employer of any GPStR resignations, conduct or performance issues where the </w:t>
      </w:r>
      <w:r w:rsidR="00D069A6">
        <w:rPr>
          <w:rFonts w:ascii="Arial" w:hAnsi="Arial" w:cs="Arial"/>
        </w:rPr>
        <w:t>KSS</w:t>
      </w:r>
      <w:r>
        <w:rPr>
          <w:rFonts w:ascii="Arial" w:hAnsi="Arial" w:cs="Arial"/>
        </w:rPr>
        <w:t xml:space="preserve"> is the first to be notified.</w:t>
      </w:r>
    </w:p>
    <w:p w:rsidR="00CC6FF4" w:rsidRPr="00C97FC0" w:rsidRDefault="00CC6FF4" w:rsidP="00C97FC0">
      <w:pPr>
        <w:spacing w:after="0" w:line="240" w:lineRule="auto"/>
        <w:ind w:left="1276"/>
        <w:jc w:val="both"/>
        <w:rPr>
          <w:rFonts w:ascii="Arial" w:hAnsi="Arial" w:cs="Arial"/>
          <w:sz w:val="16"/>
          <w:szCs w:val="16"/>
        </w:rPr>
      </w:pPr>
    </w:p>
    <w:p w:rsidR="00CC6FF4" w:rsidRDefault="00CC6FF4" w:rsidP="00501C8E">
      <w:pPr>
        <w:numPr>
          <w:ilvl w:val="1"/>
          <w:numId w:val="8"/>
        </w:numPr>
        <w:spacing w:after="0" w:line="240" w:lineRule="auto"/>
        <w:ind w:left="1276" w:hanging="556"/>
        <w:jc w:val="both"/>
        <w:rPr>
          <w:rFonts w:ascii="Arial" w:hAnsi="Arial" w:cs="Arial"/>
        </w:rPr>
      </w:pPr>
      <w:r>
        <w:rPr>
          <w:rFonts w:ascii="Arial" w:hAnsi="Arial" w:cs="Arial"/>
        </w:rPr>
        <w:t xml:space="preserve">The </w:t>
      </w:r>
      <w:r w:rsidR="00D069A6">
        <w:rPr>
          <w:rFonts w:ascii="Arial" w:hAnsi="Arial" w:cs="Arial"/>
        </w:rPr>
        <w:t>KSS</w:t>
      </w:r>
      <w:r>
        <w:rPr>
          <w:rFonts w:ascii="Arial" w:hAnsi="Arial" w:cs="Arial"/>
        </w:rPr>
        <w:t xml:space="preserve"> will organize medical indemnity insurance for GPStRs for each year in which they have a GP placement scheduled. The </w:t>
      </w:r>
      <w:r w:rsidR="00D069A6">
        <w:rPr>
          <w:rFonts w:ascii="Arial" w:hAnsi="Arial" w:cs="Arial"/>
        </w:rPr>
        <w:t>KSS</w:t>
      </w:r>
      <w:r>
        <w:rPr>
          <w:rFonts w:ascii="Arial" w:hAnsi="Arial" w:cs="Arial"/>
        </w:rPr>
        <w:t xml:space="preserve"> will directly fund this based on the agreement with the Medical Defence organisation (in accordance with the </w:t>
      </w:r>
      <w:r w:rsidR="00D069A6">
        <w:rPr>
          <w:rFonts w:ascii="Arial" w:hAnsi="Arial" w:cs="Arial"/>
        </w:rPr>
        <w:t>KSS</w:t>
      </w:r>
      <w:r>
        <w:rPr>
          <w:rFonts w:ascii="Arial" w:hAnsi="Arial" w:cs="Arial"/>
        </w:rPr>
        <w:t xml:space="preserve"> policy – available from August 2012).</w:t>
      </w:r>
    </w:p>
    <w:p w:rsidR="00CC6FF4" w:rsidRPr="00C97FC0" w:rsidRDefault="00CC6FF4" w:rsidP="0028117B">
      <w:pPr>
        <w:pStyle w:val="ListParagraph"/>
        <w:spacing w:after="0" w:line="240" w:lineRule="auto"/>
        <w:rPr>
          <w:rFonts w:ascii="Arial" w:hAnsi="Arial" w:cs="Arial"/>
          <w:sz w:val="16"/>
          <w:szCs w:val="16"/>
        </w:rPr>
      </w:pPr>
    </w:p>
    <w:p w:rsidR="00CC6FF4" w:rsidRDefault="00CC6FF4" w:rsidP="0028117B">
      <w:pPr>
        <w:spacing w:after="0" w:line="240" w:lineRule="auto"/>
        <w:ind w:left="709"/>
        <w:jc w:val="both"/>
        <w:rPr>
          <w:rFonts w:ascii="Arial" w:hAnsi="Arial" w:cs="Arial"/>
        </w:rPr>
      </w:pPr>
      <w:r>
        <w:rPr>
          <w:rFonts w:ascii="Arial" w:hAnsi="Arial" w:cs="Arial"/>
        </w:rPr>
        <w:t xml:space="preserve">NB: The advice detailed in Paragraph 5 above is given by the </w:t>
      </w:r>
      <w:r w:rsidR="00D069A6">
        <w:rPr>
          <w:rFonts w:ascii="Arial" w:hAnsi="Arial" w:cs="Arial"/>
        </w:rPr>
        <w:t>KSS</w:t>
      </w:r>
      <w:r>
        <w:rPr>
          <w:rFonts w:ascii="Arial" w:hAnsi="Arial" w:cs="Arial"/>
        </w:rPr>
        <w:t xml:space="preserve"> for information only. It is the responsibility of the Lead Employer and Host Organisation to adopt any advice given if its officers decide at their sole discretion to pass this advice on. If the Lead Employer or Host Organisation does not agree with the advice given then it should not be passed on and the Lead Employer or Host Organisation should seek its own advice. The </w:t>
      </w:r>
      <w:r w:rsidR="00D069A6">
        <w:rPr>
          <w:rFonts w:ascii="Arial" w:hAnsi="Arial" w:cs="Arial"/>
        </w:rPr>
        <w:t>KSS</w:t>
      </w:r>
      <w:r>
        <w:rPr>
          <w:rFonts w:ascii="Arial" w:hAnsi="Arial" w:cs="Arial"/>
        </w:rPr>
        <w:t xml:space="preserve"> shall not be held liable for any loss suffered by the Lead Employer or the Host Organisation in relation to any action taken or failure to act as a result of the </w:t>
      </w:r>
      <w:r w:rsidR="00D069A6">
        <w:rPr>
          <w:rFonts w:ascii="Arial" w:hAnsi="Arial" w:cs="Arial"/>
        </w:rPr>
        <w:t>KSS</w:t>
      </w:r>
      <w:r>
        <w:rPr>
          <w:rFonts w:ascii="Arial" w:hAnsi="Arial" w:cs="Arial"/>
        </w:rPr>
        <w:t>’s advice.</w:t>
      </w:r>
    </w:p>
    <w:p w:rsidR="00CC6FF4" w:rsidRDefault="00CC6FF4" w:rsidP="00CC184C">
      <w:pPr>
        <w:spacing w:after="0"/>
        <w:jc w:val="right"/>
        <w:rPr>
          <w:rFonts w:ascii="Arial" w:hAnsi="Arial" w:cs="Arial"/>
          <w:b/>
          <w:bCs/>
        </w:rPr>
      </w:pPr>
      <w:r>
        <w:rPr>
          <w:rFonts w:ascii="Arial" w:hAnsi="Arial" w:cs="Arial"/>
          <w:b/>
          <w:bCs/>
        </w:rPr>
        <w:br w:type="page"/>
        <w:t>APPENDIX F</w:t>
      </w:r>
    </w:p>
    <w:p w:rsidR="00CC6FF4" w:rsidRPr="00C97FC0" w:rsidRDefault="00CC6FF4" w:rsidP="0028117B">
      <w:pPr>
        <w:spacing w:after="0"/>
        <w:jc w:val="center"/>
        <w:rPr>
          <w:rFonts w:ascii="Arial" w:hAnsi="Arial" w:cs="Arial"/>
          <w:b/>
          <w:bCs/>
          <w:sz w:val="16"/>
          <w:szCs w:val="16"/>
        </w:rPr>
      </w:pPr>
    </w:p>
    <w:p w:rsidR="00CC6FF4" w:rsidRDefault="00CC6FF4" w:rsidP="0028117B">
      <w:pPr>
        <w:spacing w:after="0"/>
        <w:jc w:val="center"/>
        <w:rPr>
          <w:rFonts w:ascii="Arial" w:hAnsi="Arial" w:cs="Arial"/>
          <w:b/>
          <w:bCs/>
        </w:rPr>
      </w:pPr>
      <w:r>
        <w:rPr>
          <w:rFonts w:ascii="Arial" w:hAnsi="Arial" w:cs="Arial"/>
          <w:b/>
          <w:bCs/>
        </w:rPr>
        <w:t>OBLIGATIONS OF HOST ORGANISATIONS</w:t>
      </w:r>
    </w:p>
    <w:p w:rsidR="00CC6FF4" w:rsidRPr="00C97FC0" w:rsidRDefault="00CC6FF4" w:rsidP="0028117B">
      <w:pPr>
        <w:spacing w:after="0"/>
        <w:rPr>
          <w:rFonts w:ascii="Arial" w:hAnsi="Arial" w:cs="Arial"/>
          <w:sz w:val="16"/>
          <w:szCs w:val="16"/>
        </w:rPr>
      </w:pPr>
    </w:p>
    <w:p w:rsidR="00CC6FF4" w:rsidRDefault="00CC6FF4" w:rsidP="0039760D">
      <w:pPr>
        <w:numPr>
          <w:ilvl w:val="0"/>
          <w:numId w:val="12"/>
        </w:numPr>
        <w:spacing w:after="0"/>
        <w:ind w:hanging="720"/>
        <w:rPr>
          <w:rFonts w:ascii="Arial" w:hAnsi="Arial" w:cs="Arial"/>
          <w:b/>
          <w:bCs/>
        </w:rPr>
      </w:pPr>
      <w:r>
        <w:rPr>
          <w:rFonts w:ascii="Arial" w:hAnsi="Arial" w:cs="Arial"/>
          <w:b/>
          <w:bCs/>
        </w:rPr>
        <w:t>ANNUAL LEAVE</w:t>
      </w:r>
    </w:p>
    <w:p w:rsidR="00CC6FF4" w:rsidRPr="00C97FC0" w:rsidRDefault="00CC6FF4" w:rsidP="00133438">
      <w:pPr>
        <w:spacing w:after="0" w:line="240" w:lineRule="auto"/>
        <w:ind w:left="1440"/>
        <w:rPr>
          <w:rFonts w:ascii="Arial" w:hAnsi="Arial" w:cs="Arial"/>
          <w:sz w:val="16"/>
          <w:szCs w:val="16"/>
        </w:rPr>
      </w:pPr>
    </w:p>
    <w:p w:rsidR="00CC6FF4" w:rsidRDefault="00CC6FF4" w:rsidP="0039760D">
      <w:pPr>
        <w:numPr>
          <w:ilvl w:val="1"/>
          <w:numId w:val="12"/>
        </w:numPr>
        <w:spacing w:after="0"/>
        <w:ind w:left="1276" w:hanging="567"/>
        <w:jc w:val="both"/>
        <w:rPr>
          <w:rFonts w:ascii="Arial" w:hAnsi="Arial" w:cs="Arial"/>
        </w:rPr>
      </w:pPr>
      <w:r>
        <w:rPr>
          <w:rFonts w:ascii="Arial" w:hAnsi="Arial" w:cs="Arial"/>
        </w:rPr>
        <w:t>Receive and process annual leave forms from GPStRs.</w:t>
      </w:r>
    </w:p>
    <w:p w:rsidR="00CC6FF4" w:rsidRPr="00C97FC0" w:rsidRDefault="00CC6FF4" w:rsidP="00133438">
      <w:pPr>
        <w:spacing w:after="0"/>
        <w:ind w:left="1276"/>
        <w:jc w:val="both"/>
        <w:rPr>
          <w:rFonts w:ascii="Arial" w:hAnsi="Arial" w:cs="Arial"/>
          <w:sz w:val="16"/>
          <w:szCs w:val="16"/>
        </w:rPr>
      </w:pPr>
    </w:p>
    <w:p w:rsidR="00CC6FF4" w:rsidRDefault="00CC6FF4" w:rsidP="0039760D">
      <w:pPr>
        <w:numPr>
          <w:ilvl w:val="1"/>
          <w:numId w:val="12"/>
        </w:numPr>
        <w:spacing w:after="0"/>
        <w:ind w:left="1276" w:hanging="567"/>
        <w:jc w:val="both"/>
        <w:rPr>
          <w:rFonts w:ascii="Arial" w:hAnsi="Arial" w:cs="Arial"/>
        </w:rPr>
      </w:pPr>
      <w:r>
        <w:rPr>
          <w:rFonts w:ascii="Arial" w:hAnsi="Arial" w:cs="Arial"/>
        </w:rPr>
        <w:t>Send acknowledgement to GPStRs when annual leave has been approved, following the local guidelines.</w:t>
      </w:r>
    </w:p>
    <w:p w:rsidR="00CC6FF4" w:rsidRPr="00C97FC0" w:rsidRDefault="00CC6FF4" w:rsidP="00133438">
      <w:pPr>
        <w:spacing w:after="0"/>
        <w:jc w:val="both"/>
        <w:rPr>
          <w:rFonts w:ascii="Arial" w:hAnsi="Arial" w:cs="Arial"/>
          <w:sz w:val="16"/>
          <w:szCs w:val="16"/>
        </w:rPr>
      </w:pPr>
    </w:p>
    <w:p w:rsidR="00CC6FF4" w:rsidRDefault="00CC6FF4" w:rsidP="0039760D">
      <w:pPr>
        <w:numPr>
          <w:ilvl w:val="1"/>
          <w:numId w:val="12"/>
        </w:numPr>
        <w:spacing w:after="0"/>
        <w:ind w:left="1276" w:hanging="567"/>
        <w:jc w:val="both"/>
        <w:rPr>
          <w:rFonts w:ascii="Arial" w:hAnsi="Arial" w:cs="Arial"/>
        </w:rPr>
      </w:pPr>
      <w:r w:rsidRPr="00133438">
        <w:rPr>
          <w:rFonts w:ascii="Arial" w:hAnsi="Arial" w:cs="Arial"/>
        </w:rPr>
        <w:t>Record annual leave in the agreed format and send to the Lead Employer on a monthly basis, by the 3</w:t>
      </w:r>
      <w:r w:rsidRPr="00133438">
        <w:rPr>
          <w:rFonts w:ascii="Arial" w:hAnsi="Arial" w:cs="Arial"/>
          <w:vertAlign w:val="superscript"/>
        </w:rPr>
        <w:t>rd</w:t>
      </w:r>
      <w:r w:rsidRPr="00133438">
        <w:rPr>
          <w:rFonts w:ascii="Arial" w:hAnsi="Arial" w:cs="Arial"/>
        </w:rPr>
        <w:t xml:space="preserve"> day of each month.</w:t>
      </w:r>
    </w:p>
    <w:p w:rsidR="00CC6FF4" w:rsidRPr="00C97FC0" w:rsidRDefault="00CC6FF4" w:rsidP="00133438">
      <w:pPr>
        <w:spacing w:after="0"/>
        <w:jc w:val="both"/>
        <w:rPr>
          <w:rFonts w:ascii="Arial" w:hAnsi="Arial" w:cs="Arial"/>
          <w:sz w:val="16"/>
          <w:szCs w:val="16"/>
        </w:rPr>
      </w:pPr>
    </w:p>
    <w:p w:rsidR="00CC6FF4" w:rsidRPr="00133438" w:rsidRDefault="00CC6FF4" w:rsidP="0039760D">
      <w:pPr>
        <w:numPr>
          <w:ilvl w:val="1"/>
          <w:numId w:val="12"/>
        </w:numPr>
        <w:spacing w:after="0"/>
        <w:ind w:left="1276" w:hanging="567"/>
        <w:jc w:val="both"/>
        <w:rPr>
          <w:rFonts w:ascii="Arial" w:hAnsi="Arial" w:cs="Arial"/>
        </w:rPr>
      </w:pPr>
      <w:r w:rsidRPr="00133438">
        <w:rPr>
          <w:rFonts w:ascii="Arial" w:hAnsi="Arial" w:cs="Arial"/>
        </w:rPr>
        <w:t>Deal with queries arising out of annual leave procedures within 5 working days.</w:t>
      </w:r>
    </w:p>
    <w:p w:rsidR="00CC6FF4" w:rsidRPr="00C97FC0" w:rsidRDefault="00CC6FF4" w:rsidP="00133438">
      <w:pPr>
        <w:spacing w:after="0" w:line="240" w:lineRule="auto"/>
        <w:ind w:left="1440"/>
        <w:rPr>
          <w:rFonts w:ascii="Arial" w:hAnsi="Arial" w:cs="Arial"/>
          <w:sz w:val="16"/>
          <w:szCs w:val="16"/>
        </w:rPr>
      </w:pPr>
    </w:p>
    <w:p w:rsidR="00CC6FF4" w:rsidRDefault="00CC6FF4" w:rsidP="0039760D">
      <w:pPr>
        <w:numPr>
          <w:ilvl w:val="0"/>
          <w:numId w:val="12"/>
        </w:numPr>
        <w:spacing w:after="0"/>
        <w:ind w:hanging="720"/>
        <w:rPr>
          <w:rFonts w:ascii="Arial" w:hAnsi="Arial" w:cs="Arial"/>
          <w:b/>
          <w:bCs/>
        </w:rPr>
      </w:pPr>
      <w:r>
        <w:rPr>
          <w:rFonts w:ascii="Arial" w:hAnsi="Arial" w:cs="Arial"/>
          <w:b/>
          <w:bCs/>
        </w:rPr>
        <w:t>ROTATIONS</w:t>
      </w:r>
    </w:p>
    <w:p w:rsidR="00CC6FF4" w:rsidRPr="00C97FC0" w:rsidRDefault="00CC6FF4" w:rsidP="00133438">
      <w:pPr>
        <w:pStyle w:val="ListParagraph"/>
        <w:spacing w:line="240" w:lineRule="auto"/>
        <w:rPr>
          <w:rFonts w:ascii="Arial" w:hAnsi="Arial" w:cs="Arial"/>
          <w:sz w:val="16"/>
          <w:szCs w:val="16"/>
        </w:rPr>
      </w:pPr>
    </w:p>
    <w:p w:rsidR="00CC6FF4" w:rsidRDefault="00CC6FF4" w:rsidP="0039760D">
      <w:pPr>
        <w:pStyle w:val="ListParagraph"/>
        <w:numPr>
          <w:ilvl w:val="1"/>
          <w:numId w:val="12"/>
        </w:numPr>
        <w:ind w:left="1276" w:hanging="567"/>
        <w:jc w:val="both"/>
        <w:rPr>
          <w:rFonts w:ascii="Arial" w:hAnsi="Arial" w:cs="Arial"/>
        </w:rPr>
      </w:pPr>
      <w:r>
        <w:rPr>
          <w:rFonts w:ascii="Arial" w:hAnsi="Arial" w:cs="Arial"/>
        </w:rPr>
        <w:t>Notify the Lead Employer of banding by supplying the banding assessment for the posts that GPStRs are rotating to in the Host Organisation at least 8 weeks before GPStR commences with Host Organisation.</w:t>
      </w:r>
    </w:p>
    <w:p w:rsidR="00CC6FF4" w:rsidRDefault="00CC6FF4" w:rsidP="0039760D">
      <w:pPr>
        <w:pStyle w:val="ListParagraph"/>
        <w:numPr>
          <w:ilvl w:val="1"/>
          <w:numId w:val="12"/>
        </w:numPr>
        <w:spacing w:after="0"/>
        <w:ind w:left="1276" w:hanging="567"/>
        <w:jc w:val="both"/>
        <w:rPr>
          <w:rFonts w:ascii="Arial" w:hAnsi="Arial" w:cs="Arial"/>
        </w:rPr>
      </w:pPr>
      <w:r w:rsidRPr="00133438">
        <w:rPr>
          <w:rFonts w:ascii="Arial" w:hAnsi="Arial" w:cs="Arial"/>
        </w:rPr>
        <w:t xml:space="preserve">Notify the Lead Employer if </w:t>
      </w:r>
      <w:r>
        <w:rPr>
          <w:rFonts w:ascii="Arial" w:hAnsi="Arial" w:cs="Arial"/>
        </w:rPr>
        <w:t>GPStR</w:t>
      </w:r>
      <w:r w:rsidRPr="00133438">
        <w:rPr>
          <w:rFonts w:ascii="Arial" w:hAnsi="Arial" w:cs="Arial"/>
        </w:rPr>
        <w:t>s fail to start in post within 24 hours of the expected commencement date.</w:t>
      </w:r>
    </w:p>
    <w:p w:rsidR="00DB15B6" w:rsidRDefault="00DB15B6" w:rsidP="00DB15B6">
      <w:pPr>
        <w:pStyle w:val="ListParagraph"/>
        <w:spacing w:after="0"/>
        <w:ind w:left="1276"/>
        <w:jc w:val="both"/>
        <w:rPr>
          <w:rFonts w:ascii="Arial" w:hAnsi="Arial" w:cs="Arial"/>
        </w:rPr>
      </w:pPr>
    </w:p>
    <w:p w:rsidR="00CC6FF4" w:rsidRPr="00EC16FA" w:rsidRDefault="00CC6FF4" w:rsidP="00EC16FA">
      <w:pPr>
        <w:pStyle w:val="ListParagraph"/>
        <w:numPr>
          <w:ilvl w:val="1"/>
          <w:numId w:val="12"/>
        </w:numPr>
        <w:spacing w:after="0"/>
        <w:ind w:left="1276" w:hanging="567"/>
        <w:jc w:val="both"/>
        <w:rPr>
          <w:rFonts w:ascii="Arial" w:hAnsi="Arial" w:cs="Arial"/>
        </w:rPr>
      </w:pPr>
      <w:r>
        <w:rPr>
          <w:rFonts w:ascii="Arial" w:hAnsi="Arial" w:cs="Arial"/>
        </w:rPr>
        <w:t>Host Organisations are obliged to take any GPStRs who rotate to them</w:t>
      </w:r>
      <w:r w:rsidRPr="00EC16FA">
        <w:rPr>
          <w:rFonts w:ascii="Arial" w:hAnsi="Arial" w:cs="Arial"/>
        </w:rPr>
        <w:t>.</w:t>
      </w:r>
    </w:p>
    <w:p w:rsidR="00CC6FF4" w:rsidRPr="00C97FC0" w:rsidRDefault="00CC6FF4" w:rsidP="00133438">
      <w:pPr>
        <w:pStyle w:val="ListParagraph"/>
        <w:spacing w:after="0" w:line="240" w:lineRule="auto"/>
        <w:ind w:left="0"/>
        <w:jc w:val="both"/>
        <w:rPr>
          <w:rFonts w:ascii="Arial" w:hAnsi="Arial" w:cs="Arial"/>
          <w:sz w:val="16"/>
          <w:szCs w:val="16"/>
        </w:rPr>
      </w:pPr>
    </w:p>
    <w:p w:rsidR="00CC6FF4" w:rsidRDefault="00CC6FF4" w:rsidP="0039760D">
      <w:pPr>
        <w:numPr>
          <w:ilvl w:val="0"/>
          <w:numId w:val="12"/>
        </w:numPr>
        <w:spacing w:after="0" w:line="240" w:lineRule="auto"/>
        <w:ind w:hanging="720"/>
        <w:rPr>
          <w:rFonts w:ascii="Arial" w:hAnsi="Arial" w:cs="Arial"/>
          <w:b/>
          <w:bCs/>
        </w:rPr>
      </w:pPr>
      <w:r>
        <w:rPr>
          <w:rFonts w:ascii="Arial" w:hAnsi="Arial" w:cs="Arial"/>
          <w:b/>
          <w:bCs/>
        </w:rPr>
        <w:t>RESIGNATIONS</w:t>
      </w:r>
    </w:p>
    <w:p w:rsidR="00CC6FF4" w:rsidRPr="00C97FC0" w:rsidRDefault="00CC6FF4" w:rsidP="00133438">
      <w:pPr>
        <w:spacing w:after="0" w:line="240" w:lineRule="auto"/>
        <w:ind w:left="1440"/>
        <w:rPr>
          <w:rFonts w:ascii="Arial" w:hAnsi="Arial" w:cs="Arial"/>
          <w:sz w:val="16"/>
          <w:szCs w:val="16"/>
        </w:rPr>
      </w:pPr>
    </w:p>
    <w:p w:rsidR="00CC6FF4" w:rsidRDefault="00CC6FF4" w:rsidP="0039760D">
      <w:pPr>
        <w:numPr>
          <w:ilvl w:val="1"/>
          <w:numId w:val="12"/>
        </w:numPr>
        <w:spacing w:after="0" w:line="240" w:lineRule="auto"/>
        <w:ind w:left="1276" w:hanging="567"/>
        <w:jc w:val="both"/>
        <w:rPr>
          <w:rFonts w:ascii="Arial" w:hAnsi="Arial" w:cs="Arial"/>
        </w:rPr>
      </w:pPr>
      <w:r>
        <w:rPr>
          <w:rFonts w:ascii="Arial" w:hAnsi="Arial" w:cs="Arial"/>
        </w:rPr>
        <w:t>Notify the Lead Employer of any annual leave that is outstanding when a GPStR resigns from their post within 5 working days of the GPStR resigning.</w:t>
      </w:r>
    </w:p>
    <w:p w:rsidR="00CC6FF4" w:rsidRPr="00C97FC0" w:rsidRDefault="00CC6FF4" w:rsidP="00133438">
      <w:pPr>
        <w:spacing w:after="0" w:line="240" w:lineRule="auto"/>
        <w:ind w:left="1276"/>
        <w:jc w:val="both"/>
        <w:rPr>
          <w:rFonts w:ascii="Arial" w:hAnsi="Arial" w:cs="Arial"/>
          <w:sz w:val="16"/>
          <w:szCs w:val="16"/>
        </w:rPr>
      </w:pPr>
    </w:p>
    <w:p w:rsidR="00CC6FF4" w:rsidRPr="00133438" w:rsidRDefault="00CC6FF4" w:rsidP="0039760D">
      <w:pPr>
        <w:numPr>
          <w:ilvl w:val="1"/>
          <w:numId w:val="12"/>
        </w:numPr>
        <w:spacing w:after="0" w:line="240" w:lineRule="auto"/>
        <w:ind w:left="1276" w:hanging="567"/>
        <w:jc w:val="both"/>
        <w:rPr>
          <w:rFonts w:ascii="Arial" w:hAnsi="Arial" w:cs="Arial"/>
        </w:rPr>
      </w:pPr>
      <w:r w:rsidRPr="00133438">
        <w:rPr>
          <w:rFonts w:ascii="Arial" w:hAnsi="Arial" w:cs="Arial"/>
        </w:rPr>
        <w:t xml:space="preserve">Notify the Lead Employer of any resignations received from </w:t>
      </w:r>
      <w:r>
        <w:rPr>
          <w:rFonts w:ascii="Arial" w:hAnsi="Arial" w:cs="Arial"/>
        </w:rPr>
        <w:t>GPStR</w:t>
      </w:r>
      <w:r w:rsidRPr="00133438">
        <w:rPr>
          <w:rFonts w:ascii="Arial" w:hAnsi="Arial" w:cs="Arial"/>
        </w:rPr>
        <w:t>s where the information has not come directly from the Lead Employer.</w:t>
      </w:r>
    </w:p>
    <w:p w:rsidR="00CC6FF4" w:rsidRPr="00C97FC0" w:rsidRDefault="00CC6FF4" w:rsidP="00133438">
      <w:pPr>
        <w:spacing w:after="0" w:line="240" w:lineRule="auto"/>
        <w:ind w:left="1440"/>
        <w:rPr>
          <w:rFonts w:ascii="Arial" w:hAnsi="Arial" w:cs="Arial"/>
          <w:sz w:val="16"/>
          <w:szCs w:val="16"/>
        </w:rPr>
      </w:pPr>
    </w:p>
    <w:p w:rsidR="00CC6FF4" w:rsidRDefault="00CC6FF4" w:rsidP="0039760D">
      <w:pPr>
        <w:numPr>
          <w:ilvl w:val="0"/>
          <w:numId w:val="12"/>
        </w:numPr>
        <w:spacing w:after="0" w:line="240" w:lineRule="auto"/>
        <w:ind w:hanging="720"/>
        <w:rPr>
          <w:rFonts w:ascii="Arial" w:hAnsi="Arial" w:cs="Arial"/>
          <w:b/>
          <w:bCs/>
        </w:rPr>
      </w:pPr>
      <w:r>
        <w:rPr>
          <w:rFonts w:ascii="Arial" w:hAnsi="Arial" w:cs="Arial"/>
          <w:b/>
          <w:bCs/>
        </w:rPr>
        <w:t>SICKNESS AND ABSENCE</w:t>
      </w:r>
    </w:p>
    <w:p w:rsidR="00CC6FF4" w:rsidRPr="00C97FC0" w:rsidRDefault="00CC6FF4" w:rsidP="00AE3F60">
      <w:pPr>
        <w:spacing w:after="0" w:line="240" w:lineRule="auto"/>
        <w:rPr>
          <w:rFonts w:ascii="Arial" w:hAnsi="Arial" w:cs="Arial"/>
          <w:b/>
          <w:bCs/>
          <w:sz w:val="16"/>
          <w:szCs w:val="16"/>
        </w:rPr>
      </w:pPr>
    </w:p>
    <w:p w:rsidR="00CC6FF4" w:rsidRDefault="00CC6FF4" w:rsidP="00AE3F60">
      <w:pPr>
        <w:pStyle w:val="ListParagraph"/>
        <w:spacing w:after="0"/>
        <w:ind w:left="360"/>
        <w:jc w:val="both"/>
        <w:rPr>
          <w:rFonts w:ascii="Arial" w:hAnsi="Arial" w:cs="Arial"/>
        </w:rPr>
      </w:pPr>
      <w:r>
        <w:rPr>
          <w:rFonts w:ascii="Arial" w:hAnsi="Arial" w:cs="Arial"/>
        </w:rPr>
        <w:t>For any obligations detailed below in respect of absence reporting, (e.g. sickness, and family), the Host organisation complete the appropriate form for the Lead Employer.</w:t>
      </w:r>
    </w:p>
    <w:p w:rsidR="00CC6FF4" w:rsidRPr="00C97FC0" w:rsidRDefault="00CC6FF4" w:rsidP="00133438">
      <w:pPr>
        <w:pStyle w:val="ListParagraph"/>
        <w:spacing w:line="240" w:lineRule="auto"/>
        <w:rPr>
          <w:rFonts w:ascii="Arial" w:hAnsi="Arial" w:cs="Arial"/>
          <w:sz w:val="16"/>
          <w:szCs w:val="16"/>
        </w:rPr>
      </w:pPr>
    </w:p>
    <w:p w:rsidR="00CC6FF4" w:rsidRDefault="00CC6FF4" w:rsidP="0039760D">
      <w:pPr>
        <w:pStyle w:val="ListParagraph"/>
        <w:numPr>
          <w:ilvl w:val="1"/>
          <w:numId w:val="12"/>
        </w:numPr>
        <w:spacing w:after="0" w:line="240" w:lineRule="auto"/>
        <w:ind w:left="1276" w:hanging="567"/>
        <w:jc w:val="both"/>
        <w:rPr>
          <w:rFonts w:ascii="Arial" w:hAnsi="Arial" w:cs="Arial"/>
        </w:rPr>
      </w:pPr>
      <w:r>
        <w:rPr>
          <w:rFonts w:ascii="Arial" w:hAnsi="Arial" w:cs="Arial"/>
        </w:rPr>
        <w:t>Notify the Lead Employer of sickness and other absences for all GPStRs as follows:</w:t>
      </w:r>
    </w:p>
    <w:p w:rsidR="00CC6FF4" w:rsidRPr="00C97FC0" w:rsidRDefault="00CC6FF4" w:rsidP="00133438">
      <w:pPr>
        <w:pStyle w:val="ListParagraph"/>
        <w:spacing w:line="240" w:lineRule="auto"/>
        <w:ind w:left="2160" w:hanging="720"/>
        <w:jc w:val="both"/>
        <w:rPr>
          <w:rFonts w:ascii="Arial" w:hAnsi="Arial" w:cs="Arial"/>
          <w:sz w:val="16"/>
          <w:szCs w:val="16"/>
        </w:rPr>
      </w:pPr>
    </w:p>
    <w:p w:rsidR="00CC6FF4" w:rsidRPr="00C21655" w:rsidRDefault="00CC6FF4" w:rsidP="0039760D">
      <w:pPr>
        <w:pStyle w:val="ListParagraph"/>
        <w:numPr>
          <w:ilvl w:val="0"/>
          <w:numId w:val="10"/>
        </w:numPr>
        <w:spacing w:after="0" w:line="240" w:lineRule="auto"/>
        <w:ind w:left="1701" w:hanging="425"/>
        <w:jc w:val="both"/>
        <w:rPr>
          <w:rFonts w:ascii="Arial" w:hAnsi="Arial" w:cs="Arial"/>
        </w:rPr>
      </w:pPr>
      <w:r>
        <w:rPr>
          <w:rFonts w:ascii="Arial" w:hAnsi="Arial" w:cs="Arial"/>
        </w:rPr>
        <w:t>By completing a monthly return for the Lead Employers, including zero absences, according to the timetable set by the Acute Trust, usually the last working day of each month.</w:t>
      </w:r>
    </w:p>
    <w:p w:rsidR="00CC6FF4" w:rsidRPr="00C97FC0" w:rsidRDefault="00CC6FF4" w:rsidP="00133438">
      <w:pPr>
        <w:pStyle w:val="ListParagraph"/>
        <w:spacing w:line="240" w:lineRule="auto"/>
        <w:ind w:left="1701" w:hanging="425"/>
        <w:jc w:val="both"/>
        <w:rPr>
          <w:rFonts w:ascii="Arial" w:hAnsi="Arial" w:cs="Arial"/>
          <w:sz w:val="16"/>
          <w:szCs w:val="16"/>
        </w:rPr>
      </w:pPr>
    </w:p>
    <w:p w:rsidR="00CC6FF4" w:rsidRDefault="00FC183F" w:rsidP="0039760D">
      <w:pPr>
        <w:pStyle w:val="ListParagraph"/>
        <w:numPr>
          <w:ilvl w:val="0"/>
          <w:numId w:val="10"/>
        </w:numPr>
        <w:spacing w:after="0" w:line="240" w:lineRule="auto"/>
        <w:ind w:left="1701" w:hanging="425"/>
        <w:jc w:val="both"/>
        <w:rPr>
          <w:rFonts w:ascii="Arial" w:hAnsi="Arial" w:cs="Arial"/>
        </w:rPr>
      </w:pPr>
      <w:r>
        <w:rPr>
          <w:rFonts w:ascii="Arial" w:hAnsi="Arial" w:cs="Arial"/>
        </w:rPr>
        <w:t>Send copies of self-</w:t>
      </w:r>
      <w:r w:rsidR="00CC6FF4">
        <w:rPr>
          <w:rFonts w:ascii="Arial" w:hAnsi="Arial" w:cs="Arial"/>
        </w:rPr>
        <w:t>certified/doctor’s</w:t>
      </w:r>
      <w:r>
        <w:rPr>
          <w:rFonts w:ascii="Arial" w:hAnsi="Arial" w:cs="Arial"/>
        </w:rPr>
        <w:t>-</w:t>
      </w:r>
      <w:r w:rsidR="00CC6FF4">
        <w:rPr>
          <w:rFonts w:ascii="Arial" w:hAnsi="Arial" w:cs="Arial"/>
        </w:rPr>
        <w:t>certified certificates to Lead Employer within 5 working days of receipt.</w:t>
      </w:r>
    </w:p>
    <w:p w:rsidR="00CC6FF4" w:rsidRPr="00C97FC0" w:rsidRDefault="00CC6FF4" w:rsidP="00133438">
      <w:pPr>
        <w:pStyle w:val="ListParagraph"/>
        <w:spacing w:line="240" w:lineRule="auto"/>
        <w:ind w:left="2160" w:hanging="720"/>
        <w:jc w:val="both"/>
        <w:rPr>
          <w:rFonts w:ascii="Arial" w:hAnsi="Arial" w:cs="Arial"/>
          <w:sz w:val="16"/>
          <w:szCs w:val="16"/>
        </w:rPr>
      </w:pPr>
    </w:p>
    <w:p w:rsidR="00CC6FF4" w:rsidRDefault="00CC6FF4" w:rsidP="0039760D">
      <w:pPr>
        <w:pStyle w:val="ListParagraph"/>
        <w:numPr>
          <w:ilvl w:val="1"/>
          <w:numId w:val="12"/>
        </w:numPr>
        <w:spacing w:after="0" w:line="240" w:lineRule="auto"/>
        <w:ind w:left="1276" w:hanging="567"/>
        <w:jc w:val="both"/>
        <w:rPr>
          <w:rFonts w:ascii="Arial" w:hAnsi="Arial" w:cs="Arial"/>
        </w:rPr>
      </w:pPr>
      <w:r>
        <w:rPr>
          <w:rFonts w:ascii="Arial" w:hAnsi="Arial" w:cs="Arial"/>
        </w:rPr>
        <w:t>Complete return to work interviews for all GPStRs following any period of sickness absence. Complete return to work interview forms and forward a copy to the Lead Employer within 5 working days.</w:t>
      </w:r>
    </w:p>
    <w:p w:rsidR="00CC6FF4" w:rsidRPr="00C97FC0" w:rsidRDefault="00CC6FF4" w:rsidP="00133438">
      <w:pPr>
        <w:pStyle w:val="ListParagraph"/>
        <w:spacing w:line="240" w:lineRule="auto"/>
        <w:ind w:left="1276"/>
        <w:jc w:val="both"/>
        <w:rPr>
          <w:rFonts w:ascii="Arial" w:hAnsi="Arial" w:cs="Arial"/>
          <w:sz w:val="16"/>
          <w:szCs w:val="16"/>
        </w:rPr>
      </w:pPr>
    </w:p>
    <w:p w:rsidR="00CC6FF4" w:rsidRDefault="00CC6FF4" w:rsidP="0039760D">
      <w:pPr>
        <w:pStyle w:val="ListParagraph"/>
        <w:numPr>
          <w:ilvl w:val="1"/>
          <w:numId w:val="12"/>
        </w:numPr>
        <w:spacing w:after="0" w:line="240" w:lineRule="auto"/>
        <w:ind w:left="1276" w:hanging="567"/>
        <w:jc w:val="both"/>
        <w:rPr>
          <w:rFonts w:ascii="Arial" w:hAnsi="Arial" w:cs="Arial"/>
        </w:rPr>
      </w:pPr>
      <w:r w:rsidRPr="00133438">
        <w:rPr>
          <w:rFonts w:ascii="Arial" w:hAnsi="Arial" w:cs="Arial"/>
        </w:rPr>
        <w:t xml:space="preserve">Manage and take appropriate action in dealing with </w:t>
      </w:r>
      <w:r>
        <w:rPr>
          <w:rFonts w:ascii="Arial" w:hAnsi="Arial" w:cs="Arial"/>
        </w:rPr>
        <w:t>GPStR</w:t>
      </w:r>
      <w:r w:rsidRPr="00133438">
        <w:rPr>
          <w:rFonts w:ascii="Arial" w:hAnsi="Arial" w:cs="Arial"/>
        </w:rPr>
        <w:t xml:space="preserve"> absence relating to persistent short term, long term and patterns of absence. Liaise with the Lead Employer</w:t>
      </w:r>
      <w:r>
        <w:rPr>
          <w:rFonts w:ascii="Arial" w:hAnsi="Arial" w:cs="Arial"/>
        </w:rPr>
        <w:t xml:space="preserve"> and with </w:t>
      </w:r>
      <w:r w:rsidR="00D069A6">
        <w:rPr>
          <w:rFonts w:ascii="Arial" w:hAnsi="Arial" w:cs="Arial"/>
        </w:rPr>
        <w:t>KSS</w:t>
      </w:r>
      <w:r w:rsidRPr="00133438">
        <w:rPr>
          <w:rFonts w:ascii="Arial" w:hAnsi="Arial" w:cs="Arial"/>
        </w:rPr>
        <w:t xml:space="preserve"> and agree with </w:t>
      </w:r>
      <w:r>
        <w:rPr>
          <w:rFonts w:ascii="Arial" w:hAnsi="Arial" w:cs="Arial"/>
        </w:rPr>
        <w:t>both Parties</w:t>
      </w:r>
      <w:r w:rsidRPr="00133438">
        <w:rPr>
          <w:rFonts w:ascii="Arial" w:hAnsi="Arial" w:cs="Arial"/>
        </w:rPr>
        <w:t xml:space="preserve"> appropriate courses of action. </w:t>
      </w:r>
    </w:p>
    <w:p w:rsidR="00CC6FF4" w:rsidRPr="00C97FC0" w:rsidRDefault="00CC6FF4" w:rsidP="00133438">
      <w:pPr>
        <w:pStyle w:val="ListParagraph"/>
        <w:spacing w:after="0"/>
        <w:rPr>
          <w:rFonts w:ascii="Arial" w:hAnsi="Arial" w:cs="Arial"/>
          <w:sz w:val="16"/>
          <w:szCs w:val="16"/>
        </w:rPr>
      </w:pPr>
    </w:p>
    <w:p w:rsidR="00CC6FF4" w:rsidRPr="00133438" w:rsidRDefault="00CC6FF4" w:rsidP="0039760D">
      <w:pPr>
        <w:pStyle w:val="ListParagraph"/>
        <w:numPr>
          <w:ilvl w:val="1"/>
          <w:numId w:val="12"/>
        </w:numPr>
        <w:spacing w:after="0" w:line="240" w:lineRule="auto"/>
        <w:ind w:left="1276" w:hanging="567"/>
        <w:jc w:val="both"/>
        <w:rPr>
          <w:rFonts w:ascii="Arial" w:hAnsi="Arial" w:cs="Arial"/>
        </w:rPr>
      </w:pPr>
      <w:r>
        <w:rPr>
          <w:rFonts w:ascii="Arial" w:hAnsi="Arial" w:cs="Arial"/>
        </w:rPr>
        <w:t>Support GPStRs</w:t>
      </w:r>
      <w:r w:rsidRPr="00133438">
        <w:rPr>
          <w:rFonts w:ascii="Arial" w:hAnsi="Arial" w:cs="Arial"/>
        </w:rPr>
        <w:t xml:space="preserve"> in returning to work following periods of absence by fu</w:t>
      </w:r>
      <w:r>
        <w:rPr>
          <w:rFonts w:ascii="Arial" w:hAnsi="Arial" w:cs="Arial"/>
        </w:rPr>
        <w:t>lly participating in return to w</w:t>
      </w:r>
      <w:r w:rsidRPr="00133438">
        <w:rPr>
          <w:rFonts w:ascii="Arial" w:hAnsi="Arial" w:cs="Arial"/>
        </w:rPr>
        <w:t>ork programmes.</w:t>
      </w:r>
    </w:p>
    <w:p w:rsidR="00CC6FF4" w:rsidRPr="00C97FC0" w:rsidRDefault="00CC6FF4" w:rsidP="00133438">
      <w:pPr>
        <w:spacing w:after="0" w:line="240" w:lineRule="auto"/>
        <w:ind w:left="1440"/>
        <w:rPr>
          <w:rFonts w:ascii="Arial" w:hAnsi="Arial" w:cs="Arial"/>
          <w:sz w:val="16"/>
          <w:szCs w:val="16"/>
        </w:rPr>
      </w:pPr>
    </w:p>
    <w:p w:rsidR="00CC6FF4" w:rsidRDefault="00CC6FF4" w:rsidP="0039760D">
      <w:pPr>
        <w:numPr>
          <w:ilvl w:val="0"/>
          <w:numId w:val="12"/>
        </w:numPr>
        <w:spacing w:after="0" w:line="240" w:lineRule="auto"/>
        <w:ind w:hanging="720"/>
        <w:rPr>
          <w:rFonts w:ascii="Arial" w:hAnsi="Arial" w:cs="Arial"/>
          <w:b/>
          <w:bCs/>
        </w:rPr>
      </w:pPr>
      <w:r>
        <w:rPr>
          <w:rFonts w:ascii="Arial" w:hAnsi="Arial" w:cs="Arial"/>
          <w:b/>
          <w:bCs/>
        </w:rPr>
        <w:t>MATERNITY, PATERNITY, ADOPTION &amp; FAMILY LEAVE (“FAMILY LEAVE”)</w:t>
      </w:r>
    </w:p>
    <w:p w:rsidR="00CC6FF4" w:rsidRPr="00C97FC0" w:rsidRDefault="00CC6FF4" w:rsidP="00133438">
      <w:pPr>
        <w:spacing w:after="0" w:line="240" w:lineRule="auto"/>
        <w:ind w:left="1440"/>
        <w:rPr>
          <w:rFonts w:ascii="Arial" w:hAnsi="Arial" w:cs="Arial"/>
          <w:sz w:val="16"/>
          <w:szCs w:val="16"/>
        </w:rPr>
      </w:pPr>
    </w:p>
    <w:p w:rsidR="00CC6FF4" w:rsidRDefault="00CC6FF4" w:rsidP="0039760D">
      <w:pPr>
        <w:numPr>
          <w:ilvl w:val="1"/>
          <w:numId w:val="12"/>
        </w:numPr>
        <w:spacing w:after="0" w:line="240" w:lineRule="auto"/>
        <w:ind w:left="1276" w:hanging="567"/>
        <w:jc w:val="both"/>
        <w:rPr>
          <w:rFonts w:ascii="Arial" w:hAnsi="Arial" w:cs="Arial"/>
        </w:rPr>
      </w:pPr>
      <w:r>
        <w:rPr>
          <w:rFonts w:ascii="Arial" w:hAnsi="Arial" w:cs="Arial"/>
        </w:rPr>
        <w:t>When a GPStR notifies either a Lead Employer or Host Organisation of maternity leave, that Party must notify either the Lead Employer or the Host Organisation, whichever the case may be. The Host Organisation must carry out a formal risk assessment within 10 working days of notification. The GPStR and Lead Employer must be notified of risk assessment outcomes within 5 working days of the assessment taking place.</w:t>
      </w:r>
    </w:p>
    <w:p w:rsidR="00CC6FF4" w:rsidRPr="00C97FC0" w:rsidRDefault="00CC6FF4" w:rsidP="0071438A">
      <w:pPr>
        <w:spacing w:after="0" w:line="240" w:lineRule="auto"/>
        <w:ind w:left="1276" w:hanging="567"/>
        <w:jc w:val="both"/>
        <w:rPr>
          <w:rFonts w:ascii="Arial" w:hAnsi="Arial" w:cs="Arial"/>
          <w:sz w:val="16"/>
          <w:szCs w:val="16"/>
        </w:rPr>
      </w:pPr>
    </w:p>
    <w:p w:rsidR="00CC6FF4" w:rsidRPr="0071438A" w:rsidRDefault="00CC6FF4" w:rsidP="0039760D">
      <w:pPr>
        <w:numPr>
          <w:ilvl w:val="1"/>
          <w:numId w:val="12"/>
        </w:numPr>
        <w:spacing w:after="0" w:line="240" w:lineRule="auto"/>
        <w:ind w:left="1276" w:hanging="567"/>
        <w:jc w:val="both"/>
        <w:rPr>
          <w:rFonts w:ascii="Arial" w:hAnsi="Arial" w:cs="Arial"/>
        </w:rPr>
      </w:pPr>
      <w:r w:rsidRPr="0071438A">
        <w:rPr>
          <w:rFonts w:ascii="Arial" w:hAnsi="Arial" w:cs="Arial"/>
        </w:rPr>
        <w:t xml:space="preserve">For </w:t>
      </w:r>
      <w:r>
        <w:rPr>
          <w:rFonts w:ascii="Arial" w:hAnsi="Arial" w:cs="Arial"/>
        </w:rPr>
        <w:t xml:space="preserve">all other Family </w:t>
      </w:r>
      <w:r w:rsidRPr="0071438A">
        <w:rPr>
          <w:rFonts w:ascii="Arial" w:hAnsi="Arial" w:cs="Arial"/>
        </w:rPr>
        <w:t>Leave, the Host Organisation is to:</w:t>
      </w:r>
    </w:p>
    <w:p w:rsidR="00CC6FF4" w:rsidRPr="00C97FC0" w:rsidRDefault="00CC6FF4" w:rsidP="00133438">
      <w:pPr>
        <w:spacing w:after="0" w:line="240" w:lineRule="auto"/>
        <w:ind w:left="2160"/>
        <w:jc w:val="both"/>
        <w:rPr>
          <w:rFonts w:ascii="Arial" w:hAnsi="Arial" w:cs="Arial"/>
          <w:sz w:val="16"/>
          <w:szCs w:val="16"/>
        </w:rPr>
      </w:pPr>
    </w:p>
    <w:p w:rsidR="00CC6FF4" w:rsidRDefault="00CC6FF4" w:rsidP="0039760D">
      <w:pPr>
        <w:numPr>
          <w:ilvl w:val="0"/>
          <w:numId w:val="11"/>
        </w:numPr>
        <w:spacing w:after="0" w:line="240" w:lineRule="auto"/>
        <w:ind w:left="1701" w:hanging="425"/>
        <w:jc w:val="both"/>
        <w:rPr>
          <w:rFonts w:ascii="Arial" w:hAnsi="Arial" w:cs="Arial"/>
        </w:rPr>
      </w:pPr>
      <w:r>
        <w:rPr>
          <w:rFonts w:ascii="Arial" w:hAnsi="Arial" w:cs="Arial"/>
        </w:rPr>
        <w:t>Receive and acknowledge the relevant forms from the GPStR.</w:t>
      </w:r>
    </w:p>
    <w:p w:rsidR="00CC6FF4" w:rsidRPr="00C97FC0" w:rsidRDefault="00CC6FF4" w:rsidP="0071438A">
      <w:pPr>
        <w:spacing w:after="0" w:line="240" w:lineRule="auto"/>
        <w:ind w:left="1701" w:hanging="425"/>
        <w:jc w:val="both"/>
        <w:rPr>
          <w:rFonts w:ascii="Arial" w:hAnsi="Arial" w:cs="Arial"/>
          <w:sz w:val="16"/>
          <w:szCs w:val="16"/>
        </w:rPr>
      </w:pPr>
    </w:p>
    <w:p w:rsidR="00CC6FF4" w:rsidRDefault="00CC6FF4" w:rsidP="0039760D">
      <w:pPr>
        <w:numPr>
          <w:ilvl w:val="0"/>
          <w:numId w:val="11"/>
        </w:numPr>
        <w:spacing w:after="0" w:line="240" w:lineRule="auto"/>
        <w:ind w:left="1701" w:hanging="425"/>
        <w:jc w:val="both"/>
        <w:rPr>
          <w:rFonts w:ascii="Arial" w:hAnsi="Arial" w:cs="Arial"/>
        </w:rPr>
      </w:pPr>
      <w:r>
        <w:rPr>
          <w:rFonts w:ascii="Arial" w:hAnsi="Arial" w:cs="Arial"/>
        </w:rPr>
        <w:t>Confirm with the GPStR that leave has been approved by the Lead Employer.</w:t>
      </w:r>
    </w:p>
    <w:p w:rsidR="00CC6FF4" w:rsidRPr="00C97FC0" w:rsidRDefault="00CC6FF4" w:rsidP="0071438A">
      <w:pPr>
        <w:spacing w:after="0" w:line="240" w:lineRule="auto"/>
        <w:ind w:left="1701" w:hanging="425"/>
        <w:jc w:val="both"/>
        <w:rPr>
          <w:rFonts w:ascii="Arial" w:hAnsi="Arial" w:cs="Arial"/>
          <w:sz w:val="16"/>
          <w:szCs w:val="16"/>
        </w:rPr>
      </w:pPr>
    </w:p>
    <w:p w:rsidR="00CC6FF4" w:rsidRDefault="00CC6FF4" w:rsidP="0039760D">
      <w:pPr>
        <w:numPr>
          <w:ilvl w:val="0"/>
          <w:numId w:val="11"/>
        </w:numPr>
        <w:spacing w:after="0" w:line="240" w:lineRule="auto"/>
        <w:ind w:left="1701" w:hanging="425"/>
        <w:jc w:val="both"/>
        <w:rPr>
          <w:rFonts w:ascii="Arial" w:hAnsi="Arial" w:cs="Arial"/>
        </w:rPr>
      </w:pPr>
      <w:r>
        <w:rPr>
          <w:rFonts w:ascii="Arial" w:hAnsi="Arial" w:cs="Arial"/>
        </w:rPr>
        <w:t>Record the absence in the agreed format and send to the Lead Employer on a monthly basis, by the last working day of each month.</w:t>
      </w:r>
    </w:p>
    <w:p w:rsidR="00CC6FF4" w:rsidRPr="00C97FC0" w:rsidRDefault="00CC6FF4" w:rsidP="0071438A">
      <w:pPr>
        <w:spacing w:after="0" w:line="240" w:lineRule="auto"/>
        <w:ind w:left="1701" w:hanging="425"/>
        <w:jc w:val="both"/>
        <w:rPr>
          <w:rFonts w:ascii="Arial" w:hAnsi="Arial" w:cs="Arial"/>
          <w:sz w:val="16"/>
          <w:szCs w:val="16"/>
        </w:rPr>
      </w:pPr>
    </w:p>
    <w:p w:rsidR="00CC6FF4" w:rsidRDefault="00CC6FF4" w:rsidP="0039760D">
      <w:pPr>
        <w:numPr>
          <w:ilvl w:val="0"/>
          <w:numId w:val="11"/>
        </w:numPr>
        <w:spacing w:after="0" w:line="240" w:lineRule="auto"/>
        <w:ind w:left="1701" w:hanging="425"/>
        <w:jc w:val="both"/>
        <w:rPr>
          <w:rFonts w:ascii="Arial" w:hAnsi="Arial" w:cs="Arial"/>
        </w:rPr>
      </w:pPr>
      <w:r>
        <w:rPr>
          <w:rFonts w:ascii="Arial" w:hAnsi="Arial" w:cs="Arial"/>
        </w:rPr>
        <w:t>Deal with queries arising out of leave procedures within 5 working days.</w:t>
      </w:r>
    </w:p>
    <w:p w:rsidR="00CC6FF4" w:rsidRPr="00C97FC0" w:rsidRDefault="00CC6FF4" w:rsidP="0071438A">
      <w:pPr>
        <w:spacing w:after="0" w:line="240" w:lineRule="auto"/>
        <w:ind w:left="1701" w:hanging="425"/>
        <w:jc w:val="both"/>
        <w:rPr>
          <w:rFonts w:ascii="Arial" w:hAnsi="Arial" w:cs="Arial"/>
          <w:sz w:val="16"/>
          <w:szCs w:val="16"/>
        </w:rPr>
      </w:pPr>
    </w:p>
    <w:p w:rsidR="00CC6FF4" w:rsidRDefault="00CC6FF4" w:rsidP="0039760D">
      <w:pPr>
        <w:numPr>
          <w:ilvl w:val="0"/>
          <w:numId w:val="11"/>
        </w:numPr>
        <w:spacing w:after="0" w:line="240" w:lineRule="auto"/>
        <w:ind w:left="1701" w:hanging="425"/>
        <w:jc w:val="both"/>
        <w:rPr>
          <w:rFonts w:ascii="Arial" w:hAnsi="Arial" w:cs="Arial"/>
        </w:rPr>
      </w:pPr>
      <w:r>
        <w:rPr>
          <w:rFonts w:ascii="Arial" w:hAnsi="Arial" w:cs="Arial"/>
        </w:rPr>
        <w:t xml:space="preserve">GP Trainers should refer to the </w:t>
      </w:r>
      <w:r w:rsidR="00D069A6">
        <w:rPr>
          <w:rFonts w:ascii="Arial" w:hAnsi="Arial" w:cs="Arial"/>
        </w:rPr>
        <w:t>KSS</w:t>
      </w:r>
      <w:r>
        <w:rPr>
          <w:rFonts w:ascii="Arial" w:hAnsi="Arial" w:cs="Arial"/>
        </w:rPr>
        <w:t xml:space="preserve"> Parental Leave Guidance and ensure that the Maternity Leave notification form and ARCP review processes are in hand, through discussion with the trainee (a copy of the current 2012 document is attached at Appendix M).</w:t>
      </w:r>
    </w:p>
    <w:p w:rsidR="00CC6FF4" w:rsidRPr="00C97FC0" w:rsidRDefault="00CC6FF4" w:rsidP="00133438">
      <w:pPr>
        <w:spacing w:after="0" w:line="240" w:lineRule="auto"/>
        <w:ind w:left="1440"/>
        <w:rPr>
          <w:rFonts w:ascii="Arial" w:hAnsi="Arial" w:cs="Arial"/>
          <w:sz w:val="16"/>
          <w:szCs w:val="16"/>
        </w:rPr>
      </w:pPr>
    </w:p>
    <w:p w:rsidR="00CC6FF4" w:rsidRDefault="00CC6FF4" w:rsidP="0039760D">
      <w:pPr>
        <w:numPr>
          <w:ilvl w:val="0"/>
          <w:numId w:val="12"/>
        </w:numPr>
        <w:spacing w:after="0" w:line="240" w:lineRule="auto"/>
        <w:ind w:hanging="720"/>
        <w:rPr>
          <w:rFonts w:ascii="Arial" w:hAnsi="Arial" w:cs="Arial"/>
          <w:b/>
          <w:bCs/>
        </w:rPr>
      </w:pPr>
      <w:r>
        <w:rPr>
          <w:rFonts w:ascii="Arial" w:hAnsi="Arial" w:cs="Arial"/>
          <w:b/>
          <w:bCs/>
        </w:rPr>
        <w:t>DISCIPLINARY, GRIEVANCES AND INVESTIGATIONS</w:t>
      </w:r>
    </w:p>
    <w:p w:rsidR="00CC6FF4" w:rsidRPr="00C97FC0" w:rsidRDefault="00CC6FF4" w:rsidP="00133438">
      <w:pPr>
        <w:spacing w:after="0" w:line="240" w:lineRule="auto"/>
        <w:ind w:left="1276"/>
        <w:rPr>
          <w:rFonts w:ascii="Arial" w:hAnsi="Arial" w:cs="Arial"/>
          <w:sz w:val="16"/>
          <w:szCs w:val="16"/>
        </w:rPr>
      </w:pPr>
    </w:p>
    <w:p w:rsidR="00CC6FF4" w:rsidRDefault="00CC6FF4" w:rsidP="0071438A">
      <w:pPr>
        <w:spacing w:after="0" w:line="240" w:lineRule="auto"/>
        <w:ind w:left="1276" w:hanging="567"/>
        <w:jc w:val="both"/>
        <w:rPr>
          <w:rFonts w:ascii="Arial" w:hAnsi="Arial" w:cs="Arial"/>
        </w:rPr>
      </w:pPr>
      <w:r>
        <w:rPr>
          <w:rFonts w:ascii="Arial" w:hAnsi="Arial" w:cs="Arial"/>
        </w:rPr>
        <w:t>6.1</w:t>
      </w:r>
      <w:r>
        <w:rPr>
          <w:rFonts w:ascii="Arial" w:hAnsi="Arial" w:cs="Arial"/>
        </w:rPr>
        <w:tab/>
        <w:t>Inform the Lead Employer and the GP Dean/Head of GP School within 1 working day (or as soon as reasonably practicable thereafter) of any concerns relating to the conduct and behaviour of GPStRs.</w:t>
      </w:r>
    </w:p>
    <w:p w:rsidR="00CC6FF4" w:rsidRPr="00C97FC0" w:rsidRDefault="00CC6FF4" w:rsidP="0071438A">
      <w:pPr>
        <w:spacing w:after="0" w:line="240" w:lineRule="auto"/>
        <w:ind w:left="1276" w:hanging="567"/>
        <w:jc w:val="both"/>
        <w:rPr>
          <w:rFonts w:ascii="Arial" w:hAnsi="Arial" w:cs="Arial"/>
          <w:sz w:val="16"/>
          <w:szCs w:val="16"/>
        </w:rPr>
      </w:pPr>
    </w:p>
    <w:p w:rsidR="00CC6FF4" w:rsidRDefault="00CC6FF4" w:rsidP="0071438A">
      <w:pPr>
        <w:spacing w:after="0" w:line="240" w:lineRule="auto"/>
        <w:ind w:left="1276" w:hanging="567"/>
        <w:jc w:val="both"/>
        <w:rPr>
          <w:rFonts w:ascii="Arial" w:hAnsi="Arial" w:cs="Arial"/>
        </w:rPr>
      </w:pPr>
      <w:r>
        <w:rPr>
          <w:rFonts w:ascii="Arial" w:hAnsi="Arial" w:cs="Arial"/>
        </w:rPr>
        <w:t>6.2</w:t>
      </w:r>
      <w:r>
        <w:rPr>
          <w:rFonts w:ascii="Arial" w:hAnsi="Arial" w:cs="Arial"/>
        </w:rPr>
        <w:tab/>
        <w:t>If requested by the Lead Employer and/or the GP Dean/Head of GP School, conduct or comply with investigations commissioned into alleged issues in line with the Lead Employer Disciplinary Policy (Appendix D and with the Protocol in Appendix G)</w:t>
      </w:r>
    </w:p>
    <w:p w:rsidR="00CC6FF4" w:rsidRPr="00C97FC0" w:rsidRDefault="00CC6FF4" w:rsidP="0071438A">
      <w:pPr>
        <w:spacing w:after="0" w:line="240" w:lineRule="auto"/>
        <w:ind w:left="1276" w:hanging="567"/>
        <w:jc w:val="both"/>
        <w:rPr>
          <w:rFonts w:ascii="Arial" w:hAnsi="Arial" w:cs="Arial"/>
          <w:sz w:val="16"/>
          <w:szCs w:val="16"/>
        </w:rPr>
      </w:pPr>
    </w:p>
    <w:p w:rsidR="00CC6FF4" w:rsidRDefault="00CC6FF4" w:rsidP="0071438A">
      <w:pPr>
        <w:spacing w:after="0" w:line="240" w:lineRule="auto"/>
        <w:ind w:left="1276" w:hanging="567"/>
        <w:jc w:val="both"/>
        <w:rPr>
          <w:rFonts w:ascii="Arial" w:hAnsi="Arial" w:cs="Arial"/>
        </w:rPr>
      </w:pPr>
      <w:r>
        <w:rPr>
          <w:rFonts w:ascii="Arial" w:hAnsi="Arial" w:cs="Arial"/>
        </w:rPr>
        <w:t>6.3</w:t>
      </w:r>
      <w:r>
        <w:rPr>
          <w:rFonts w:ascii="Arial" w:hAnsi="Arial" w:cs="Arial"/>
        </w:rPr>
        <w:tab/>
        <w:t>If requested by the Lead Employer and/or the GP Dean/Head of GP School, conduct disciplinary hearings in line with the Lead Employer Disciplinary Policy.</w:t>
      </w:r>
    </w:p>
    <w:p w:rsidR="00CC6FF4" w:rsidRPr="00C97FC0" w:rsidRDefault="00CC6FF4" w:rsidP="0071438A">
      <w:pPr>
        <w:spacing w:after="0" w:line="240" w:lineRule="auto"/>
        <w:ind w:left="1276" w:hanging="567"/>
        <w:jc w:val="both"/>
        <w:rPr>
          <w:rFonts w:ascii="Arial" w:hAnsi="Arial" w:cs="Arial"/>
          <w:sz w:val="16"/>
          <w:szCs w:val="16"/>
        </w:rPr>
      </w:pPr>
    </w:p>
    <w:p w:rsidR="00CC6FF4" w:rsidRDefault="00CC6FF4" w:rsidP="0071438A">
      <w:pPr>
        <w:spacing w:after="0" w:line="240" w:lineRule="auto"/>
        <w:ind w:left="1276" w:hanging="567"/>
        <w:jc w:val="both"/>
        <w:rPr>
          <w:rFonts w:ascii="Arial" w:hAnsi="Arial" w:cs="Arial"/>
        </w:rPr>
      </w:pPr>
      <w:r>
        <w:rPr>
          <w:rFonts w:ascii="Arial" w:hAnsi="Arial" w:cs="Arial"/>
        </w:rPr>
        <w:t>6.4</w:t>
      </w:r>
      <w:r>
        <w:rPr>
          <w:rFonts w:ascii="Arial" w:hAnsi="Arial" w:cs="Arial"/>
        </w:rPr>
        <w:tab/>
        <w:t>If requested by the Lead Employer and/or the GP Dean/Head of GP School, deal with grievances raised by GPStRs in line with the Lead Employer Grievance Policy (Appendix D)</w:t>
      </w:r>
    </w:p>
    <w:p w:rsidR="00CC6FF4" w:rsidRPr="00BF4CB3" w:rsidRDefault="00CC6FF4" w:rsidP="004171D6">
      <w:pPr>
        <w:spacing w:after="0" w:line="240" w:lineRule="auto"/>
        <w:jc w:val="both"/>
        <w:rPr>
          <w:rFonts w:ascii="Arial" w:hAnsi="Arial" w:cs="Arial"/>
        </w:rPr>
      </w:pPr>
    </w:p>
    <w:p w:rsidR="00CC6FF4" w:rsidRPr="00C21655" w:rsidRDefault="00CC6FF4" w:rsidP="00FB50C9">
      <w:pPr>
        <w:numPr>
          <w:ilvl w:val="0"/>
          <w:numId w:val="12"/>
        </w:numPr>
        <w:spacing w:after="0" w:line="240" w:lineRule="auto"/>
        <w:ind w:hanging="720"/>
        <w:jc w:val="both"/>
        <w:rPr>
          <w:rFonts w:ascii="Arial" w:hAnsi="Arial" w:cs="Arial"/>
          <w:b/>
          <w:bCs/>
        </w:rPr>
      </w:pPr>
      <w:r w:rsidRPr="00C21655">
        <w:rPr>
          <w:rFonts w:ascii="Arial" w:hAnsi="Arial" w:cs="Arial"/>
          <w:b/>
          <w:bCs/>
        </w:rPr>
        <w:t xml:space="preserve">PROVISION OF INFORMATION </w:t>
      </w:r>
    </w:p>
    <w:p w:rsidR="00CC6FF4" w:rsidRPr="00C97FC0" w:rsidRDefault="00CC6FF4" w:rsidP="00FB50C9">
      <w:pPr>
        <w:spacing w:after="0" w:line="240" w:lineRule="auto"/>
        <w:ind w:left="720"/>
        <w:jc w:val="both"/>
        <w:rPr>
          <w:rFonts w:ascii="Arial" w:hAnsi="Arial" w:cs="Arial"/>
          <w:sz w:val="16"/>
          <w:szCs w:val="16"/>
        </w:rPr>
      </w:pPr>
    </w:p>
    <w:p w:rsidR="00CC6FF4" w:rsidRDefault="00CC6FF4" w:rsidP="0039760D">
      <w:pPr>
        <w:pStyle w:val="ListParagraph"/>
        <w:numPr>
          <w:ilvl w:val="1"/>
          <w:numId w:val="12"/>
        </w:numPr>
        <w:spacing w:line="240" w:lineRule="auto"/>
        <w:ind w:left="1276" w:hanging="567"/>
        <w:jc w:val="both"/>
        <w:rPr>
          <w:rFonts w:ascii="Arial" w:hAnsi="Arial" w:cs="Arial"/>
        </w:rPr>
      </w:pPr>
      <w:r>
        <w:rPr>
          <w:rFonts w:ascii="Arial" w:hAnsi="Arial" w:cs="Arial"/>
        </w:rPr>
        <w:t>Provide the Lead Employer with contact information for key personnel at the Host Organisation and update the Lead Employer of any changes on a monthly basis.</w:t>
      </w:r>
    </w:p>
    <w:p w:rsidR="00CC6FF4" w:rsidRPr="00C97FC0" w:rsidRDefault="00CC6FF4" w:rsidP="0071438A">
      <w:pPr>
        <w:pStyle w:val="ListParagraph"/>
        <w:spacing w:line="240" w:lineRule="auto"/>
        <w:ind w:left="1276"/>
        <w:jc w:val="both"/>
        <w:rPr>
          <w:rFonts w:ascii="Arial" w:hAnsi="Arial" w:cs="Arial"/>
          <w:sz w:val="16"/>
          <w:szCs w:val="16"/>
        </w:rPr>
      </w:pPr>
    </w:p>
    <w:p w:rsidR="00CC6FF4" w:rsidRDefault="00CC6FF4" w:rsidP="0039760D">
      <w:pPr>
        <w:pStyle w:val="ListParagraph"/>
        <w:numPr>
          <w:ilvl w:val="1"/>
          <w:numId w:val="12"/>
        </w:numPr>
        <w:spacing w:line="240" w:lineRule="auto"/>
        <w:ind w:left="1276" w:hanging="567"/>
        <w:jc w:val="both"/>
        <w:rPr>
          <w:rFonts w:ascii="Arial" w:hAnsi="Arial" w:cs="Arial"/>
        </w:rPr>
      </w:pPr>
      <w:r w:rsidRPr="0071438A">
        <w:rPr>
          <w:rFonts w:ascii="Arial" w:hAnsi="Arial" w:cs="Arial"/>
        </w:rPr>
        <w:t xml:space="preserve">Provide the Lead Employer with relevant information for </w:t>
      </w:r>
      <w:r>
        <w:rPr>
          <w:rFonts w:ascii="Arial" w:hAnsi="Arial" w:cs="Arial"/>
        </w:rPr>
        <w:t>GPStR</w:t>
      </w:r>
      <w:r w:rsidRPr="0071438A">
        <w:rPr>
          <w:rFonts w:ascii="Arial" w:hAnsi="Arial" w:cs="Arial"/>
        </w:rPr>
        <w:t xml:space="preserve">s relating to </w:t>
      </w:r>
      <w:r>
        <w:rPr>
          <w:rFonts w:ascii="Arial" w:hAnsi="Arial" w:cs="Arial"/>
        </w:rPr>
        <w:t xml:space="preserve">departmental </w:t>
      </w:r>
      <w:r w:rsidRPr="0071438A">
        <w:rPr>
          <w:rFonts w:ascii="Arial" w:hAnsi="Arial" w:cs="Arial"/>
        </w:rPr>
        <w:t>induction arrangements within 10 working days</w:t>
      </w:r>
      <w:r w:rsidR="00FC183F">
        <w:rPr>
          <w:rFonts w:ascii="Arial" w:hAnsi="Arial" w:cs="Arial"/>
        </w:rPr>
        <w:t xml:space="preserve"> of the GPStR</w:t>
      </w:r>
      <w:r>
        <w:rPr>
          <w:rFonts w:ascii="Arial" w:hAnsi="Arial" w:cs="Arial"/>
        </w:rPr>
        <w:t xml:space="preserve"> commencing employment</w:t>
      </w:r>
      <w:r w:rsidRPr="0071438A">
        <w:rPr>
          <w:rFonts w:ascii="Arial" w:hAnsi="Arial" w:cs="Arial"/>
        </w:rPr>
        <w:t>.</w:t>
      </w:r>
    </w:p>
    <w:p w:rsidR="00DB15B6" w:rsidRDefault="00CC6FF4" w:rsidP="00DB15B6">
      <w:pPr>
        <w:pStyle w:val="ListParagraph"/>
        <w:numPr>
          <w:ilvl w:val="1"/>
          <w:numId w:val="12"/>
        </w:numPr>
        <w:spacing w:line="240" w:lineRule="auto"/>
        <w:ind w:left="1276" w:hanging="567"/>
        <w:jc w:val="both"/>
        <w:rPr>
          <w:rFonts w:ascii="Arial" w:hAnsi="Arial" w:cs="Arial"/>
        </w:rPr>
      </w:pPr>
      <w:r w:rsidRPr="0071438A">
        <w:rPr>
          <w:rFonts w:ascii="Arial" w:hAnsi="Arial" w:cs="Arial"/>
        </w:rPr>
        <w:t>Advise the Lead Employer within 28 working days of any inaccuracies in the financial charges received and advise of corrections that need to be made.</w:t>
      </w:r>
    </w:p>
    <w:p w:rsidR="00DB15B6" w:rsidRPr="00DB15B6" w:rsidRDefault="00DB15B6" w:rsidP="00DB15B6">
      <w:pPr>
        <w:pStyle w:val="ListParagraph"/>
        <w:spacing w:line="240" w:lineRule="auto"/>
        <w:ind w:left="1276"/>
        <w:jc w:val="both"/>
        <w:rPr>
          <w:rFonts w:ascii="Arial" w:hAnsi="Arial" w:cs="Arial"/>
        </w:rPr>
      </w:pPr>
    </w:p>
    <w:p w:rsidR="00CC6FF4" w:rsidRDefault="00CC6FF4" w:rsidP="0039760D">
      <w:pPr>
        <w:numPr>
          <w:ilvl w:val="0"/>
          <w:numId w:val="12"/>
        </w:numPr>
        <w:spacing w:after="0" w:line="240" w:lineRule="auto"/>
        <w:ind w:hanging="720"/>
        <w:rPr>
          <w:rFonts w:ascii="Arial" w:hAnsi="Arial" w:cs="Arial"/>
          <w:b/>
          <w:bCs/>
        </w:rPr>
      </w:pPr>
      <w:r>
        <w:rPr>
          <w:rFonts w:ascii="Arial" w:hAnsi="Arial" w:cs="Arial"/>
          <w:b/>
          <w:bCs/>
        </w:rPr>
        <w:t>PAYROLL</w:t>
      </w:r>
    </w:p>
    <w:p w:rsidR="00CC6FF4" w:rsidRPr="00C97FC0" w:rsidRDefault="00CC6FF4" w:rsidP="00133438">
      <w:pPr>
        <w:spacing w:after="0" w:line="240" w:lineRule="auto"/>
        <w:ind w:left="1440"/>
        <w:rPr>
          <w:rFonts w:ascii="Arial" w:hAnsi="Arial" w:cs="Arial"/>
          <w:sz w:val="16"/>
          <w:szCs w:val="16"/>
        </w:rPr>
      </w:pPr>
    </w:p>
    <w:p w:rsidR="00CC6FF4" w:rsidRDefault="00CC6FF4" w:rsidP="00BE3A82">
      <w:pPr>
        <w:spacing w:after="0" w:line="240" w:lineRule="auto"/>
        <w:ind w:left="1276" w:hanging="567"/>
        <w:jc w:val="both"/>
        <w:rPr>
          <w:rFonts w:ascii="Arial" w:hAnsi="Arial" w:cs="Arial"/>
        </w:rPr>
      </w:pPr>
      <w:r>
        <w:rPr>
          <w:rFonts w:ascii="Arial" w:hAnsi="Arial" w:cs="Arial"/>
        </w:rPr>
        <w:t>9.1</w:t>
      </w:r>
      <w:r>
        <w:rPr>
          <w:rFonts w:ascii="Arial" w:hAnsi="Arial" w:cs="Arial"/>
        </w:rPr>
        <w:tab/>
        <w:t>Support the Lead Employer as necessary in investigating any pay banding or payment queries (refer to paragraph 2.1 of this appendix).</w:t>
      </w:r>
    </w:p>
    <w:p w:rsidR="00CC6FF4" w:rsidRPr="00C97FC0" w:rsidRDefault="00CC6FF4" w:rsidP="0071438A">
      <w:pPr>
        <w:spacing w:after="0" w:line="240" w:lineRule="auto"/>
        <w:ind w:left="709"/>
        <w:jc w:val="both"/>
        <w:rPr>
          <w:rFonts w:ascii="Arial" w:hAnsi="Arial" w:cs="Arial"/>
          <w:sz w:val="16"/>
          <w:szCs w:val="16"/>
        </w:rPr>
      </w:pPr>
    </w:p>
    <w:p w:rsidR="00CC6FF4" w:rsidRDefault="00CC6FF4" w:rsidP="00BD6233">
      <w:pPr>
        <w:pStyle w:val="Default"/>
        <w:ind w:left="1276" w:hanging="567"/>
        <w:jc w:val="both"/>
        <w:rPr>
          <w:color w:val="auto"/>
          <w:sz w:val="22"/>
          <w:szCs w:val="22"/>
        </w:rPr>
      </w:pPr>
      <w:r w:rsidRPr="00C21655">
        <w:rPr>
          <w:color w:val="auto"/>
          <w:sz w:val="22"/>
          <w:szCs w:val="22"/>
        </w:rPr>
        <w:t>9.2</w:t>
      </w:r>
      <w:r w:rsidRPr="00C21655">
        <w:rPr>
          <w:color w:val="auto"/>
          <w:sz w:val="22"/>
          <w:szCs w:val="22"/>
        </w:rPr>
        <w:tab/>
        <w:t>Banding appeals should be managed in accordance with Advanced Letter (MD) 8/2001 and NHS Employers</w:t>
      </w:r>
      <w:r>
        <w:rPr>
          <w:color w:val="auto"/>
          <w:sz w:val="22"/>
          <w:szCs w:val="22"/>
        </w:rPr>
        <w:t xml:space="preserve"> “</w:t>
      </w:r>
      <w:r w:rsidRPr="00C21655">
        <w:rPr>
          <w:color w:val="auto"/>
          <w:sz w:val="22"/>
          <w:szCs w:val="22"/>
        </w:rPr>
        <w:t>Junior doctor banding appeals – Good practice guidance for junior doctors and employers”.</w:t>
      </w:r>
    </w:p>
    <w:p w:rsidR="00DB15B6" w:rsidRPr="00C21655" w:rsidRDefault="00DB15B6" w:rsidP="00BD6233">
      <w:pPr>
        <w:pStyle w:val="Default"/>
        <w:ind w:left="1276" w:hanging="567"/>
        <w:jc w:val="both"/>
        <w:rPr>
          <w:color w:val="auto"/>
          <w:sz w:val="22"/>
          <w:szCs w:val="22"/>
        </w:rPr>
      </w:pPr>
    </w:p>
    <w:p w:rsidR="00CC6FF4" w:rsidRPr="00C97FC0" w:rsidRDefault="00CC6FF4" w:rsidP="00C97FC0">
      <w:pPr>
        <w:spacing w:after="0" w:line="240" w:lineRule="auto"/>
        <w:rPr>
          <w:rFonts w:ascii="Arial" w:hAnsi="Arial" w:cs="Arial"/>
          <w:sz w:val="16"/>
          <w:szCs w:val="16"/>
        </w:rPr>
      </w:pPr>
    </w:p>
    <w:p w:rsidR="00CC6FF4" w:rsidRDefault="00CC6FF4" w:rsidP="0039760D">
      <w:pPr>
        <w:numPr>
          <w:ilvl w:val="0"/>
          <w:numId w:val="12"/>
        </w:numPr>
        <w:spacing w:after="0" w:line="240" w:lineRule="auto"/>
        <w:ind w:hanging="720"/>
        <w:rPr>
          <w:rFonts w:ascii="Arial" w:hAnsi="Arial" w:cs="Arial"/>
          <w:b/>
          <w:bCs/>
        </w:rPr>
      </w:pPr>
      <w:r>
        <w:rPr>
          <w:rFonts w:ascii="Arial" w:hAnsi="Arial" w:cs="Arial"/>
          <w:b/>
          <w:bCs/>
        </w:rPr>
        <w:t>INDUCTION/MANDATORY TRAINING</w:t>
      </w:r>
    </w:p>
    <w:p w:rsidR="00CC6FF4" w:rsidRPr="00C97FC0" w:rsidRDefault="00CC6FF4" w:rsidP="00133438">
      <w:pPr>
        <w:pStyle w:val="ListParagraph"/>
        <w:spacing w:line="240" w:lineRule="auto"/>
        <w:ind w:left="0"/>
        <w:rPr>
          <w:rFonts w:ascii="Arial" w:hAnsi="Arial" w:cs="Arial"/>
          <w:sz w:val="16"/>
          <w:szCs w:val="16"/>
        </w:rPr>
      </w:pPr>
    </w:p>
    <w:p w:rsidR="00CC6FF4" w:rsidRDefault="00CC6FF4" w:rsidP="00BD6233">
      <w:pPr>
        <w:pStyle w:val="ListParagraph"/>
        <w:spacing w:line="240" w:lineRule="auto"/>
        <w:ind w:left="1260" w:hanging="551"/>
        <w:jc w:val="both"/>
        <w:rPr>
          <w:rFonts w:ascii="Arial" w:hAnsi="Arial" w:cs="Arial"/>
        </w:rPr>
      </w:pPr>
      <w:r>
        <w:rPr>
          <w:rFonts w:ascii="Arial" w:hAnsi="Arial" w:cs="Arial"/>
        </w:rPr>
        <w:t>9.1</w:t>
      </w:r>
      <w:r>
        <w:rPr>
          <w:rFonts w:ascii="Arial" w:hAnsi="Arial" w:cs="Arial"/>
        </w:rPr>
        <w:tab/>
        <w:t>Complete the Host Organisation and local induction for all GPStRs on the first day of the rotation (the dates will need to be agreed in advance between the Lead Employer and the Host Organisation).</w:t>
      </w:r>
    </w:p>
    <w:p w:rsidR="00CC6FF4" w:rsidRDefault="00CC6FF4" w:rsidP="00BD6233">
      <w:pPr>
        <w:pStyle w:val="ListParagraph"/>
        <w:spacing w:line="240" w:lineRule="auto"/>
        <w:ind w:left="1260" w:hanging="551"/>
        <w:jc w:val="both"/>
        <w:rPr>
          <w:rFonts w:ascii="Arial" w:hAnsi="Arial" w:cs="Arial"/>
        </w:rPr>
      </w:pPr>
      <w:r>
        <w:rPr>
          <w:rFonts w:ascii="Arial" w:hAnsi="Arial" w:cs="Arial"/>
        </w:rPr>
        <w:t>9.2</w:t>
      </w:r>
      <w:r>
        <w:rPr>
          <w:rFonts w:ascii="Arial" w:hAnsi="Arial" w:cs="Arial"/>
        </w:rPr>
        <w:tab/>
        <w:t>Ensure that GPStRs attend the Host Organisation’s mandatory training sessions.</w:t>
      </w:r>
    </w:p>
    <w:p w:rsidR="00CC6FF4" w:rsidRPr="00C97FC0" w:rsidRDefault="00CC6FF4" w:rsidP="00BD6233">
      <w:pPr>
        <w:pStyle w:val="ListParagraph"/>
        <w:spacing w:line="240" w:lineRule="auto"/>
        <w:ind w:left="0"/>
        <w:jc w:val="both"/>
        <w:rPr>
          <w:rFonts w:ascii="Arial" w:hAnsi="Arial" w:cs="Arial"/>
          <w:b/>
          <w:bCs/>
          <w:sz w:val="16"/>
          <w:szCs w:val="16"/>
        </w:rPr>
      </w:pPr>
    </w:p>
    <w:p w:rsidR="00CC6FF4" w:rsidRPr="00BF4CB3" w:rsidRDefault="00CC6FF4" w:rsidP="00C21655">
      <w:pPr>
        <w:pStyle w:val="ListParagraph"/>
        <w:spacing w:line="240" w:lineRule="auto"/>
        <w:ind w:left="0"/>
        <w:jc w:val="both"/>
        <w:rPr>
          <w:rFonts w:ascii="Arial" w:hAnsi="Arial" w:cs="Arial"/>
          <w:b/>
          <w:bCs/>
        </w:rPr>
      </w:pPr>
      <w:r>
        <w:rPr>
          <w:rFonts w:ascii="Arial" w:hAnsi="Arial" w:cs="Arial"/>
          <w:b/>
          <w:bCs/>
        </w:rPr>
        <w:t>10</w:t>
      </w:r>
      <w:r>
        <w:rPr>
          <w:rFonts w:ascii="Arial" w:hAnsi="Arial" w:cs="Arial"/>
          <w:b/>
          <w:bCs/>
        </w:rPr>
        <w:tab/>
        <w:t>RISK ASSESSMENT</w:t>
      </w:r>
    </w:p>
    <w:p w:rsidR="00CC6FF4" w:rsidRDefault="00CC6FF4" w:rsidP="0071438A">
      <w:pPr>
        <w:spacing w:after="0"/>
        <w:ind w:left="709"/>
        <w:jc w:val="both"/>
        <w:rPr>
          <w:rFonts w:ascii="Arial" w:hAnsi="Arial" w:cs="Arial"/>
        </w:rPr>
      </w:pPr>
      <w:r>
        <w:rPr>
          <w:rFonts w:ascii="Arial" w:hAnsi="Arial" w:cs="Arial"/>
        </w:rPr>
        <w:t>Complete risk assessments and associated actions for GPStRs as circumstances require such as for expectant mothers and GPStRs returning from sick leave.</w:t>
      </w:r>
    </w:p>
    <w:p w:rsidR="00CC6FF4" w:rsidRDefault="00CC6FF4" w:rsidP="0071438A">
      <w:pPr>
        <w:spacing w:after="0"/>
        <w:ind w:left="709"/>
        <w:jc w:val="both"/>
        <w:rPr>
          <w:rFonts w:ascii="Arial" w:hAnsi="Arial" w:cs="Arial"/>
          <w:sz w:val="16"/>
          <w:szCs w:val="16"/>
        </w:rPr>
      </w:pPr>
    </w:p>
    <w:p w:rsidR="00DB15B6" w:rsidRPr="00C97FC0" w:rsidRDefault="00DB15B6" w:rsidP="0071438A">
      <w:pPr>
        <w:spacing w:after="0"/>
        <w:ind w:left="709"/>
        <w:jc w:val="both"/>
        <w:rPr>
          <w:rFonts w:ascii="Arial" w:hAnsi="Arial" w:cs="Arial"/>
          <w:sz w:val="16"/>
          <w:szCs w:val="16"/>
        </w:rPr>
      </w:pPr>
    </w:p>
    <w:p w:rsidR="00CC6FF4" w:rsidRPr="00BE3A82" w:rsidRDefault="00CC6FF4" w:rsidP="00C21655">
      <w:pPr>
        <w:numPr>
          <w:ilvl w:val="0"/>
          <w:numId w:val="19"/>
        </w:numPr>
        <w:spacing w:after="0"/>
        <w:ind w:left="0" w:firstLine="0"/>
        <w:jc w:val="both"/>
        <w:rPr>
          <w:rFonts w:ascii="Arial" w:hAnsi="Arial" w:cs="Arial"/>
          <w:b/>
          <w:bCs/>
        </w:rPr>
      </w:pPr>
      <w:r w:rsidRPr="00BE3A82">
        <w:rPr>
          <w:rFonts w:ascii="Arial" w:hAnsi="Arial" w:cs="Arial"/>
          <w:b/>
          <w:bCs/>
        </w:rPr>
        <w:t>EMPLOYMENT COSTS</w:t>
      </w:r>
    </w:p>
    <w:p w:rsidR="00CC6FF4" w:rsidRPr="00C97FC0" w:rsidRDefault="00CC6FF4" w:rsidP="00BE3A82">
      <w:pPr>
        <w:spacing w:after="0"/>
        <w:ind w:left="720"/>
        <w:jc w:val="both"/>
        <w:rPr>
          <w:rFonts w:ascii="Arial" w:hAnsi="Arial" w:cs="Arial"/>
          <w:sz w:val="16"/>
          <w:szCs w:val="16"/>
        </w:rPr>
      </w:pPr>
    </w:p>
    <w:p w:rsidR="00CC6FF4" w:rsidRDefault="00CC6FF4" w:rsidP="00E5271B">
      <w:pPr>
        <w:numPr>
          <w:ilvl w:val="1"/>
          <w:numId w:val="19"/>
        </w:numPr>
        <w:spacing w:after="0"/>
        <w:jc w:val="both"/>
        <w:rPr>
          <w:rFonts w:ascii="Arial" w:hAnsi="Arial" w:cs="Arial"/>
        </w:rPr>
      </w:pPr>
      <w:r>
        <w:rPr>
          <w:rFonts w:ascii="Arial" w:hAnsi="Arial" w:cs="Arial"/>
        </w:rPr>
        <w:t>Host Organisation’s agree to contribute towards any employment costs relating to the appointment of GPStRs (</w:t>
      </w:r>
      <w:r w:rsidRPr="00BE3A82">
        <w:rPr>
          <w:rFonts w:ascii="Arial" w:hAnsi="Arial" w:cs="Arial"/>
          <w:i/>
          <w:iCs/>
        </w:rPr>
        <w:t>see Appendix B</w:t>
      </w:r>
      <w:r>
        <w:rPr>
          <w:rFonts w:ascii="Arial" w:hAnsi="Arial" w:cs="Arial"/>
          <w:i/>
          <w:iCs/>
        </w:rPr>
        <w:t xml:space="preserve"> schedule on recharges</w:t>
      </w:r>
      <w:r>
        <w:rPr>
          <w:rFonts w:ascii="Arial" w:hAnsi="Arial" w:cs="Arial"/>
        </w:rPr>
        <w:t xml:space="preserve">). </w:t>
      </w:r>
    </w:p>
    <w:p w:rsidR="00CC6FF4" w:rsidRPr="00C97FC0" w:rsidRDefault="00CC6FF4" w:rsidP="00C97FC0">
      <w:pPr>
        <w:spacing w:after="0"/>
        <w:ind w:left="1230"/>
        <w:jc w:val="both"/>
        <w:rPr>
          <w:rFonts w:ascii="Arial" w:hAnsi="Arial" w:cs="Arial"/>
          <w:sz w:val="16"/>
          <w:szCs w:val="16"/>
        </w:rPr>
      </w:pPr>
    </w:p>
    <w:p w:rsidR="00CC6FF4" w:rsidRDefault="00CC6FF4" w:rsidP="005B0D4A">
      <w:pPr>
        <w:spacing w:after="0"/>
        <w:rPr>
          <w:rFonts w:ascii="Arial" w:hAnsi="Arial" w:cs="Arial"/>
          <w:b/>
          <w:bCs/>
        </w:rPr>
      </w:pPr>
      <w:r>
        <w:rPr>
          <w:rFonts w:ascii="Arial" w:hAnsi="Arial" w:cs="Arial"/>
        </w:rPr>
        <w:t xml:space="preserve">12. </w:t>
      </w:r>
      <w:r>
        <w:rPr>
          <w:rFonts w:ascii="Arial" w:hAnsi="Arial" w:cs="Arial"/>
          <w:b/>
          <w:bCs/>
        </w:rPr>
        <w:t xml:space="preserve">   REVALIDATION</w:t>
      </w:r>
    </w:p>
    <w:p w:rsidR="00CC6FF4" w:rsidRPr="00C97FC0" w:rsidRDefault="00CC6FF4" w:rsidP="005B0D4A">
      <w:pPr>
        <w:spacing w:after="0"/>
        <w:rPr>
          <w:rFonts w:ascii="Arial" w:hAnsi="Arial" w:cs="Arial"/>
          <w:b/>
          <w:bCs/>
          <w:sz w:val="16"/>
          <w:szCs w:val="16"/>
        </w:rPr>
      </w:pPr>
    </w:p>
    <w:p w:rsidR="00CC6FF4" w:rsidRPr="00BD6233" w:rsidRDefault="00CC6FF4" w:rsidP="00BD6233">
      <w:pPr>
        <w:pStyle w:val="ListParagraph"/>
        <w:numPr>
          <w:ilvl w:val="1"/>
          <w:numId w:val="25"/>
        </w:numPr>
        <w:spacing w:after="0"/>
        <w:jc w:val="both"/>
        <w:rPr>
          <w:rFonts w:ascii="Arial" w:hAnsi="Arial" w:cs="Arial"/>
        </w:rPr>
      </w:pPr>
      <w:r w:rsidRPr="00C209D3">
        <w:rPr>
          <w:rFonts w:ascii="Arial" w:hAnsi="Arial" w:cs="Arial"/>
        </w:rPr>
        <w:t>The Host organisation will comply with the national requirement,</w:t>
      </w:r>
      <w:r>
        <w:rPr>
          <w:rFonts w:ascii="Arial" w:hAnsi="Arial" w:cs="Arial"/>
        </w:rPr>
        <w:t xml:space="preserve"> KSS </w:t>
      </w:r>
      <w:r w:rsidRPr="00C209D3">
        <w:rPr>
          <w:rFonts w:ascii="Arial" w:hAnsi="Arial" w:cs="Arial"/>
        </w:rPr>
        <w:t xml:space="preserve"> policy </w:t>
      </w:r>
      <w:r>
        <w:rPr>
          <w:rFonts w:ascii="Arial" w:hAnsi="Arial" w:cs="Arial"/>
        </w:rPr>
        <w:t>and comply with the Lead Employers fitness to practise data requests</w:t>
      </w:r>
      <w:r w:rsidRPr="00C209D3">
        <w:rPr>
          <w:rFonts w:ascii="Arial" w:hAnsi="Arial" w:cs="Arial"/>
        </w:rPr>
        <w:t xml:space="preserve"> annually, or as required, within the required timescales</w:t>
      </w:r>
      <w:r>
        <w:rPr>
          <w:rFonts w:ascii="Arial" w:hAnsi="Arial" w:cs="Arial"/>
        </w:rPr>
        <w:t xml:space="preserve">, </w:t>
      </w:r>
      <w:r w:rsidRPr="00C209D3">
        <w:rPr>
          <w:rFonts w:ascii="Arial" w:hAnsi="Arial" w:cs="Arial"/>
        </w:rPr>
        <w:t xml:space="preserve">for </w:t>
      </w:r>
      <w:r>
        <w:rPr>
          <w:rFonts w:ascii="Arial" w:hAnsi="Arial" w:cs="Arial"/>
        </w:rPr>
        <w:t>the purpose of providing evidence towards a GPStR</w:t>
      </w:r>
      <w:r w:rsidRPr="00C209D3">
        <w:rPr>
          <w:rFonts w:ascii="Arial" w:hAnsi="Arial" w:cs="Arial"/>
        </w:rPr>
        <w:t>s revalidation</w:t>
      </w:r>
      <w:r>
        <w:rPr>
          <w:rFonts w:ascii="Arial" w:hAnsi="Arial" w:cs="Arial"/>
        </w:rPr>
        <w:t>.</w:t>
      </w:r>
    </w:p>
    <w:p w:rsidR="00CC6FF4" w:rsidRPr="00C97FC0" w:rsidRDefault="00CC6FF4" w:rsidP="00BD6233">
      <w:pPr>
        <w:pStyle w:val="ListParagraph"/>
        <w:spacing w:after="0"/>
        <w:ind w:left="1445"/>
        <w:jc w:val="both"/>
        <w:rPr>
          <w:rFonts w:ascii="Arial" w:hAnsi="Arial" w:cs="Arial"/>
          <w:sz w:val="16"/>
          <w:szCs w:val="16"/>
        </w:rPr>
      </w:pPr>
    </w:p>
    <w:p w:rsidR="00CC6FF4" w:rsidRPr="00BD6233" w:rsidRDefault="00CC6FF4" w:rsidP="00BD6233">
      <w:pPr>
        <w:pStyle w:val="ListParagraph"/>
        <w:numPr>
          <w:ilvl w:val="1"/>
          <w:numId w:val="25"/>
        </w:numPr>
        <w:spacing w:after="0"/>
        <w:jc w:val="both"/>
        <w:rPr>
          <w:rFonts w:ascii="Arial" w:hAnsi="Arial" w:cs="Arial"/>
        </w:rPr>
      </w:pPr>
      <w:r w:rsidRPr="00BD6233">
        <w:rPr>
          <w:rFonts w:ascii="Arial" w:hAnsi="Arial" w:cs="Arial"/>
        </w:rPr>
        <w:t>The Host organisation will also need to share with the Lead Employer information regarding unresolved significant untoward investigations (SUIs) or unresolved complaints as part of this process.</w:t>
      </w:r>
    </w:p>
    <w:p w:rsidR="00CC6FF4" w:rsidRDefault="00CC6FF4" w:rsidP="00592EE2">
      <w:pPr>
        <w:spacing w:after="0"/>
        <w:ind w:left="720"/>
        <w:jc w:val="both"/>
        <w:rPr>
          <w:rFonts w:ascii="Arial" w:hAnsi="Arial" w:cs="Arial"/>
          <w:b/>
          <w:bCs/>
          <w:sz w:val="16"/>
          <w:szCs w:val="16"/>
        </w:rPr>
      </w:pPr>
    </w:p>
    <w:p w:rsidR="00DB15B6" w:rsidRDefault="00DB15B6" w:rsidP="00592EE2">
      <w:pPr>
        <w:spacing w:after="0"/>
        <w:ind w:left="720"/>
        <w:jc w:val="both"/>
        <w:rPr>
          <w:rFonts w:ascii="Arial" w:hAnsi="Arial" w:cs="Arial"/>
          <w:b/>
          <w:bCs/>
          <w:sz w:val="16"/>
          <w:szCs w:val="16"/>
        </w:rPr>
      </w:pPr>
    </w:p>
    <w:p w:rsidR="00DB15B6" w:rsidRDefault="00DB15B6" w:rsidP="00592EE2">
      <w:pPr>
        <w:spacing w:after="0"/>
        <w:ind w:left="720"/>
        <w:jc w:val="both"/>
        <w:rPr>
          <w:rFonts w:ascii="Arial" w:hAnsi="Arial" w:cs="Arial"/>
          <w:b/>
          <w:bCs/>
          <w:sz w:val="16"/>
          <w:szCs w:val="16"/>
        </w:rPr>
      </w:pPr>
    </w:p>
    <w:p w:rsidR="00DB15B6" w:rsidRPr="00C97FC0" w:rsidRDefault="00DB15B6" w:rsidP="00592EE2">
      <w:pPr>
        <w:spacing w:after="0"/>
        <w:ind w:left="720"/>
        <w:jc w:val="both"/>
        <w:rPr>
          <w:rFonts w:ascii="Arial" w:hAnsi="Arial" w:cs="Arial"/>
          <w:b/>
          <w:bCs/>
          <w:sz w:val="16"/>
          <w:szCs w:val="16"/>
        </w:rPr>
      </w:pPr>
    </w:p>
    <w:p w:rsidR="00CC6FF4" w:rsidRDefault="00CC6FF4" w:rsidP="0028117B">
      <w:pPr>
        <w:spacing w:after="0"/>
        <w:rPr>
          <w:rFonts w:ascii="Arial" w:hAnsi="Arial" w:cs="Arial"/>
          <w:b/>
          <w:bCs/>
        </w:rPr>
      </w:pPr>
      <w:r>
        <w:rPr>
          <w:rFonts w:ascii="Arial" w:hAnsi="Arial" w:cs="Arial"/>
          <w:b/>
          <w:bCs/>
        </w:rPr>
        <w:t>13.</w:t>
      </w:r>
      <w:r w:rsidRPr="003B5728">
        <w:rPr>
          <w:rFonts w:ascii="Arial" w:hAnsi="Arial" w:cs="Arial"/>
          <w:b/>
          <w:bCs/>
        </w:rPr>
        <w:t xml:space="preserve"> </w:t>
      </w:r>
      <w:r>
        <w:rPr>
          <w:rFonts w:ascii="Arial" w:hAnsi="Arial" w:cs="Arial"/>
          <w:b/>
          <w:bCs/>
        </w:rPr>
        <w:tab/>
      </w:r>
      <w:r w:rsidRPr="003B5728">
        <w:rPr>
          <w:rFonts w:ascii="Arial" w:hAnsi="Arial" w:cs="Arial"/>
          <w:b/>
          <w:bCs/>
        </w:rPr>
        <w:t>GP TRAINERS GRANT</w:t>
      </w:r>
    </w:p>
    <w:p w:rsidR="00CC6FF4" w:rsidRPr="00C97FC0" w:rsidRDefault="00CC6FF4" w:rsidP="0028117B">
      <w:pPr>
        <w:spacing w:after="0"/>
        <w:rPr>
          <w:rFonts w:ascii="Arial" w:hAnsi="Arial" w:cs="Arial"/>
          <w:b/>
          <w:bCs/>
          <w:sz w:val="16"/>
          <w:szCs w:val="16"/>
        </w:rPr>
      </w:pPr>
    </w:p>
    <w:p w:rsidR="00CC6FF4" w:rsidRDefault="00CC6FF4" w:rsidP="00051707">
      <w:pPr>
        <w:spacing w:after="0"/>
        <w:ind w:left="720"/>
        <w:rPr>
          <w:rFonts w:ascii="Arial" w:hAnsi="Arial" w:cs="Arial"/>
        </w:rPr>
      </w:pPr>
      <w:r>
        <w:rPr>
          <w:rFonts w:ascii="Arial" w:hAnsi="Arial" w:cs="Arial"/>
        </w:rPr>
        <w:t xml:space="preserve">The GP Training Practice will submit a claim for the GP Trainers grant, using the </w:t>
      </w:r>
      <w:r w:rsidR="00D069A6">
        <w:rPr>
          <w:rFonts w:ascii="Arial" w:hAnsi="Arial" w:cs="Arial"/>
        </w:rPr>
        <w:t>KSS</w:t>
      </w:r>
      <w:r>
        <w:rPr>
          <w:rFonts w:ascii="Arial" w:hAnsi="Arial" w:cs="Arial"/>
        </w:rPr>
        <w:t xml:space="preserve"> forms which are available on the web site for all GPStRs employed under the Single Employer process. Claims must sent direct to the </w:t>
      </w:r>
      <w:r w:rsidR="00D069A6">
        <w:rPr>
          <w:rFonts w:ascii="Arial" w:hAnsi="Arial" w:cs="Arial"/>
        </w:rPr>
        <w:t>KSS</w:t>
      </w:r>
      <w:r>
        <w:rPr>
          <w:rFonts w:ascii="Arial" w:hAnsi="Arial" w:cs="Arial"/>
        </w:rPr>
        <w:t xml:space="preserve"> for payment and must be made no later than at the end of the training attachment (every four month) or in the case of an ST3 trainee, a claim should be submitted after each four month period</w:t>
      </w:r>
      <w:r w:rsidRPr="00BD6233">
        <w:rPr>
          <w:rFonts w:ascii="Arial" w:hAnsi="Arial" w:cs="Arial"/>
        </w:rPr>
        <w:t xml:space="preserve"> </w:t>
      </w:r>
      <w:r>
        <w:rPr>
          <w:rFonts w:ascii="Arial" w:hAnsi="Arial" w:cs="Arial"/>
        </w:rPr>
        <w:t>e.g. three, four monthly claims over the year period – ensuring that claims are made within the appropriate financial year)</w:t>
      </w:r>
    </w:p>
    <w:p w:rsidR="00CC6FF4" w:rsidRDefault="00CC6FF4" w:rsidP="00CC184C">
      <w:pPr>
        <w:spacing w:after="0"/>
        <w:ind w:left="720"/>
        <w:jc w:val="right"/>
        <w:rPr>
          <w:rFonts w:ascii="Arial" w:hAnsi="Arial" w:cs="Arial"/>
          <w:b/>
          <w:bCs/>
        </w:rPr>
      </w:pPr>
      <w:r>
        <w:rPr>
          <w:rFonts w:ascii="Arial" w:hAnsi="Arial" w:cs="Arial"/>
          <w:b/>
          <w:bCs/>
        </w:rPr>
        <w:br w:type="page"/>
        <w:t>A</w:t>
      </w:r>
      <w:r w:rsidRPr="0003005F">
        <w:rPr>
          <w:rFonts w:ascii="Arial" w:hAnsi="Arial" w:cs="Arial"/>
          <w:b/>
          <w:bCs/>
        </w:rPr>
        <w:t xml:space="preserve">PPENDIX </w:t>
      </w:r>
      <w:r>
        <w:rPr>
          <w:rFonts w:ascii="Arial" w:hAnsi="Arial" w:cs="Arial"/>
          <w:b/>
          <w:bCs/>
        </w:rPr>
        <w:t>G</w:t>
      </w:r>
    </w:p>
    <w:p w:rsidR="00CC6FF4" w:rsidRPr="006E17EB" w:rsidRDefault="00CC6FF4" w:rsidP="006E17EB">
      <w:pPr>
        <w:spacing w:after="0"/>
        <w:ind w:left="720"/>
        <w:jc w:val="center"/>
        <w:rPr>
          <w:rFonts w:ascii="Arial" w:hAnsi="Arial" w:cs="Arial"/>
          <w:b/>
          <w:bCs/>
          <w:sz w:val="16"/>
          <w:szCs w:val="16"/>
        </w:rPr>
      </w:pPr>
    </w:p>
    <w:p w:rsidR="00CC6FF4" w:rsidRPr="0003005F" w:rsidRDefault="00CC6FF4" w:rsidP="0003005F">
      <w:pPr>
        <w:tabs>
          <w:tab w:val="left" w:pos="567"/>
        </w:tabs>
        <w:spacing w:line="240" w:lineRule="auto"/>
        <w:jc w:val="center"/>
        <w:rPr>
          <w:rFonts w:ascii="Arial" w:hAnsi="Arial" w:cs="Arial"/>
          <w:b/>
          <w:bCs/>
        </w:rPr>
      </w:pPr>
      <w:r w:rsidRPr="00B473A5">
        <w:rPr>
          <w:rFonts w:ascii="Arial" w:hAnsi="Arial" w:cs="Arial"/>
          <w:b/>
          <w:bCs/>
        </w:rPr>
        <w:t>PROTOCOL</w:t>
      </w:r>
      <w:r w:rsidRPr="0003005F">
        <w:rPr>
          <w:rFonts w:ascii="Arial" w:hAnsi="Arial" w:cs="Arial"/>
          <w:b/>
          <w:bCs/>
        </w:rPr>
        <w:t xml:space="preserve"> FOR HANDLING OF EMPLOYMENT TRIBUNAL CLAIMS</w:t>
      </w:r>
    </w:p>
    <w:p w:rsidR="00CC6FF4" w:rsidRDefault="00CC6FF4" w:rsidP="00AF68E1">
      <w:pPr>
        <w:spacing w:line="240" w:lineRule="auto"/>
        <w:jc w:val="both"/>
        <w:rPr>
          <w:rFonts w:ascii="Arial" w:hAnsi="Arial" w:cs="Arial"/>
        </w:rPr>
      </w:pPr>
      <w:r w:rsidRPr="009502A0">
        <w:rPr>
          <w:rFonts w:ascii="Arial" w:hAnsi="Arial" w:cs="Arial"/>
        </w:rPr>
        <w:t xml:space="preserve">The </w:t>
      </w:r>
      <w:r>
        <w:rPr>
          <w:rFonts w:ascii="Arial" w:hAnsi="Arial" w:cs="Arial"/>
        </w:rPr>
        <w:t>P</w:t>
      </w:r>
      <w:r w:rsidRPr="009502A0">
        <w:rPr>
          <w:rFonts w:ascii="Arial" w:hAnsi="Arial" w:cs="Arial"/>
        </w:rPr>
        <w:t xml:space="preserve">arties </w:t>
      </w:r>
      <w:r>
        <w:rPr>
          <w:rFonts w:ascii="Arial" w:hAnsi="Arial" w:cs="Arial"/>
        </w:rPr>
        <w:t xml:space="preserve">(KSS , Lead Employer and the Host Organisation) </w:t>
      </w:r>
      <w:r w:rsidRPr="009502A0">
        <w:rPr>
          <w:rFonts w:ascii="Arial" w:hAnsi="Arial" w:cs="Arial"/>
        </w:rPr>
        <w:t xml:space="preserve">agree to </w:t>
      </w:r>
      <w:r>
        <w:rPr>
          <w:rFonts w:ascii="Arial" w:hAnsi="Arial" w:cs="Arial"/>
        </w:rPr>
        <w:t>follow the protocol below whenever a GPStR’s grievance or grievances cannot easily be resolved through internal HR processes and/or when an employment tribunal or other claim is received, threatened or anticipated by all or any of the Parties issued by and/or relating to one or more GPStRs:</w:t>
      </w:r>
    </w:p>
    <w:p w:rsidR="00CC6FF4" w:rsidRPr="00927147" w:rsidRDefault="00CC6FF4" w:rsidP="006B6A24">
      <w:pPr>
        <w:numPr>
          <w:ilvl w:val="0"/>
          <w:numId w:val="35"/>
        </w:numPr>
        <w:spacing w:after="0" w:line="240" w:lineRule="auto"/>
        <w:jc w:val="both"/>
        <w:rPr>
          <w:rFonts w:ascii="Arial" w:hAnsi="Arial" w:cs="Arial"/>
        </w:rPr>
      </w:pPr>
      <w:r w:rsidRPr="006B6A24">
        <w:rPr>
          <w:rFonts w:ascii="Arial" w:hAnsi="Arial" w:cs="Arial"/>
        </w:rPr>
        <w:t>Each Party shall be required to co-operate with other Parties in relation to any claim/s. and jointly consider any claims/allegations made against it and following receipt of legal advice from the Deaneries solicitors determine how best to proceed in relation to the claims made against that Party.  This may involve the Parties agreeing a joint strategy for defending and/or resolving any claim/s.</w:t>
      </w:r>
    </w:p>
    <w:p w:rsidR="00CC6FF4" w:rsidRDefault="00CC6FF4" w:rsidP="006B6A24">
      <w:pPr>
        <w:spacing w:after="0" w:line="240" w:lineRule="auto"/>
        <w:ind w:left="567"/>
        <w:jc w:val="both"/>
        <w:rPr>
          <w:rFonts w:ascii="Arial" w:hAnsi="Arial" w:cs="Arial"/>
        </w:rPr>
      </w:pPr>
    </w:p>
    <w:p w:rsidR="00CC6FF4" w:rsidRDefault="00CC6FF4" w:rsidP="006B6A24">
      <w:pPr>
        <w:numPr>
          <w:ilvl w:val="0"/>
          <w:numId w:val="35"/>
        </w:numPr>
        <w:spacing w:after="0" w:line="240" w:lineRule="auto"/>
        <w:jc w:val="both"/>
        <w:rPr>
          <w:rFonts w:ascii="Arial" w:hAnsi="Arial" w:cs="Arial"/>
        </w:rPr>
      </w:pPr>
      <w:r w:rsidRPr="00B00352">
        <w:rPr>
          <w:rFonts w:ascii="Arial" w:hAnsi="Arial" w:cs="Arial"/>
        </w:rPr>
        <w:t>As part of this consideration of how to proceed in relation to the claims</w:t>
      </w:r>
      <w:r>
        <w:rPr>
          <w:rFonts w:ascii="Arial" w:hAnsi="Arial" w:cs="Arial"/>
        </w:rPr>
        <w:t>/allegations</w:t>
      </w:r>
      <w:r w:rsidRPr="00B00352">
        <w:rPr>
          <w:rFonts w:ascii="Arial" w:hAnsi="Arial" w:cs="Arial"/>
        </w:rPr>
        <w:t xml:space="preserve">, the </w:t>
      </w:r>
      <w:r w:rsidR="00D069A6">
        <w:rPr>
          <w:rFonts w:ascii="Arial" w:hAnsi="Arial" w:cs="Arial"/>
        </w:rPr>
        <w:t>KSS</w:t>
      </w:r>
      <w:r>
        <w:rPr>
          <w:rFonts w:ascii="Arial" w:hAnsi="Arial" w:cs="Arial"/>
        </w:rPr>
        <w:t xml:space="preserve"> </w:t>
      </w:r>
      <w:r w:rsidRPr="00B00352">
        <w:rPr>
          <w:rFonts w:ascii="Arial" w:hAnsi="Arial" w:cs="Arial"/>
        </w:rPr>
        <w:t>may decide that further exploration of the facts is necessary</w:t>
      </w:r>
      <w:r>
        <w:rPr>
          <w:rFonts w:ascii="Arial" w:hAnsi="Arial" w:cs="Arial"/>
        </w:rPr>
        <w:t xml:space="preserve">.  In these circumstances, the </w:t>
      </w:r>
      <w:r w:rsidR="00D069A6">
        <w:rPr>
          <w:rFonts w:ascii="Arial" w:hAnsi="Arial" w:cs="Arial"/>
        </w:rPr>
        <w:t>KSS</w:t>
      </w:r>
      <w:r>
        <w:rPr>
          <w:rFonts w:ascii="Arial" w:hAnsi="Arial" w:cs="Arial"/>
        </w:rPr>
        <w:t xml:space="preserve"> will appoint a designated investigation manager </w:t>
      </w:r>
      <w:r w:rsidRPr="00B00352">
        <w:rPr>
          <w:rFonts w:ascii="Arial" w:hAnsi="Arial" w:cs="Arial"/>
        </w:rPr>
        <w:t>to properly consider the allegations</w:t>
      </w:r>
      <w:r>
        <w:rPr>
          <w:rFonts w:ascii="Arial" w:hAnsi="Arial" w:cs="Arial"/>
        </w:rPr>
        <w:t xml:space="preserve"> by conducting a full investigation </w:t>
      </w:r>
      <w:r w:rsidRPr="00B00352">
        <w:rPr>
          <w:rFonts w:ascii="Arial" w:hAnsi="Arial" w:cs="Arial"/>
        </w:rPr>
        <w:t>and to assess how these have been handled previously. The</w:t>
      </w:r>
      <w:r>
        <w:rPr>
          <w:rFonts w:ascii="Arial" w:hAnsi="Arial" w:cs="Arial"/>
        </w:rPr>
        <w:t xml:space="preserve"> investigation manager</w:t>
      </w:r>
      <w:r w:rsidRPr="00B00352">
        <w:rPr>
          <w:rFonts w:ascii="Arial" w:hAnsi="Arial" w:cs="Arial"/>
        </w:rPr>
        <w:t xml:space="preserve"> will report the findings of the investigation to an independent panel, with the membership of the panel agreed by all </w:t>
      </w:r>
      <w:r>
        <w:rPr>
          <w:rFonts w:ascii="Arial" w:hAnsi="Arial" w:cs="Arial"/>
        </w:rPr>
        <w:t>P</w:t>
      </w:r>
      <w:r w:rsidRPr="00B00352">
        <w:rPr>
          <w:rFonts w:ascii="Arial" w:hAnsi="Arial" w:cs="Arial"/>
        </w:rPr>
        <w:t>arties on which the claim/s is/are being served.  All Parties agree to co-operate fully with such an investigation and respond in a timely manner to ensure the Employment Tribunal deadlines are met.</w:t>
      </w:r>
    </w:p>
    <w:p w:rsidR="00CC6FF4" w:rsidRPr="003B5728" w:rsidRDefault="00CC6FF4" w:rsidP="006B6A24">
      <w:pPr>
        <w:spacing w:after="0" w:line="240" w:lineRule="auto"/>
        <w:jc w:val="both"/>
        <w:rPr>
          <w:rFonts w:ascii="Arial" w:hAnsi="Arial" w:cs="Arial"/>
        </w:rPr>
      </w:pPr>
    </w:p>
    <w:p w:rsidR="00CC6FF4" w:rsidRDefault="00CC6FF4" w:rsidP="006B6A24">
      <w:pPr>
        <w:numPr>
          <w:ilvl w:val="0"/>
          <w:numId w:val="35"/>
        </w:numPr>
        <w:spacing w:after="0" w:line="240" w:lineRule="auto"/>
        <w:jc w:val="both"/>
        <w:rPr>
          <w:rFonts w:ascii="Arial" w:hAnsi="Arial" w:cs="Arial"/>
        </w:rPr>
      </w:pPr>
      <w:r w:rsidRPr="00AF68E1">
        <w:rPr>
          <w:rFonts w:ascii="Arial" w:hAnsi="Arial" w:cs="Arial"/>
        </w:rPr>
        <w:t xml:space="preserve">The Parties agree that where such proceedings include or consist of allegations of discrimination </w:t>
      </w:r>
      <w:r>
        <w:rPr>
          <w:rFonts w:ascii="Arial" w:hAnsi="Arial" w:cs="Arial"/>
        </w:rPr>
        <w:t>in relation to any Relevant Protected Characteristic</w:t>
      </w:r>
      <w:r w:rsidRPr="00AF68E1">
        <w:rPr>
          <w:rFonts w:ascii="Arial" w:hAnsi="Arial" w:cs="Arial"/>
        </w:rPr>
        <w:t xml:space="preserve">, the investigation at </w:t>
      </w:r>
      <w:r>
        <w:rPr>
          <w:rFonts w:ascii="Arial" w:hAnsi="Arial" w:cs="Arial"/>
        </w:rPr>
        <w:t>3</w:t>
      </w:r>
      <w:r w:rsidRPr="00AF68E1">
        <w:rPr>
          <w:rFonts w:ascii="Arial" w:hAnsi="Arial" w:cs="Arial"/>
        </w:rPr>
        <w:t xml:space="preserve"> hereof is intended to demonstrate compliance with the obligations on public sector bodies to take steps to eliminate discrimination</w:t>
      </w:r>
      <w:r>
        <w:rPr>
          <w:rFonts w:ascii="Arial" w:hAnsi="Arial" w:cs="Arial"/>
        </w:rPr>
        <w:t xml:space="preserve"> in accordance with the public sector equalities duty</w:t>
      </w:r>
      <w:r w:rsidRPr="00AF68E1">
        <w:rPr>
          <w:rFonts w:ascii="Arial" w:hAnsi="Arial" w:cs="Arial"/>
        </w:rPr>
        <w:t xml:space="preserve">.  </w:t>
      </w:r>
    </w:p>
    <w:p w:rsidR="00CC6FF4" w:rsidRDefault="00CC6FF4" w:rsidP="006B6A24">
      <w:pPr>
        <w:spacing w:after="0" w:line="240" w:lineRule="auto"/>
        <w:jc w:val="both"/>
        <w:rPr>
          <w:rFonts w:ascii="Arial" w:hAnsi="Arial" w:cs="Arial"/>
        </w:rPr>
      </w:pPr>
    </w:p>
    <w:p w:rsidR="00CC6FF4" w:rsidRPr="00A618DA" w:rsidRDefault="00CC6FF4" w:rsidP="006B6A24">
      <w:pPr>
        <w:numPr>
          <w:ilvl w:val="0"/>
          <w:numId w:val="35"/>
        </w:numPr>
        <w:spacing w:after="0" w:line="240" w:lineRule="auto"/>
        <w:jc w:val="both"/>
        <w:rPr>
          <w:rFonts w:ascii="Arial" w:hAnsi="Arial" w:cs="Arial"/>
        </w:rPr>
      </w:pPr>
      <w:r w:rsidRPr="00A618DA">
        <w:rPr>
          <w:rFonts w:ascii="Arial" w:hAnsi="Arial" w:cs="Arial"/>
        </w:rPr>
        <w:t>Following any investigation as set out in paragraph 3 above and the subsequent determination by an independent panel</w:t>
      </w:r>
      <w:r>
        <w:rPr>
          <w:rFonts w:ascii="Arial" w:hAnsi="Arial" w:cs="Arial"/>
        </w:rPr>
        <w:t xml:space="preserve"> </w:t>
      </w:r>
      <w:r w:rsidRPr="00A618DA">
        <w:rPr>
          <w:rFonts w:ascii="Arial" w:hAnsi="Arial" w:cs="Arial"/>
        </w:rPr>
        <w:t xml:space="preserve">set up by the </w:t>
      </w:r>
      <w:r w:rsidR="00D069A6">
        <w:rPr>
          <w:rFonts w:ascii="Arial" w:hAnsi="Arial" w:cs="Arial"/>
        </w:rPr>
        <w:t>KSS</w:t>
      </w:r>
      <w:r>
        <w:rPr>
          <w:rFonts w:ascii="Arial" w:hAnsi="Arial" w:cs="Arial"/>
        </w:rPr>
        <w:t xml:space="preserve"> (referring to legal advice where necessary) </w:t>
      </w:r>
      <w:r w:rsidRPr="00A618DA">
        <w:rPr>
          <w:rFonts w:ascii="Arial" w:hAnsi="Arial" w:cs="Arial"/>
        </w:rPr>
        <w:t>of whether the claims and allegations or any of them are made out, the Parties agree to jointly review both the investigation report and the panel’s decision to decide whether to continue to defend the claims or instead work towards a settlement in the event that some or all of the complaints and/or allegations set out in the claim/s and/or associated grievances</w:t>
      </w:r>
      <w:r>
        <w:rPr>
          <w:rFonts w:ascii="Arial" w:hAnsi="Arial" w:cs="Arial"/>
        </w:rPr>
        <w:t xml:space="preserve"> and disputes</w:t>
      </w:r>
      <w:r w:rsidRPr="00A618DA">
        <w:rPr>
          <w:rFonts w:ascii="Arial" w:hAnsi="Arial" w:cs="Arial"/>
        </w:rPr>
        <w:t xml:space="preserve"> have </w:t>
      </w:r>
      <w:r>
        <w:rPr>
          <w:rFonts w:ascii="Arial" w:hAnsi="Arial" w:cs="Arial"/>
        </w:rPr>
        <w:t xml:space="preserve">any merit </w:t>
      </w:r>
      <w:r w:rsidRPr="00A618DA">
        <w:rPr>
          <w:rFonts w:ascii="Arial" w:hAnsi="Arial" w:cs="Arial"/>
        </w:rPr>
        <w:t xml:space="preserve">or are </w:t>
      </w:r>
      <w:r>
        <w:rPr>
          <w:rFonts w:ascii="Arial" w:hAnsi="Arial" w:cs="Arial"/>
        </w:rPr>
        <w:t xml:space="preserve">likely to be </w:t>
      </w:r>
      <w:r w:rsidRPr="00A618DA">
        <w:rPr>
          <w:rFonts w:ascii="Arial" w:hAnsi="Arial" w:cs="Arial"/>
        </w:rPr>
        <w:t>upheld.</w:t>
      </w:r>
      <w:r>
        <w:rPr>
          <w:rFonts w:ascii="Arial" w:hAnsi="Arial" w:cs="Arial"/>
        </w:rPr>
        <w:t xml:space="preserve"> </w:t>
      </w:r>
      <w:r w:rsidRPr="00A618DA">
        <w:rPr>
          <w:rFonts w:ascii="Arial" w:hAnsi="Arial" w:cs="Arial"/>
        </w:rPr>
        <w:t xml:space="preserve">The </w:t>
      </w:r>
      <w:r w:rsidR="00D069A6">
        <w:rPr>
          <w:rFonts w:ascii="Arial" w:hAnsi="Arial" w:cs="Arial"/>
        </w:rPr>
        <w:t>KSS</w:t>
      </w:r>
      <w:r w:rsidRPr="00A618DA">
        <w:rPr>
          <w:rFonts w:ascii="Arial" w:hAnsi="Arial" w:cs="Arial"/>
        </w:rPr>
        <w:t xml:space="preserve"> will co</w:t>
      </w:r>
      <w:r>
        <w:rPr>
          <w:rFonts w:ascii="Arial" w:hAnsi="Arial" w:cs="Arial"/>
        </w:rPr>
        <w:t>-</w:t>
      </w:r>
      <w:r w:rsidRPr="00A618DA">
        <w:rPr>
          <w:rFonts w:ascii="Arial" w:hAnsi="Arial" w:cs="Arial"/>
        </w:rPr>
        <w:t>ordinate and respond to any claim that is submitted</w:t>
      </w:r>
      <w:r>
        <w:rPr>
          <w:rFonts w:ascii="Arial" w:hAnsi="Arial" w:cs="Arial"/>
        </w:rPr>
        <w:t xml:space="preserve"> and, following legal and, if necessary, Department of Health advice, advise the Parties as whether the NHS Indemnity Arrangements are likely to apply in relation to the claim/s</w:t>
      </w:r>
      <w:r w:rsidRPr="00A618DA">
        <w:rPr>
          <w:rFonts w:ascii="Arial" w:hAnsi="Arial" w:cs="Arial"/>
        </w:rPr>
        <w:t>.</w:t>
      </w:r>
      <w:r>
        <w:rPr>
          <w:rFonts w:ascii="Arial" w:hAnsi="Arial" w:cs="Arial"/>
        </w:rPr>
        <w:t xml:space="preserve">  </w:t>
      </w:r>
    </w:p>
    <w:p w:rsidR="00CC6FF4" w:rsidRDefault="00CC6FF4" w:rsidP="006B6A24">
      <w:pPr>
        <w:spacing w:after="0" w:line="240" w:lineRule="auto"/>
        <w:jc w:val="both"/>
        <w:rPr>
          <w:rFonts w:ascii="Arial" w:hAnsi="Arial" w:cs="Arial"/>
        </w:rPr>
      </w:pPr>
    </w:p>
    <w:p w:rsidR="00CC6FF4" w:rsidRDefault="00CC6FF4" w:rsidP="006B6A24">
      <w:pPr>
        <w:numPr>
          <w:ilvl w:val="0"/>
          <w:numId w:val="35"/>
        </w:numPr>
        <w:spacing w:after="0" w:line="240" w:lineRule="auto"/>
        <w:jc w:val="both"/>
        <w:rPr>
          <w:rFonts w:ascii="Arial" w:hAnsi="Arial" w:cs="Arial"/>
        </w:rPr>
      </w:pPr>
      <w:r>
        <w:rPr>
          <w:rFonts w:ascii="Arial" w:hAnsi="Arial" w:cs="Arial"/>
        </w:rPr>
        <w:t xml:space="preserve">Without prejudice and subject to Clause 12 of the Agreement, in the event that any of the Parties agree a </w:t>
      </w:r>
      <w:r w:rsidRPr="00E9694A">
        <w:rPr>
          <w:rFonts w:ascii="Arial" w:hAnsi="Arial" w:cs="Arial"/>
        </w:rPr>
        <w:t>joint strategy for defending and/or resolving any claim/</w:t>
      </w:r>
      <w:r>
        <w:rPr>
          <w:rFonts w:ascii="Arial" w:hAnsi="Arial" w:cs="Arial"/>
        </w:rPr>
        <w:t xml:space="preserve">s the respective Parties shall endeavour to reach an agreement in relation to apportionment of liability and how any litigation costs will be met.  If any agreement cannot be reached, the Parties shall take independent legal advice to ensure that the claim/s </w:t>
      </w:r>
      <w:r w:rsidR="00FC183F">
        <w:rPr>
          <w:rFonts w:ascii="Arial" w:hAnsi="Arial" w:cs="Arial"/>
        </w:rPr>
        <w:t>is/</w:t>
      </w:r>
      <w:r>
        <w:rPr>
          <w:rFonts w:ascii="Arial" w:hAnsi="Arial" w:cs="Arial"/>
        </w:rPr>
        <w:t xml:space="preserve">are handled appropriately. </w:t>
      </w:r>
    </w:p>
    <w:p w:rsidR="00CC6FF4" w:rsidRDefault="00CC6FF4" w:rsidP="00051707">
      <w:pPr>
        <w:pStyle w:val="ListParagraph"/>
        <w:rPr>
          <w:rFonts w:ascii="Arial" w:hAnsi="Arial" w:cs="Arial"/>
        </w:rPr>
      </w:pPr>
    </w:p>
    <w:p w:rsidR="00CC6FF4" w:rsidRDefault="00CC6FF4" w:rsidP="00051707">
      <w:pPr>
        <w:pStyle w:val="ListParagraph"/>
        <w:rPr>
          <w:rFonts w:ascii="Arial" w:hAnsi="Arial" w:cs="Arial"/>
        </w:rPr>
      </w:pPr>
    </w:p>
    <w:p w:rsidR="00CC6FF4" w:rsidRDefault="00CC6FF4" w:rsidP="00051707">
      <w:pPr>
        <w:pStyle w:val="ListParagraph"/>
        <w:rPr>
          <w:rFonts w:ascii="Arial" w:hAnsi="Arial" w:cs="Arial"/>
        </w:rPr>
      </w:pPr>
    </w:p>
    <w:p w:rsidR="00CC6FF4" w:rsidRDefault="00CC6FF4" w:rsidP="00051707">
      <w:pPr>
        <w:pStyle w:val="ListParagraph"/>
        <w:rPr>
          <w:rFonts w:ascii="Arial" w:hAnsi="Arial" w:cs="Arial"/>
        </w:rPr>
      </w:pPr>
    </w:p>
    <w:p w:rsidR="00CC6FF4" w:rsidRDefault="00CC6FF4" w:rsidP="00051707">
      <w:pPr>
        <w:pStyle w:val="ListParagraph"/>
        <w:rPr>
          <w:rFonts w:ascii="Arial" w:hAnsi="Arial" w:cs="Arial"/>
        </w:rPr>
      </w:pPr>
    </w:p>
    <w:p w:rsidR="00CC6FF4" w:rsidRPr="00A618DA" w:rsidRDefault="00CC6FF4" w:rsidP="00051707">
      <w:pPr>
        <w:spacing w:after="0" w:line="240" w:lineRule="auto"/>
        <w:jc w:val="both"/>
        <w:rPr>
          <w:rFonts w:ascii="Arial" w:hAnsi="Arial" w:cs="Arial"/>
        </w:rPr>
      </w:pPr>
    </w:p>
    <w:p w:rsidR="00CC6FF4" w:rsidRPr="006E17EB" w:rsidRDefault="00CC6FF4" w:rsidP="00CC184C">
      <w:pPr>
        <w:spacing w:after="0"/>
        <w:jc w:val="right"/>
        <w:rPr>
          <w:rFonts w:ascii="Arial" w:hAnsi="Arial" w:cs="Arial"/>
          <w:b/>
          <w:bCs/>
        </w:rPr>
      </w:pPr>
      <w:r w:rsidRPr="006E17EB">
        <w:rPr>
          <w:rFonts w:ascii="Arial" w:hAnsi="Arial" w:cs="Arial"/>
          <w:b/>
          <w:bCs/>
        </w:rPr>
        <w:t>APPENDIX H</w:t>
      </w:r>
    </w:p>
    <w:p w:rsidR="00CC6FF4" w:rsidRDefault="00CC6FF4" w:rsidP="002574FE">
      <w:pPr>
        <w:spacing w:after="0"/>
        <w:jc w:val="center"/>
        <w:rPr>
          <w:rFonts w:ascii="Arial" w:hAnsi="Arial" w:cs="Arial"/>
          <w:b/>
          <w:bCs/>
        </w:rPr>
      </w:pPr>
      <w:r>
        <w:rPr>
          <w:rFonts w:ascii="Arial" w:hAnsi="Arial" w:cs="Arial"/>
          <w:b/>
          <w:bCs/>
        </w:rPr>
        <w:t>SINGLE EMPLOYER ACUTE TRUST</w:t>
      </w:r>
    </w:p>
    <w:p w:rsidR="00CC6FF4" w:rsidRDefault="00CC6FF4" w:rsidP="002574FE">
      <w:pPr>
        <w:spacing w:after="0"/>
        <w:jc w:val="center"/>
        <w:rPr>
          <w:rFonts w:ascii="Arial" w:hAnsi="Arial" w:cs="Arial"/>
          <w:b/>
          <w:bCs/>
        </w:rPr>
      </w:pPr>
      <w:r>
        <w:rPr>
          <w:rFonts w:ascii="Arial" w:hAnsi="Arial" w:cs="Arial"/>
          <w:b/>
          <w:bCs/>
        </w:rPr>
        <w:t>FOR KSS GP STRS (ST1 &amp; ST2 and ST3)</w:t>
      </w:r>
    </w:p>
    <w:p w:rsidR="00CC6FF4" w:rsidRDefault="00CC6FF4" w:rsidP="002574FE">
      <w:pPr>
        <w:spacing w:after="0"/>
        <w:jc w:val="center"/>
        <w:rPr>
          <w:rFonts w:ascii="Arial" w:hAnsi="Arial" w:cs="Arial"/>
          <w:b/>
          <w:bCs/>
        </w:rPr>
      </w:pPr>
    </w:p>
    <w:p w:rsidR="00CC6FF4" w:rsidRDefault="00CC6FF4" w:rsidP="002574FE">
      <w:pPr>
        <w:spacing w:after="0"/>
        <w:jc w:val="center"/>
        <w:rPr>
          <w:rFonts w:ascii="Arial" w:hAnsi="Arial" w:cs="Arial"/>
          <w:b/>
          <w:bCs/>
        </w:rPr>
      </w:pPr>
      <w:r>
        <w:rPr>
          <w:rFonts w:ascii="Arial" w:hAnsi="Arial" w:cs="Arial"/>
          <w:b/>
          <w:bCs/>
        </w:rPr>
        <w:t>QUALITY STANDARDS REPORT FOR LEAD EMPLOYERS</w:t>
      </w:r>
    </w:p>
    <w:p w:rsidR="00CC6FF4" w:rsidRDefault="00CC6FF4" w:rsidP="002574FE">
      <w:pPr>
        <w:spacing w:after="0"/>
        <w:rPr>
          <w:rFonts w:ascii="Arial" w:hAnsi="Arial" w:cs="Arial"/>
          <w:b/>
          <w:bCs/>
        </w:rPr>
      </w:pPr>
    </w:p>
    <w:p w:rsidR="00CC6FF4" w:rsidRDefault="00CC6FF4" w:rsidP="002574FE">
      <w:pPr>
        <w:spacing w:after="0"/>
        <w:rPr>
          <w:rFonts w:ascii="Arial" w:hAnsi="Arial" w:cs="Arial"/>
          <w:b/>
          <w:bCs/>
        </w:rPr>
      </w:pPr>
      <w:r>
        <w:rPr>
          <w:rFonts w:ascii="Arial" w:hAnsi="Arial" w:cs="Arial"/>
          <w:b/>
          <w:bCs/>
        </w:rPr>
        <w:t>Quality Standards which will support the Performance Framework as set out in the SLA</w:t>
      </w:r>
    </w:p>
    <w:p w:rsidR="00CC6FF4" w:rsidRDefault="00CC6FF4" w:rsidP="002574FE">
      <w:pPr>
        <w:spacing w:after="0"/>
        <w:jc w:val="center"/>
        <w:rPr>
          <w:rFonts w:ascii="Arial" w:hAnsi="Arial" w:cs="Arial"/>
          <w:b/>
          <w:bCs/>
        </w:rPr>
      </w:pPr>
    </w:p>
    <w:p w:rsidR="00CC6FF4" w:rsidRDefault="00CC6FF4" w:rsidP="002574FE">
      <w:pPr>
        <w:spacing w:after="0"/>
        <w:jc w:val="both"/>
        <w:rPr>
          <w:rFonts w:ascii="Arial" w:hAnsi="Arial" w:cs="Arial"/>
        </w:rPr>
      </w:pPr>
      <w:r>
        <w:rPr>
          <w:rFonts w:ascii="Arial" w:hAnsi="Arial" w:cs="Arial"/>
        </w:rPr>
        <w:t xml:space="preserve">Appendix C sets out clear and measurable standards by which Lead Employers will demonstrate that the services set out in the Agreement are being delivered. </w:t>
      </w:r>
    </w:p>
    <w:p w:rsidR="00CC6FF4" w:rsidRPr="00D67721" w:rsidRDefault="00CC6FF4" w:rsidP="002574FE">
      <w:pPr>
        <w:spacing w:after="0"/>
        <w:jc w:val="both"/>
        <w:rPr>
          <w:rFonts w:ascii="Arial" w:hAnsi="Arial" w:cs="Arial"/>
          <w:color w:val="FFFFFF"/>
        </w:rPr>
      </w:pPr>
    </w:p>
    <w:p w:rsidR="00CC6FF4" w:rsidRDefault="00CC6FF4" w:rsidP="002574FE">
      <w:pPr>
        <w:spacing w:after="0"/>
        <w:jc w:val="both"/>
        <w:rPr>
          <w:rFonts w:ascii="Arial" w:hAnsi="Arial" w:cs="Arial"/>
        </w:rPr>
      </w:pPr>
      <w:r>
        <w:rPr>
          <w:rFonts w:ascii="Arial" w:hAnsi="Arial" w:cs="Arial"/>
        </w:rPr>
        <w:t>Where Quality Standards are not met, a remedial action plan will be required. A performance framework supported by robust governance arrangements will be used to monitor performance against the Agreement.</w:t>
      </w:r>
    </w:p>
    <w:p w:rsidR="00CC6FF4" w:rsidRDefault="00CC6FF4" w:rsidP="002574FE">
      <w:pPr>
        <w:spacing w:after="0"/>
        <w:jc w:val="both"/>
        <w:rPr>
          <w:rFonts w:ascii="Arial" w:hAnsi="Arial" w:cs="Arial"/>
        </w:rPr>
      </w:pPr>
    </w:p>
    <w:p w:rsidR="00CC6FF4" w:rsidRDefault="00CC6FF4" w:rsidP="002574FE">
      <w:pPr>
        <w:spacing w:after="0"/>
        <w:jc w:val="both"/>
        <w:rPr>
          <w:rFonts w:ascii="Arial" w:hAnsi="Arial" w:cs="Arial"/>
        </w:rPr>
      </w:pPr>
      <w:r>
        <w:rPr>
          <w:rFonts w:ascii="Arial" w:hAnsi="Arial" w:cs="Arial"/>
        </w:rPr>
        <w:t>The performance management arrangements will be organised at a strategic and operational level to ensure the appropriate involvement of all the relevant parties.</w:t>
      </w:r>
    </w:p>
    <w:p w:rsidR="00CC6FF4" w:rsidRDefault="00CC6FF4" w:rsidP="002574FE">
      <w:pPr>
        <w:spacing w:after="0"/>
        <w:rPr>
          <w:rFonts w:ascii="Arial" w:hAnsi="Arial" w:cs="Arial"/>
        </w:rPr>
      </w:pPr>
    </w:p>
    <w:p w:rsidR="00CC6FF4" w:rsidRPr="0052121D" w:rsidRDefault="00CC6FF4" w:rsidP="002574FE">
      <w:pPr>
        <w:spacing w:after="0"/>
        <w:rPr>
          <w:rFonts w:ascii="Arial" w:hAnsi="Arial" w:cs="Arial"/>
        </w:rPr>
      </w:pPr>
      <w:r>
        <w:rPr>
          <w:rFonts w:ascii="Arial" w:hAnsi="Arial" w:cs="Arial"/>
          <w:b/>
          <w:bCs/>
        </w:rPr>
        <w:t>1</w:t>
      </w:r>
      <w:r>
        <w:rPr>
          <w:rFonts w:ascii="Arial" w:hAnsi="Arial" w:cs="Arial"/>
          <w:b/>
          <w:bCs/>
        </w:rPr>
        <w:tab/>
      </w:r>
      <w:r w:rsidRPr="0052121D">
        <w:rPr>
          <w:rFonts w:ascii="Arial" w:hAnsi="Arial" w:cs="Arial"/>
          <w:b/>
          <w:bCs/>
        </w:rPr>
        <w:t>QUALITY STANDARDS TO BE ACHIEVED BY THE LEAD EMPLOYER</w:t>
      </w:r>
    </w:p>
    <w:p w:rsidR="00CC6FF4" w:rsidRPr="0052121D" w:rsidRDefault="00CC6FF4" w:rsidP="002574FE">
      <w:pPr>
        <w:spacing w:after="0"/>
        <w:ind w:left="567" w:hanging="567"/>
        <w:rPr>
          <w:rFonts w:ascii="Arial" w:hAnsi="Arial" w:cs="Arial"/>
        </w:rPr>
      </w:pPr>
    </w:p>
    <w:p w:rsidR="00CC6FF4" w:rsidRPr="0052121D" w:rsidRDefault="00CC6FF4" w:rsidP="002574FE">
      <w:pPr>
        <w:spacing w:after="0"/>
        <w:ind w:left="709"/>
        <w:jc w:val="both"/>
        <w:rPr>
          <w:rFonts w:ascii="Arial" w:hAnsi="Arial" w:cs="Arial"/>
        </w:rPr>
      </w:pPr>
      <w:r>
        <w:rPr>
          <w:rFonts w:ascii="Arial" w:hAnsi="Arial" w:cs="Arial"/>
        </w:rPr>
        <w:t>The next SEAT Pilot meeting will take place in October 2013. Please complete the Quality Standards Report (Appendix H1) and return it for the attention of Sandra Forster, Primary Care Business Manager, to Kitty Randunne (</w:t>
      </w:r>
      <w:hyperlink r:id="rId13" w:history="1">
        <w:r w:rsidRPr="00645331">
          <w:rPr>
            <w:rStyle w:val="Hyperlink"/>
            <w:rFonts w:ascii="Arial" w:hAnsi="Arial" w:cs="Arial"/>
          </w:rPr>
          <w:t>krandunne@gpkss.ac.uk</w:t>
        </w:r>
      </w:hyperlink>
      <w:r>
        <w:rPr>
          <w:rFonts w:ascii="Arial" w:hAnsi="Arial" w:cs="Arial"/>
        </w:rPr>
        <w:t>) at least 10 working days before the contract management meeting or by 30 September 2013.</w:t>
      </w:r>
    </w:p>
    <w:p w:rsidR="00CC6FF4" w:rsidRPr="0052121D" w:rsidRDefault="00CC6FF4" w:rsidP="002574FE">
      <w:pPr>
        <w:spacing w:after="0"/>
        <w:ind w:left="709" w:hanging="709"/>
        <w:rPr>
          <w:rFonts w:ascii="Arial" w:hAnsi="Arial" w:cs="Arial"/>
        </w:rPr>
      </w:pPr>
    </w:p>
    <w:p w:rsidR="00CC6FF4" w:rsidRDefault="00CC6FF4" w:rsidP="002574FE">
      <w:pPr>
        <w:numPr>
          <w:ilvl w:val="1"/>
          <w:numId w:val="16"/>
        </w:numPr>
        <w:tabs>
          <w:tab w:val="left" w:pos="0"/>
        </w:tabs>
        <w:spacing w:after="0"/>
        <w:rPr>
          <w:rFonts w:ascii="Arial" w:hAnsi="Arial" w:cs="Arial"/>
          <w:b/>
          <w:bCs/>
        </w:rPr>
      </w:pPr>
      <w:r>
        <w:rPr>
          <w:rFonts w:ascii="Arial" w:hAnsi="Arial" w:cs="Arial"/>
          <w:b/>
          <w:bCs/>
        </w:rPr>
        <w:t>EMPLOYMENT</w:t>
      </w:r>
    </w:p>
    <w:p w:rsidR="00CC6FF4" w:rsidRDefault="00CC6FF4" w:rsidP="002574FE">
      <w:pPr>
        <w:tabs>
          <w:tab w:val="left" w:pos="0"/>
        </w:tabs>
        <w:spacing w:after="0"/>
        <w:ind w:left="720"/>
        <w:rPr>
          <w:rFonts w:ascii="Arial" w:hAnsi="Arial" w:cs="Arial"/>
          <w:b/>
          <w:bCs/>
        </w:rPr>
      </w:pPr>
    </w:p>
    <w:p w:rsidR="00CC6FF4" w:rsidRDefault="00CC6FF4" w:rsidP="000F5061">
      <w:pPr>
        <w:tabs>
          <w:tab w:val="left" w:pos="0"/>
        </w:tabs>
        <w:spacing w:after="0"/>
        <w:ind w:left="720"/>
        <w:rPr>
          <w:rFonts w:ascii="Arial" w:hAnsi="Arial" w:cs="Arial"/>
        </w:rPr>
      </w:pPr>
      <w:r>
        <w:rPr>
          <w:rFonts w:ascii="Arial" w:hAnsi="Arial" w:cs="Arial"/>
        </w:rPr>
        <w:t xml:space="preserve">Processes and procedures in relation to employing GPStRs should be carried out in accordance with the </w:t>
      </w:r>
      <w:hyperlink r:id="rId14" w:history="1">
        <w:r w:rsidRPr="00DB6ADA">
          <w:rPr>
            <w:rStyle w:val="Hyperlink"/>
            <w:rFonts w:ascii="Arial" w:hAnsi="Arial" w:cs="Arial"/>
          </w:rPr>
          <w:t>Code of Practice</w:t>
        </w:r>
      </w:hyperlink>
      <w:r>
        <w:rPr>
          <w:rFonts w:ascii="Arial" w:hAnsi="Arial" w:cs="Arial"/>
        </w:rPr>
        <w:t xml:space="preserve"> (Provision of Information for Postgraduate Medical Training), NHS Employment practices, and include NHS Employment Checks Standards (</w:t>
      </w:r>
      <w:hyperlink r:id="rId15" w:history="1">
        <w:r w:rsidRPr="00E2319D">
          <w:rPr>
            <w:rStyle w:val="Hyperlink"/>
            <w:rFonts w:ascii="Arial" w:hAnsi="Arial" w:cs="Arial"/>
          </w:rPr>
          <w:t>www.nhsemployers.org</w:t>
        </w:r>
      </w:hyperlink>
      <w:r>
        <w:rPr>
          <w:rFonts w:ascii="Arial" w:hAnsi="Arial" w:cs="Arial"/>
        </w:rPr>
        <w:t xml:space="preserve">): </w:t>
      </w:r>
    </w:p>
    <w:p w:rsidR="00CC6FF4" w:rsidRDefault="00CC6FF4" w:rsidP="000F5061">
      <w:pPr>
        <w:numPr>
          <w:ilvl w:val="0"/>
          <w:numId w:val="17"/>
        </w:numPr>
        <w:tabs>
          <w:tab w:val="left" w:pos="0"/>
        </w:tabs>
        <w:spacing w:after="0"/>
        <w:rPr>
          <w:rFonts w:ascii="Arial" w:hAnsi="Arial" w:cs="Arial"/>
        </w:rPr>
      </w:pPr>
      <w:r>
        <w:rPr>
          <w:rFonts w:ascii="Arial" w:hAnsi="Arial" w:cs="Arial"/>
        </w:rPr>
        <w:t>Verification of identity checks</w:t>
      </w:r>
    </w:p>
    <w:p w:rsidR="00CC6FF4" w:rsidRDefault="00CC6FF4" w:rsidP="000F5061">
      <w:pPr>
        <w:numPr>
          <w:ilvl w:val="0"/>
          <w:numId w:val="17"/>
        </w:numPr>
        <w:tabs>
          <w:tab w:val="left" w:pos="0"/>
        </w:tabs>
        <w:spacing w:after="0"/>
        <w:rPr>
          <w:rFonts w:ascii="Arial" w:hAnsi="Arial" w:cs="Arial"/>
        </w:rPr>
      </w:pPr>
      <w:r>
        <w:rPr>
          <w:rFonts w:ascii="Arial" w:hAnsi="Arial" w:cs="Arial"/>
        </w:rPr>
        <w:t>Right to work checks</w:t>
      </w:r>
    </w:p>
    <w:p w:rsidR="00CC6FF4" w:rsidRDefault="00CC6FF4" w:rsidP="000F5061">
      <w:pPr>
        <w:numPr>
          <w:ilvl w:val="0"/>
          <w:numId w:val="17"/>
        </w:numPr>
        <w:tabs>
          <w:tab w:val="left" w:pos="0"/>
        </w:tabs>
        <w:spacing w:after="0"/>
        <w:rPr>
          <w:rFonts w:ascii="Arial" w:hAnsi="Arial" w:cs="Arial"/>
        </w:rPr>
      </w:pPr>
      <w:r>
        <w:rPr>
          <w:rFonts w:ascii="Arial" w:hAnsi="Arial" w:cs="Arial"/>
        </w:rPr>
        <w:t>Professional registration and qualification checks</w:t>
      </w:r>
    </w:p>
    <w:p w:rsidR="00CC6FF4" w:rsidRDefault="00CC6FF4" w:rsidP="000F5061">
      <w:pPr>
        <w:numPr>
          <w:ilvl w:val="0"/>
          <w:numId w:val="17"/>
        </w:numPr>
        <w:tabs>
          <w:tab w:val="left" w:pos="0"/>
        </w:tabs>
        <w:spacing w:after="0"/>
        <w:rPr>
          <w:rFonts w:ascii="Arial" w:hAnsi="Arial" w:cs="Arial"/>
        </w:rPr>
      </w:pPr>
      <w:r>
        <w:rPr>
          <w:rFonts w:ascii="Arial" w:hAnsi="Arial" w:cs="Arial"/>
        </w:rPr>
        <w:t>Employment history and reference checks</w:t>
      </w:r>
    </w:p>
    <w:p w:rsidR="00CC6FF4" w:rsidRDefault="00CC6FF4" w:rsidP="000F5061">
      <w:pPr>
        <w:numPr>
          <w:ilvl w:val="0"/>
          <w:numId w:val="17"/>
        </w:numPr>
        <w:tabs>
          <w:tab w:val="left" w:pos="0"/>
        </w:tabs>
        <w:spacing w:after="0"/>
        <w:rPr>
          <w:rFonts w:ascii="Arial" w:hAnsi="Arial" w:cs="Arial"/>
        </w:rPr>
      </w:pPr>
      <w:r>
        <w:rPr>
          <w:rFonts w:ascii="Arial" w:hAnsi="Arial" w:cs="Arial"/>
        </w:rPr>
        <w:t>Performers List inclusion (for commencement of GP placement)</w:t>
      </w:r>
    </w:p>
    <w:p w:rsidR="00CC6FF4" w:rsidRDefault="00CC6FF4" w:rsidP="000F5061">
      <w:pPr>
        <w:numPr>
          <w:ilvl w:val="0"/>
          <w:numId w:val="17"/>
        </w:numPr>
        <w:tabs>
          <w:tab w:val="left" w:pos="0"/>
        </w:tabs>
        <w:spacing w:after="0"/>
        <w:rPr>
          <w:rFonts w:ascii="Arial" w:hAnsi="Arial" w:cs="Arial"/>
        </w:rPr>
      </w:pPr>
      <w:r>
        <w:rPr>
          <w:rFonts w:ascii="Arial" w:hAnsi="Arial" w:cs="Arial"/>
        </w:rPr>
        <w:t xml:space="preserve">Criminal record checks; and </w:t>
      </w:r>
    </w:p>
    <w:p w:rsidR="00CC6FF4" w:rsidRDefault="00CC6FF4" w:rsidP="000F5061">
      <w:pPr>
        <w:numPr>
          <w:ilvl w:val="0"/>
          <w:numId w:val="17"/>
        </w:numPr>
        <w:tabs>
          <w:tab w:val="left" w:pos="0"/>
        </w:tabs>
        <w:spacing w:after="0"/>
        <w:rPr>
          <w:rFonts w:ascii="Arial" w:hAnsi="Arial" w:cs="Arial"/>
        </w:rPr>
      </w:pPr>
      <w:r>
        <w:rPr>
          <w:rFonts w:ascii="Arial" w:hAnsi="Arial" w:cs="Arial"/>
        </w:rPr>
        <w:t>Occupational health checks</w:t>
      </w:r>
    </w:p>
    <w:p w:rsidR="00CC6FF4" w:rsidRDefault="00CC6FF4" w:rsidP="002574FE">
      <w:pPr>
        <w:tabs>
          <w:tab w:val="left" w:pos="0"/>
        </w:tabs>
        <w:spacing w:after="0"/>
        <w:ind w:left="1080"/>
        <w:rPr>
          <w:rFonts w:ascii="Arial" w:hAnsi="Arial" w:cs="Arial"/>
        </w:rPr>
      </w:pPr>
    </w:p>
    <w:p w:rsidR="00CC6FF4" w:rsidRDefault="00CC6FF4" w:rsidP="00A03693">
      <w:pPr>
        <w:spacing w:after="120"/>
        <w:rPr>
          <w:rFonts w:ascii="Arial" w:hAnsi="Arial" w:cs="Arial"/>
        </w:rPr>
        <w:sectPr w:rsidR="00CC6FF4" w:rsidSect="0078684B">
          <w:headerReference w:type="even" r:id="rId16"/>
          <w:headerReference w:type="default" r:id="rId17"/>
          <w:footerReference w:type="even" r:id="rId18"/>
          <w:footerReference w:type="default" r:id="rId19"/>
          <w:headerReference w:type="first" r:id="rId20"/>
          <w:footerReference w:type="first" r:id="rId21"/>
          <w:pgSz w:w="12240" w:h="15840"/>
          <w:pgMar w:top="1134" w:right="1134" w:bottom="1134" w:left="1134" w:header="709" w:footer="709" w:gutter="0"/>
          <w:cols w:space="708"/>
          <w:docGrid w:linePitch="360"/>
        </w:sectPr>
      </w:pPr>
    </w:p>
    <w:p w:rsidR="00CC6FF4" w:rsidRDefault="00CC6FF4" w:rsidP="002574FE">
      <w:pPr>
        <w:spacing w:after="0"/>
        <w:jc w:val="center"/>
        <w:rPr>
          <w:rFonts w:ascii="Arial" w:hAnsi="Arial" w:cs="Arial"/>
          <w:b/>
          <w:bCs/>
        </w:rPr>
      </w:pPr>
      <w:r>
        <w:rPr>
          <w:rFonts w:ascii="Arial" w:hAnsi="Arial" w:cs="Arial"/>
          <w:b/>
          <w:bCs/>
        </w:rPr>
        <w:t>SINGLE EMPLOYER ACUTE TRUST PILOT (APPENDIX H1)</w:t>
      </w:r>
    </w:p>
    <w:p w:rsidR="00CC6FF4" w:rsidRDefault="00CC6FF4" w:rsidP="007717C8">
      <w:pPr>
        <w:jc w:val="center"/>
        <w:rPr>
          <w:rFonts w:ascii="Arial" w:hAnsi="Arial" w:cs="Arial"/>
          <w:b/>
          <w:bCs/>
        </w:rPr>
      </w:pPr>
      <w:r>
        <w:rPr>
          <w:rFonts w:ascii="Arial" w:hAnsi="Arial" w:cs="Arial"/>
          <w:b/>
          <w:bCs/>
        </w:rPr>
        <w:t>QUALITY STANDARDS REPORT FOR LEAD EMPLOYERS TO COMPLETE</w:t>
      </w:r>
    </w:p>
    <w:p w:rsidR="00CC6FF4" w:rsidRPr="007717C8" w:rsidRDefault="00CC6FF4" w:rsidP="007717C8">
      <w:pPr>
        <w:jc w:val="center"/>
      </w:pPr>
      <w:r>
        <w:rPr>
          <w:rFonts w:ascii="Arial" w:hAnsi="Arial" w:cs="Arial"/>
        </w:rPr>
        <w:t>Please complete for the attention of Sandra Forster, Primary Care Business Manager, send to Kitty Randunne (</w:t>
      </w:r>
      <w:hyperlink r:id="rId22" w:history="1">
        <w:r w:rsidRPr="00645331">
          <w:rPr>
            <w:rStyle w:val="Hyperlink"/>
            <w:rFonts w:ascii="Arial" w:hAnsi="Arial" w:cs="Arial"/>
          </w:rPr>
          <w:t>krandunne@gpkss.ac.uk</w:t>
        </w:r>
      </w:hyperlink>
      <w:r>
        <w:rPr>
          <w:rFonts w:ascii="Arial" w:hAnsi="Arial" w:cs="Arial"/>
        </w:rPr>
        <w:t>) at least 10 working days before the contract management meeting or by 30</w:t>
      </w:r>
      <w:r w:rsidRPr="00E73FE4">
        <w:rPr>
          <w:rFonts w:ascii="Arial" w:hAnsi="Arial" w:cs="Arial"/>
          <w:vertAlign w:val="superscript"/>
        </w:rPr>
        <w:t>th</w:t>
      </w:r>
      <w:r>
        <w:rPr>
          <w:rFonts w:ascii="Arial" w:hAnsi="Arial" w:cs="Arial"/>
        </w:rPr>
        <w:t xml:space="preserve"> September 2013.</w:t>
      </w:r>
    </w:p>
    <w:tbl>
      <w:tblPr>
        <w:tblW w:w="13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4680"/>
        <w:gridCol w:w="1620"/>
        <w:gridCol w:w="4025"/>
      </w:tblGrid>
      <w:tr w:rsidR="00CC6FF4" w:rsidRPr="00F3386F">
        <w:tc>
          <w:tcPr>
            <w:tcW w:w="3168" w:type="dxa"/>
            <w:shd w:val="clear" w:color="auto" w:fill="99CCFF"/>
          </w:tcPr>
          <w:p w:rsidR="00CC6FF4" w:rsidRPr="00F3386F" w:rsidRDefault="00CC6FF4" w:rsidP="00422D5C">
            <w:pPr>
              <w:tabs>
                <w:tab w:val="left" w:pos="0"/>
              </w:tabs>
              <w:spacing w:after="0"/>
              <w:rPr>
                <w:rFonts w:ascii="Arial" w:hAnsi="Arial" w:cs="Arial"/>
              </w:rPr>
            </w:pPr>
            <w:permStart w:id="304896486" w:edGrp="everyone" w:colFirst="3" w:colLast="3"/>
            <w:permStart w:id="1201035508" w:edGrp="everyone" w:colFirst="1" w:colLast="1"/>
            <w:r w:rsidRPr="00F3386F">
              <w:rPr>
                <w:rFonts w:ascii="Arial" w:hAnsi="Arial" w:cs="Arial"/>
              </w:rPr>
              <w:t>Single Employer Acute Trust:</w:t>
            </w:r>
          </w:p>
          <w:p w:rsidR="00CC6FF4" w:rsidRPr="00E5271B" w:rsidRDefault="00CC6FF4" w:rsidP="00E5271B">
            <w:pPr>
              <w:tabs>
                <w:tab w:val="left" w:pos="0"/>
              </w:tabs>
              <w:spacing w:after="0"/>
              <w:rPr>
                <w:rFonts w:ascii="Arial" w:hAnsi="Arial" w:cs="Arial"/>
              </w:rPr>
            </w:pPr>
          </w:p>
        </w:tc>
        <w:tc>
          <w:tcPr>
            <w:tcW w:w="4680" w:type="dxa"/>
          </w:tcPr>
          <w:p w:rsidR="00CC6FF4" w:rsidRPr="00564515" w:rsidRDefault="00CC6FF4" w:rsidP="00422D5C">
            <w:pPr>
              <w:tabs>
                <w:tab w:val="left" w:pos="0"/>
              </w:tabs>
              <w:spacing w:after="0"/>
              <w:rPr>
                <w:rFonts w:ascii="Arial" w:hAnsi="Arial" w:cs="Arial"/>
                <w:b/>
                <w:bCs/>
              </w:rPr>
            </w:pPr>
          </w:p>
        </w:tc>
        <w:tc>
          <w:tcPr>
            <w:tcW w:w="1620" w:type="dxa"/>
            <w:shd w:val="clear" w:color="auto" w:fill="99CCFF"/>
          </w:tcPr>
          <w:p w:rsidR="00CC6FF4" w:rsidRPr="00F3386F" w:rsidRDefault="00CC6FF4" w:rsidP="00422D5C">
            <w:pPr>
              <w:tabs>
                <w:tab w:val="left" w:pos="0"/>
              </w:tabs>
              <w:spacing w:after="0"/>
              <w:rPr>
                <w:rFonts w:ascii="Arial" w:hAnsi="Arial" w:cs="Arial"/>
              </w:rPr>
            </w:pPr>
            <w:r w:rsidRPr="00F3386F">
              <w:rPr>
                <w:rFonts w:ascii="Arial" w:hAnsi="Arial" w:cs="Arial"/>
              </w:rPr>
              <w:t>Date:</w:t>
            </w:r>
          </w:p>
        </w:tc>
        <w:tc>
          <w:tcPr>
            <w:tcW w:w="4025" w:type="dxa"/>
          </w:tcPr>
          <w:p w:rsidR="00CC6FF4" w:rsidRPr="00F3386F" w:rsidRDefault="00CC6FF4" w:rsidP="00422D5C">
            <w:pPr>
              <w:tabs>
                <w:tab w:val="left" w:pos="0"/>
              </w:tabs>
              <w:spacing w:after="0"/>
              <w:rPr>
                <w:rFonts w:ascii="Arial" w:hAnsi="Arial" w:cs="Arial"/>
              </w:rPr>
            </w:pPr>
          </w:p>
        </w:tc>
      </w:tr>
      <w:tr w:rsidR="00CC6FF4" w:rsidRPr="00F3386F">
        <w:tc>
          <w:tcPr>
            <w:tcW w:w="3168" w:type="dxa"/>
            <w:shd w:val="clear" w:color="auto" w:fill="99CCFF"/>
          </w:tcPr>
          <w:p w:rsidR="00CC6FF4" w:rsidRPr="00F3386F" w:rsidRDefault="00CC6FF4" w:rsidP="00422D5C">
            <w:pPr>
              <w:tabs>
                <w:tab w:val="left" w:pos="0"/>
              </w:tabs>
              <w:spacing w:after="0"/>
              <w:rPr>
                <w:rFonts w:ascii="Arial" w:hAnsi="Arial" w:cs="Arial"/>
              </w:rPr>
            </w:pPr>
            <w:permStart w:id="1979349706" w:edGrp="everyone" w:colFirst="3" w:colLast="3"/>
            <w:permStart w:id="1585599866" w:edGrp="everyone" w:colFirst="1" w:colLast="1"/>
            <w:permEnd w:id="304896486"/>
            <w:permEnd w:id="1201035508"/>
            <w:r w:rsidRPr="00F3386F">
              <w:rPr>
                <w:rFonts w:ascii="Arial" w:hAnsi="Arial" w:cs="Arial"/>
              </w:rPr>
              <w:t>Report completed by:</w:t>
            </w:r>
          </w:p>
          <w:p w:rsidR="00CC6FF4" w:rsidRPr="00F3386F" w:rsidRDefault="00CC6FF4" w:rsidP="00422D5C">
            <w:pPr>
              <w:tabs>
                <w:tab w:val="left" w:pos="0"/>
              </w:tabs>
              <w:spacing w:after="0"/>
              <w:rPr>
                <w:rFonts w:ascii="Arial" w:hAnsi="Arial" w:cs="Arial"/>
              </w:rPr>
            </w:pPr>
            <w:r w:rsidRPr="00F3386F">
              <w:rPr>
                <w:rFonts w:ascii="Arial" w:hAnsi="Arial" w:cs="Arial"/>
              </w:rPr>
              <w:t>(Name)</w:t>
            </w:r>
          </w:p>
        </w:tc>
        <w:tc>
          <w:tcPr>
            <w:tcW w:w="4680" w:type="dxa"/>
          </w:tcPr>
          <w:p w:rsidR="00CC6FF4" w:rsidRPr="00F3386F" w:rsidRDefault="00CC6FF4" w:rsidP="00422D5C">
            <w:pPr>
              <w:tabs>
                <w:tab w:val="left" w:pos="0"/>
              </w:tabs>
              <w:spacing w:after="0"/>
              <w:rPr>
                <w:rFonts w:ascii="Arial" w:hAnsi="Arial" w:cs="Arial"/>
              </w:rPr>
            </w:pPr>
          </w:p>
        </w:tc>
        <w:tc>
          <w:tcPr>
            <w:tcW w:w="1620" w:type="dxa"/>
            <w:shd w:val="clear" w:color="auto" w:fill="99CCFF"/>
          </w:tcPr>
          <w:p w:rsidR="00CC6FF4" w:rsidRPr="00F3386F" w:rsidRDefault="00CC6FF4" w:rsidP="00422D5C">
            <w:pPr>
              <w:tabs>
                <w:tab w:val="left" w:pos="0"/>
              </w:tabs>
              <w:spacing w:after="0"/>
              <w:rPr>
                <w:rFonts w:ascii="Arial" w:hAnsi="Arial" w:cs="Arial"/>
              </w:rPr>
            </w:pPr>
            <w:r w:rsidRPr="00F3386F">
              <w:rPr>
                <w:rFonts w:ascii="Arial" w:hAnsi="Arial" w:cs="Arial"/>
              </w:rPr>
              <w:t>Position:</w:t>
            </w:r>
          </w:p>
        </w:tc>
        <w:tc>
          <w:tcPr>
            <w:tcW w:w="4025" w:type="dxa"/>
          </w:tcPr>
          <w:p w:rsidR="00CC6FF4" w:rsidRPr="00F3386F" w:rsidRDefault="00CC6FF4" w:rsidP="00422D5C">
            <w:pPr>
              <w:tabs>
                <w:tab w:val="left" w:pos="0"/>
              </w:tabs>
              <w:spacing w:after="0"/>
              <w:rPr>
                <w:rFonts w:ascii="Arial" w:hAnsi="Arial" w:cs="Arial"/>
              </w:rPr>
            </w:pPr>
          </w:p>
        </w:tc>
      </w:tr>
    </w:tbl>
    <w:permEnd w:id="1979349706"/>
    <w:permEnd w:id="1585599866"/>
    <w:p w:rsidR="00CC6FF4" w:rsidRDefault="00CC6FF4" w:rsidP="002574FE">
      <w:pPr>
        <w:tabs>
          <w:tab w:val="left" w:pos="0"/>
        </w:tabs>
        <w:spacing w:after="0"/>
        <w:ind w:left="720"/>
        <w:rPr>
          <w:rFonts w:ascii="Arial" w:hAnsi="Arial" w:cs="Arial"/>
        </w:rPr>
      </w:pPr>
      <w:r>
        <w:rPr>
          <w:rFonts w:ascii="Arial" w:hAnsi="Arial" w:cs="Arial"/>
        </w:rPr>
        <w:t>Please indicate how the Lead Employer has met the following standards:</w:t>
      </w:r>
    </w:p>
    <w:tbl>
      <w:tblPr>
        <w:tblW w:w="14884" w:type="dxa"/>
        <w:tblInd w:w="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1135"/>
        <w:gridCol w:w="6095"/>
        <w:gridCol w:w="2977"/>
        <w:gridCol w:w="4677"/>
      </w:tblGrid>
      <w:tr w:rsidR="00CC6FF4" w:rsidRPr="005C228D">
        <w:trPr>
          <w:tblHeader/>
        </w:trPr>
        <w:tc>
          <w:tcPr>
            <w:tcW w:w="1135" w:type="dxa"/>
            <w:tcBorders>
              <w:top w:val="single" w:sz="8" w:space="0" w:color="FFFFFF"/>
              <w:bottom w:val="single" w:sz="24" w:space="0" w:color="FFFFFF"/>
              <w:right w:val="single" w:sz="8" w:space="0" w:color="FFFFFF"/>
            </w:tcBorders>
            <w:shd w:val="clear" w:color="auto" w:fill="4F81BD"/>
          </w:tcPr>
          <w:p w:rsidR="00CC6FF4" w:rsidRPr="005C228D" w:rsidRDefault="00CC6FF4" w:rsidP="000F5061">
            <w:pPr>
              <w:spacing w:after="0"/>
              <w:jc w:val="center"/>
              <w:rPr>
                <w:rFonts w:ascii="Arial" w:hAnsi="Arial" w:cs="Arial"/>
                <w:b/>
                <w:bCs/>
                <w:color w:val="FFFFFF"/>
                <w:sz w:val="20"/>
                <w:szCs w:val="20"/>
              </w:rPr>
            </w:pPr>
            <w:r w:rsidRPr="005C228D">
              <w:rPr>
                <w:rFonts w:ascii="Arial" w:hAnsi="Arial" w:cs="Arial"/>
                <w:b/>
                <w:bCs/>
                <w:color w:val="FFFFFF"/>
                <w:sz w:val="20"/>
                <w:szCs w:val="20"/>
              </w:rPr>
              <w:t>REF</w:t>
            </w:r>
          </w:p>
        </w:tc>
        <w:tc>
          <w:tcPr>
            <w:tcW w:w="6095" w:type="dxa"/>
            <w:tcBorders>
              <w:top w:val="single" w:sz="8" w:space="0" w:color="FFFFFF"/>
              <w:left w:val="single" w:sz="8" w:space="0" w:color="FFFFFF"/>
              <w:bottom w:val="single" w:sz="24" w:space="0" w:color="FFFFFF"/>
              <w:right w:val="single" w:sz="8" w:space="0" w:color="FFFFFF"/>
            </w:tcBorders>
            <w:shd w:val="clear" w:color="auto" w:fill="4F81BD"/>
          </w:tcPr>
          <w:p w:rsidR="00CC6FF4" w:rsidRPr="005C228D" w:rsidRDefault="00CC6FF4" w:rsidP="000F5061">
            <w:pPr>
              <w:spacing w:after="0"/>
              <w:rPr>
                <w:rFonts w:ascii="Arial" w:hAnsi="Arial" w:cs="Arial"/>
                <w:b/>
                <w:bCs/>
                <w:color w:val="FFFFFF"/>
                <w:sz w:val="20"/>
                <w:szCs w:val="20"/>
              </w:rPr>
            </w:pPr>
            <w:r w:rsidRPr="005C228D">
              <w:rPr>
                <w:rFonts w:ascii="Arial" w:hAnsi="Arial" w:cs="Arial"/>
                <w:b/>
                <w:bCs/>
                <w:color w:val="FFFFFF"/>
                <w:sz w:val="20"/>
                <w:szCs w:val="20"/>
              </w:rPr>
              <w:t>ACTION</w:t>
            </w:r>
          </w:p>
        </w:tc>
        <w:tc>
          <w:tcPr>
            <w:tcW w:w="2977" w:type="dxa"/>
            <w:tcBorders>
              <w:top w:val="single" w:sz="8" w:space="0" w:color="FFFFFF"/>
              <w:left w:val="single" w:sz="8" w:space="0" w:color="FFFFFF"/>
              <w:bottom w:val="single" w:sz="24" w:space="0" w:color="FFFFFF"/>
              <w:right w:val="single" w:sz="8" w:space="0" w:color="FFFFFF"/>
            </w:tcBorders>
            <w:shd w:val="clear" w:color="auto" w:fill="4F81BD"/>
          </w:tcPr>
          <w:p w:rsidR="00CC6FF4" w:rsidRPr="005C228D" w:rsidRDefault="00CC6FF4" w:rsidP="000F5061">
            <w:pPr>
              <w:spacing w:after="0"/>
              <w:rPr>
                <w:rFonts w:ascii="Arial" w:hAnsi="Arial" w:cs="Arial"/>
                <w:b/>
                <w:bCs/>
                <w:color w:val="FFFFFF"/>
                <w:sz w:val="20"/>
                <w:szCs w:val="20"/>
              </w:rPr>
            </w:pPr>
            <w:r w:rsidRPr="005C228D">
              <w:rPr>
                <w:rFonts w:ascii="Arial" w:hAnsi="Arial" w:cs="Arial"/>
                <w:b/>
                <w:bCs/>
                <w:color w:val="FFFFFF"/>
                <w:sz w:val="20"/>
                <w:szCs w:val="20"/>
              </w:rPr>
              <w:t>STANDARD</w:t>
            </w:r>
          </w:p>
        </w:tc>
        <w:tc>
          <w:tcPr>
            <w:tcW w:w="4677" w:type="dxa"/>
            <w:tcBorders>
              <w:top w:val="single" w:sz="8" w:space="0" w:color="FFFFFF"/>
              <w:left w:val="single" w:sz="8" w:space="0" w:color="FFFFFF"/>
              <w:bottom w:val="single" w:sz="24" w:space="0" w:color="FFFFFF"/>
            </w:tcBorders>
            <w:shd w:val="clear" w:color="auto" w:fill="4F81BD"/>
          </w:tcPr>
          <w:p w:rsidR="00CC6FF4" w:rsidRPr="005C228D" w:rsidRDefault="00CC6FF4" w:rsidP="000F5061">
            <w:pPr>
              <w:spacing w:after="0"/>
              <w:rPr>
                <w:rFonts w:ascii="Arial" w:hAnsi="Arial" w:cs="Arial"/>
                <w:b/>
                <w:bCs/>
                <w:color w:val="FFFFFF"/>
                <w:sz w:val="20"/>
                <w:szCs w:val="20"/>
              </w:rPr>
            </w:pPr>
            <w:r>
              <w:rPr>
                <w:rFonts w:ascii="Arial" w:hAnsi="Arial" w:cs="Arial"/>
                <w:b/>
                <w:bCs/>
                <w:color w:val="FFFFFF"/>
                <w:sz w:val="20"/>
                <w:szCs w:val="20"/>
              </w:rPr>
              <w:t>LEAD EMPLOYER RESPONSE (for purposes  of the pilot please also indicate any difficulties or learning points)</w:t>
            </w:r>
          </w:p>
        </w:tc>
      </w:tr>
      <w:tr w:rsidR="00CC6FF4" w:rsidRPr="00A31B0F">
        <w:tc>
          <w:tcPr>
            <w:tcW w:w="1135" w:type="dxa"/>
            <w:tcBorders>
              <w:bottom w:val="nil"/>
              <w:right w:val="single" w:sz="24" w:space="0" w:color="FFFFFF"/>
            </w:tcBorders>
            <w:shd w:val="clear" w:color="auto" w:fill="4F81BD"/>
          </w:tcPr>
          <w:p w:rsidR="00CC6FF4" w:rsidRPr="005C228D" w:rsidRDefault="00CC6FF4" w:rsidP="000F5061">
            <w:pPr>
              <w:spacing w:after="0"/>
              <w:jc w:val="center"/>
              <w:rPr>
                <w:rFonts w:ascii="Arial" w:hAnsi="Arial" w:cs="Arial"/>
                <w:b/>
                <w:bCs/>
                <w:color w:val="FFFFFF"/>
                <w:sz w:val="20"/>
                <w:szCs w:val="20"/>
              </w:rPr>
            </w:pPr>
            <w:permStart w:id="1534487521" w:edGrp="everyone" w:colFirst="3" w:colLast="3"/>
            <w:r>
              <w:rPr>
                <w:rFonts w:ascii="Arial" w:hAnsi="Arial" w:cs="Arial"/>
                <w:b/>
                <w:bCs/>
                <w:color w:val="FFFFFF"/>
                <w:sz w:val="20"/>
                <w:szCs w:val="20"/>
              </w:rPr>
              <w:t>A</w:t>
            </w:r>
          </w:p>
        </w:tc>
        <w:tc>
          <w:tcPr>
            <w:tcW w:w="6095" w:type="dxa"/>
            <w:shd w:val="clear" w:color="auto" w:fill="D3DFEE"/>
          </w:tcPr>
          <w:p w:rsidR="00CC6FF4" w:rsidRPr="00CF0520" w:rsidRDefault="00CC6FF4" w:rsidP="000F5061">
            <w:pPr>
              <w:spacing w:after="0"/>
              <w:jc w:val="both"/>
              <w:rPr>
                <w:rFonts w:ascii="Arial" w:hAnsi="Arial" w:cs="Arial"/>
                <w:sz w:val="20"/>
                <w:szCs w:val="20"/>
              </w:rPr>
            </w:pPr>
            <w:r w:rsidRPr="00CF0520">
              <w:rPr>
                <w:rFonts w:ascii="Arial" w:hAnsi="Arial" w:cs="Arial"/>
                <w:sz w:val="20"/>
                <w:szCs w:val="20"/>
              </w:rPr>
              <w:t xml:space="preserve">Ensure that all trainees where pay protection and salary assessments above point 5, expected pay range are discussed and action </w:t>
            </w:r>
            <w:r>
              <w:rPr>
                <w:rFonts w:ascii="Arial" w:hAnsi="Arial" w:cs="Arial"/>
                <w:sz w:val="20"/>
                <w:szCs w:val="20"/>
              </w:rPr>
              <w:t>ratified</w:t>
            </w:r>
            <w:r w:rsidRPr="00CF0520">
              <w:rPr>
                <w:rFonts w:ascii="Arial" w:hAnsi="Arial" w:cs="Arial"/>
                <w:sz w:val="20"/>
                <w:szCs w:val="20"/>
              </w:rPr>
              <w:t xml:space="preserve"> with the </w:t>
            </w:r>
            <w:r w:rsidR="00D069A6">
              <w:rPr>
                <w:rFonts w:ascii="Arial" w:hAnsi="Arial" w:cs="Arial"/>
                <w:sz w:val="20"/>
                <w:szCs w:val="20"/>
              </w:rPr>
              <w:t>KSS</w:t>
            </w:r>
          </w:p>
          <w:p w:rsidR="00CC6FF4" w:rsidRPr="00CF0520" w:rsidRDefault="00CC6FF4" w:rsidP="000F5061">
            <w:pPr>
              <w:spacing w:after="0"/>
              <w:jc w:val="both"/>
              <w:rPr>
                <w:rFonts w:ascii="Arial" w:hAnsi="Arial" w:cs="Arial"/>
                <w:sz w:val="20"/>
                <w:szCs w:val="20"/>
              </w:rPr>
            </w:pPr>
          </w:p>
          <w:p w:rsidR="00CC6FF4" w:rsidRPr="00CF0520" w:rsidRDefault="00CC6FF4" w:rsidP="000F5061">
            <w:pPr>
              <w:spacing w:after="0"/>
              <w:jc w:val="both"/>
              <w:rPr>
                <w:rFonts w:ascii="Arial" w:hAnsi="Arial" w:cs="Arial"/>
                <w:sz w:val="20"/>
                <w:szCs w:val="20"/>
              </w:rPr>
            </w:pPr>
            <w:r w:rsidRPr="00CF0520">
              <w:rPr>
                <w:rFonts w:ascii="Arial" w:hAnsi="Arial" w:cs="Arial"/>
                <w:sz w:val="20"/>
                <w:szCs w:val="20"/>
              </w:rPr>
              <w:t xml:space="preserve">Provide the </w:t>
            </w:r>
            <w:r w:rsidR="00D069A6">
              <w:rPr>
                <w:rFonts w:ascii="Arial" w:hAnsi="Arial" w:cs="Arial"/>
                <w:sz w:val="20"/>
                <w:szCs w:val="20"/>
              </w:rPr>
              <w:t>KSS</w:t>
            </w:r>
            <w:r w:rsidRPr="00CF0520">
              <w:rPr>
                <w:rFonts w:ascii="Arial" w:hAnsi="Arial" w:cs="Arial"/>
                <w:sz w:val="20"/>
                <w:szCs w:val="20"/>
              </w:rPr>
              <w:t xml:space="preserve"> with a report of the pay point and incremental date for GPStR1s’  in </w:t>
            </w:r>
            <w:r w:rsidR="00267545">
              <w:rPr>
                <w:rFonts w:ascii="Arial" w:hAnsi="Arial" w:cs="Arial"/>
                <w:sz w:val="20"/>
                <w:szCs w:val="20"/>
              </w:rPr>
              <w:t>Octo</w:t>
            </w:r>
            <w:r>
              <w:rPr>
                <w:rFonts w:ascii="Arial" w:hAnsi="Arial" w:cs="Arial"/>
                <w:sz w:val="20"/>
                <w:szCs w:val="20"/>
              </w:rPr>
              <w:t>ber</w:t>
            </w:r>
            <w:r w:rsidRPr="00CF0520">
              <w:rPr>
                <w:rFonts w:ascii="Arial" w:hAnsi="Arial" w:cs="Arial"/>
                <w:sz w:val="20"/>
                <w:szCs w:val="20"/>
              </w:rPr>
              <w:t xml:space="preserve"> each year </w:t>
            </w:r>
          </w:p>
        </w:tc>
        <w:tc>
          <w:tcPr>
            <w:tcW w:w="2977" w:type="dxa"/>
            <w:shd w:val="clear" w:color="auto" w:fill="D3DFEE"/>
          </w:tcPr>
          <w:p w:rsidR="00CC6FF4" w:rsidRPr="00CF0520" w:rsidRDefault="00CC6FF4" w:rsidP="000F5061">
            <w:pPr>
              <w:spacing w:after="0"/>
              <w:rPr>
                <w:rFonts w:ascii="Arial" w:hAnsi="Arial" w:cs="Arial"/>
                <w:sz w:val="20"/>
                <w:szCs w:val="20"/>
              </w:rPr>
            </w:pPr>
            <w:r w:rsidRPr="00CF0520">
              <w:rPr>
                <w:rFonts w:ascii="Arial" w:hAnsi="Arial" w:cs="Arial"/>
                <w:sz w:val="20"/>
                <w:szCs w:val="20"/>
              </w:rPr>
              <w:t>Prior to confirmation with trainee</w:t>
            </w:r>
          </w:p>
          <w:p w:rsidR="00CC6FF4" w:rsidRPr="00CF0520" w:rsidRDefault="00CC6FF4" w:rsidP="000F5061">
            <w:pPr>
              <w:spacing w:after="0"/>
              <w:rPr>
                <w:rFonts w:ascii="Arial" w:hAnsi="Arial" w:cs="Arial"/>
                <w:sz w:val="20"/>
                <w:szCs w:val="20"/>
              </w:rPr>
            </w:pPr>
          </w:p>
          <w:p w:rsidR="00CC6FF4" w:rsidRPr="00CF0520" w:rsidRDefault="00CC6FF4" w:rsidP="000F5061">
            <w:pPr>
              <w:spacing w:after="0"/>
              <w:rPr>
                <w:rFonts w:ascii="Arial" w:hAnsi="Arial" w:cs="Arial"/>
                <w:sz w:val="20"/>
                <w:szCs w:val="20"/>
              </w:rPr>
            </w:pPr>
          </w:p>
          <w:p w:rsidR="00CC6FF4" w:rsidRPr="00CF0520" w:rsidRDefault="00CC6FF4" w:rsidP="000F5061">
            <w:pPr>
              <w:spacing w:after="0"/>
              <w:rPr>
                <w:rFonts w:ascii="Arial" w:hAnsi="Arial" w:cs="Arial"/>
                <w:sz w:val="20"/>
                <w:szCs w:val="20"/>
              </w:rPr>
            </w:pPr>
          </w:p>
          <w:p w:rsidR="00CC6FF4" w:rsidRPr="00CF0520" w:rsidRDefault="00267545" w:rsidP="000F5061">
            <w:pPr>
              <w:spacing w:after="0"/>
              <w:rPr>
                <w:rFonts w:ascii="Arial" w:hAnsi="Arial" w:cs="Arial"/>
                <w:sz w:val="20"/>
                <w:szCs w:val="20"/>
              </w:rPr>
            </w:pPr>
            <w:r>
              <w:rPr>
                <w:rFonts w:ascii="Arial" w:hAnsi="Arial" w:cs="Arial"/>
                <w:sz w:val="20"/>
                <w:szCs w:val="20"/>
              </w:rPr>
              <w:t>October</w:t>
            </w:r>
            <w:r w:rsidR="00CC6FF4" w:rsidRPr="00CF0520">
              <w:rPr>
                <w:rFonts w:ascii="Arial" w:hAnsi="Arial" w:cs="Arial"/>
                <w:sz w:val="20"/>
                <w:szCs w:val="20"/>
              </w:rPr>
              <w:t xml:space="preserve"> annually</w:t>
            </w:r>
          </w:p>
        </w:tc>
        <w:tc>
          <w:tcPr>
            <w:tcW w:w="4677" w:type="dxa"/>
            <w:shd w:val="clear" w:color="auto" w:fill="D3DFEE"/>
          </w:tcPr>
          <w:p w:rsidR="00CC6FF4" w:rsidRPr="00A31B0F" w:rsidRDefault="00CC6FF4" w:rsidP="000F5061">
            <w:pPr>
              <w:spacing w:after="0"/>
              <w:rPr>
                <w:rFonts w:ascii="Arial" w:hAnsi="Arial" w:cs="Arial"/>
              </w:rPr>
            </w:pPr>
          </w:p>
        </w:tc>
      </w:tr>
      <w:tr w:rsidR="00CC6FF4" w:rsidRPr="00A31B0F">
        <w:tc>
          <w:tcPr>
            <w:tcW w:w="1135" w:type="dxa"/>
            <w:tcBorders>
              <w:top w:val="single" w:sz="8" w:space="0" w:color="FFFFFF"/>
              <w:bottom w:val="nil"/>
              <w:right w:val="single" w:sz="24" w:space="0" w:color="FFFFFF"/>
            </w:tcBorders>
            <w:shd w:val="clear" w:color="auto" w:fill="4F81BD"/>
          </w:tcPr>
          <w:p w:rsidR="00CC6FF4" w:rsidRDefault="00CC6FF4" w:rsidP="000F5061">
            <w:pPr>
              <w:spacing w:after="0"/>
              <w:jc w:val="center"/>
              <w:rPr>
                <w:rFonts w:ascii="Arial" w:hAnsi="Arial" w:cs="Arial"/>
                <w:b/>
                <w:bCs/>
                <w:color w:val="FFFFFF"/>
                <w:sz w:val="20"/>
                <w:szCs w:val="20"/>
              </w:rPr>
            </w:pPr>
            <w:permStart w:id="1591154584" w:edGrp="everyone" w:colFirst="3" w:colLast="3"/>
            <w:permEnd w:id="1534487521"/>
            <w:r>
              <w:rPr>
                <w:rFonts w:ascii="Arial" w:hAnsi="Arial" w:cs="Arial"/>
                <w:b/>
                <w:bCs/>
                <w:color w:val="FFFFFF"/>
                <w:sz w:val="20"/>
                <w:szCs w:val="20"/>
              </w:rPr>
              <w:t>B</w:t>
            </w:r>
          </w:p>
          <w:p w:rsidR="00CC6FF4" w:rsidRPr="005C228D" w:rsidRDefault="00CC6FF4" w:rsidP="000F5061">
            <w:pPr>
              <w:spacing w:after="0"/>
              <w:jc w:val="center"/>
              <w:rPr>
                <w:rFonts w:ascii="Arial" w:hAnsi="Arial" w:cs="Arial"/>
                <w:b/>
                <w:bCs/>
                <w:color w:val="FFFFFF"/>
                <w:sz w:val="20"/>
                <w:szCs w:val="20"/>
              </w:rPr>
            </w:pPr>
          </w:p>
        </w:tc>
        <w:tc>
          <w:tcPr>
            <w:tcW w:w="6095" w:type="dxa"/>
            <w:tcBorders>
              <w:top w:val="single" w:sz="8" w:space="0" w:color="FFFFFF"/>
              <w:left w:val="single" w:sz="8" w:space="0" w:color="FFFFFF"/>
              <w:bottom w:val="single" w:sz="8" w:space="0" w:color="FFFFFF"/>
              <w:right w:val="single" w:sz="8" w:space="0" w:color="FFFFFF"/>
            </w:tcBorders>
            <w:shd w:val="clear" w:color="auto" w:fill="A7BFDE"/>
          </w:tcPr>
          <w:p w:rsidR="00CC6FF4" w:rsidRPr="00CF0520" w:rsidRDefault="00CC6FF4" w:rsidP="000F5061">
            <w:pPr>
              <w:spacing w:after="0"/>
              <w:jc w:val="both"/>
              <w:rPr>
                <w:rFonts w:ascii="Arial" w:hAnsi="Arial" w:cs="Arial"/>
                <w:sz w:val="20"/>
                <w:szCs w:val="20"/>
              </w:rPr>
            </w:pPr>
            <w:r w:rsidRPr="00CF0520">
              <w:rPr>
                <w:rFonts w:ascii="Arial" w:hAnsi="Arial" w:cs="Arial"/>
                <w:sz w:val="20"/>
                <w:szCs w:val="20"/>
              </w:rPr>
              <w:t>Accept and acknowledge all GPStR resignations in writing and copy acknowledgement letter to the  GP Training Programme Director and Head of GP School and  GP Training Recruitment Manager</w:t>
            </w:r>
          </w:p>
        </w:tc>
        <w:tc>
          <w:tcPr>
            <w:tcW w:w="2977" w:type="dxa"/>
            <w:tcBorders>
              <w:top w:val="single" w:sz="8" w:space="0" w:color="FFFFFF"/>
              <w:left w:val="single" w:sz="8" w:space="0" w:color="FFFFFF"/>
              <w:bottom w:val="single" w:sz="8" w:space="0" w:color="FFFFFF"/>
              <w:right w:val="single" w:sz="8" w:space="0" w:color="FFFFFF"/>
            </w:tcBorders>
            <w:shd w:val="clear" w:color="auto" w:fill="A7BFDE"/>
          </w:tcPr>
          <w:p w:rsidR="00CC6FF4" w:rsidRPr="00CF0520" w:rsidRDefault="00CC6FF4" w:rsidP="000F5061">
            <w:pPr>
              <w:spacing w:after="0"/>
              <w:rPr>
                <w:rFonts w:ascii="Arial" w:hAnsi="Arial" w:cs="Arial"/>
                <w:sz w:val="20"/>
                <w:szCs w:val="20"/>
              </w:rPr>
            </w:pPr>
            <w:r w:rsidRPr="00CF0520">
              <w:rPr>
                <w:rFonts w:ascii="Arial" w:hAnsi="Arial" w:cs="Arial"/>
                <w:sz w:val="20"/>
                <w:szCs w:val="20"/>
              </w:rPr>
              <w:t>Within 2 weeks of resignation</w:t>
            </w:r>
          </w:p>
        </w:tc>
        <w:tc>
          <w:tcPr>
            <w:tcW w:w="4677" w:type="dxa"/>
            <w:tcBorders>
              <w:top w:val="single" w:sz="8" w:space="0" w:color="FFFFFF"/>
              <w:left w:val="single" w:sz="8" w:space="0" w:color="FFFFFF"/>
              <w:bottom w:val="single" w:sz="8" w:space="0" w:color="FFFFFF"/>
            </w:tcBorders>
            <w:shd w:val="clear" w:color="auto" w:fill="A7BFDE"/>
          </w:tcPr>
          <w:p w:rsidR="00CC6FF4" w:rsidRPr="00A31B0F" w:rsidRDefault="00CC6FF4" w:rsidP="000F5061">
            <w:pPr>
              <w:spacing w:after="0"/>
              <w:rPr>
                <w:rFonts w:ascii="Arial" w:hAnsi="Arial" w:cs="Arial"/>
              </w:rPr>
            </w:pPr>
          </w:p>
        </w:tc>
      </w:tr>
      <w:tr w:rsidR="00CC6FF4" w:rsidRPr="00A31B0F">
        <w:tc>
          <w:tcPr>
            <w:tcW w:w="1135" w:type="dxa"/>
            <w:tcBorders>
              <w:top w:val="single" w:sz="8" w:space="0" w:color="FFFFFF"/>
              <w:bottom w:val="nil"/>
              <w:right w:val="single" w:sz="24" w:space="0" w:color="FFFFFF"/>
            </w:tcBorders>
            <w:shd w:val="clear" w:color="auto" w:fill="4F81BD"/>
          </w:tcPr>
          <w:p w:rsidR="00CC6FF4" w:rsidRPr="005C228D" w:rsidRDefault="00CC6FF4" w:rsidP="000F5061">
            <w:pPr>
              <w:spacing w:after="0"/>
              <w:jc w:val="center"/>
              <w:rPr>
                <w:rFonts w:ascii="Arial" w:hAnsi="Arial" w:cs="Arial"/>
                <w:b/>
                <w:bCs/>
                <w:color w:val="FFFFFF"/>
                <w:sz w:val="20"/>
                <w:szCs w:val="20"/>
              </w:rPr>
            </w:pPr>
            <w:permStart w:id="1533222862" w:edGrp="everyone" w:colFirst="3" w:colLast="3"/>
            <w:permEnd w:id="1591154584"/>
            <w:r>
              <w:rPr>
                <w:rFonts w:ascii="Arial" w:hAnsi="Arial" w:cs="Arial"/>
                <w:b/>
                <w:bCs/>
                <w:color w:val="FFFFFF"/>
                <w:sz w:val="20"/>
                <w:szCs w:val="20"/>
              </w:rPr>
              <w:t>C</w:t>
            </w:r>
          </w:p>
        </w:tc>
        <w:tc>
          <w:tcPr>
            <w:tcW w:w="6095" w:type="dxa"/>
            <w:tcBorders>
              <w:top w:val="single" w:sz="8" w:space="0" w:color="FFFFFF"/>
              <w:left w:val="single" w:sz="8" w:space="0" w:color="FFFFFF"/>
              <w:bottom w:val="single" w:sz="8" w:space="0" w:color="FFFFFF"/>
              <w:right w:val="single" w:sz="8" w:space="0" w:color="FFFFFF"/>
            </w:tcBorders>
            <w:shd w:val="clear" w:color="auto" w:fill="C6D9F1"/>
          </w:tcPr>
          <w:p w:rsidR="00CC6FF4" w:rsidRPr="00CF0520" w:rsidRDefault="00CC6FF4" w:rsidP="000F5061">
            <w:pPr>
              <w:spacing w:after="0"/>
              <w:jc w:val="both"/>
              <w:rPr>
                <w:rFonts w:ascii="Arial" w:hAnsi="Arial" w:cs="Arial"/>
                <w:sz w:val="20"/>
                <w:szCs w:val="20"/>
                <w:lang w:val="en-GB"/>
              </w:rPr>
            </w:pPr>
            <w:r w:rsidRPr="00CF0520">
              <w:rPr>
                <w:rFonts w:ascii="Arial" w:hAnsi="Arial" w:cs="Arial"/>
                <w:sz w:val="20"/>
                <w:szCs w:val="20"/>
                <w:lang w:val="en-GB"/>
              </w:rPr>
              <w:t>Provide the GP Dean with a bi-monthly schedule (in an agreed format) of GPStRs (by name and duration of sickness or other absence) of all GPStRs, including negative reporting (example form  Appendix K).</w:t>
            </w:r>
          </w:p>
        </w:tc>
        <w:tc>
          <w:tcPr>
            <w:tcW w:w="2977" w:type="dxa"/>
            <w:tcBorders>
              <w:top w:val="single" w:sz="8" w:space="0" w:color="FFFFFF"/>
              <w:left w:val="single" w:sz="8" w:space="0" w:color="FFFFFF"/>
              <w:bottom w:val="single" w:sz="8" w:space="0" w:color="FFFFFF"/>
              <w:right w:val="single" w:sz="8" w:space="0" w:color="FFFFFF"/>
            </w:tcBorders>
            <w:shd w:val="clear" w:color="auto" w:fill="C6D9F1"/>
          </w:tcPr>
          <w:p w:rsidR="00CC6FF4" w:rsidRPr="00CF0520" w:rsidRDefault="00CC6FF4" w:rsidP="000F5061">
            <w:pPr>
              <w:spacing w:after="0"/>
              <w:rPr>
                <w:rFonts w:ascii="Arial" w:hAnsi="Arial" w:cs="Arial"/>
                <w:sz w:val="20"/>
                <w:szCs w:val="20"/>
              </w:rPr>
            </w:pPr>
            <w:r w:rsidRPr="00CF0520">
              <w:rPr>
                <w:rFonts w:ascii="Arial" w:hAnsi="Arial" w:cs="Arial"/>
                <w:sz w:val="20"/>
                <w:szCs w:val="20"/>
              </w:rPr>
              <w:t>By 10</w:t>
            </w:r>
            <w:r w:rsidRPr="00CF0520">
              <w:rPr>
                <w:rFonts w:ascii="Arial" w:hAnsi="Arial" w:cs="Arial"/>
                <w:sz w:val="20"/>
                <w:szCs w:val="20"/>
                <w:vertAlign w:val="superscript"/>
              </w:rPr>
              <w:t>th</w:t>
            </w:r>
            <w:r w:rsidRPr="00CF0520">
              <w:rPr>
                <w:rFonts w:ascii="Arial" w:hAnsi="Arial" w:cs="Arial"/>
                <w:sz w:val="20"/>
                <w:szCs w:val="20"/>
              </w:rPr>
              <w:t xml:space="preserve"> of each month:</w:t>
            </w:r>
          </w:p>
          <w:p w:rsidR="00CC6FF4" w:rsidRPr="00CF0520" w:rsidRDefault="00CC6FF4" w:rsidP="000F5061">
            <w:pPr>
              <w:spacing w:after="0"/>
              <w:rPr>
                <w:rFonts w:ascii="Arial" w:hAnsi="Arial" w:cs="Arial"/>
                <w:sz w:val="20"/>
                <w:szCs w:val="20"/>
              </w:rPr>
            </w:pPr>
            <w:r w:rsidRPr="00CF0520">
              <w:rPr>
                <w:rFonts w:ascii="Arial" w:hAnsi="Arial" w:cs="Arial"/>
                <w:sz w:val="20"/>
                <w:szCs w:val="20"/>
              </w:rPr>
              <w:t xml:space="preserve">October, December, February, April, June, and August </w:t>
            </w:r>
          </w:p>
        </w:tc>
        <w:tc>
          <w:tcPr>
            <w:tcW w:w="4677" w:type="dxa"/>
            <w:tcBorders>
              <w:top w:val="single" w:sz="8" w:space="0" w:color="FFFFFF"/>
              <w:left w:val="single" w:sz="8" w:space="0" w:color="FFFFFF"/>
              <w:bottom w:val="single" w:sz="8" w:space="0" w:color="FFFFFF"/>
            </w:tcBorders>
            <w:shd w:val="clear" w:color="auto" w:fill="C6D9F1"/>
          </w:tcPr>
          <w:p w:rsidR="00CC6FF4" w:rsidRPr="00A31B0F" w:rsidRDefault="00CC6FF4" w:rsidP="000F5061">
            <w:pPr>
              <w:spacing w:after="0"/>
              <w:rPr>
                <w:rFonts w:ascii="Arial" w:hAnsi="Arial" w:cs="Arial"/>
              </w:rPr>
            </w:pPr>
          </w:p>
        </w:tc>
      </w:tr>
      <w:tr w:rsidR="00CC6FF4" w:rsidRPr="00A31B0F">
        <w:tc>
          <w:tcPr>
            <w:tcW w:w="1135" w:type="dxa"/>
            <w:tcBorders>
              <w:top w:val="single" w:sz="8" w:space="0" w:color="FFFFFF"/>
              <w:bottom w:val="nil"/>
              <w:right w:val="single" w:sz="24" w:space="0" w:color="FFFFFF"/>
            </w:tcBorders>
            <w:shd w:val="clear" w:color="auto" w:fill="4F81BD"/>
          </w:tcPr>
          <w:p w:rsidR="00CC6FF4" w:rsidRDefault="00CC6FF4" w:rsidP="000F5061">
            <w:pPr>
              <w:spacing w:after="0"/>
              <w:jc w:val="center"/>
              <w:rPr>
                <w:rFonts w:ascii="Arial" w:hAnsi="Arial" w:cs="Arial"/>
                <w:b/>
                <w:bCs/>
                <w:color w:val="FFFFFF"/>
                <w:sz w:val="20"/>
                <w:szCs w:val="20"/>
              </w:rPr>
            </w:pPr>
            <w:permStart w:id="658454855" w:edGrp="everyone" w:colFirst="3" w:colLast="3"/>
            <w:permEnd w:id="1533222862"/>
            <w:r>
              <w:rPr>
                <w:rFonts w:ascii="Arial" w:hAnsi="Arial" w:cs="Arial"/>
                <w:b/>
                <w:bCs/>
                <w:color w:val="FFFFFF"/>
                <w:sz w:val="20"/>
                <w:szCs w:val="20"/>
              </w:rPr>
              <w:t>D</w:t>
            </w:r>
          </w:p>
        </w:tc>
        <w:tc>
          <w:tcPr>
            <w:tcW w:w="6095" w:type="dxa"/>
            <w:tcBorders>
              <w:top w:val="single" w:sz="8" w:space="0" w:color="FFFFFF"/>
              <w:left w:val="single" w:sz="8" w:space="0" w:color="FFFFFF"/>
              <w:bottom w:val="single" w:sz="8" w:space="0" w:color="FFFFFF"/>
              <w:right w:val="single" w:sz="8" w:space="0" w:color="FFFFFF"/>
            </w:tcBorders>
            <w:shd w:val="clear" w:color="auto" w:fill="A7BFDE"/>
          </w:tcPr>
          <w:p w:rsidR="00CC6FF4" w:rsidRPr="00CF0520" w:rsidRDefault="00CC6FF4" w:rsidP="000F5061">
            <w:pPr>
              <w:spacing w:after="0"/>
              <w:jc w:val="both"/>
              <w:rPr>
                <w:rFonts w:ascii="Arial" w:hAnsi="Arial" w:cs="Arial"/>
                <w:sz w:val="20"/>
                <w:szCs w:val="20"/>
                <w:lang w:val="en-GB"/>
              </w:rPr>
            </w:pPr>
            <w:r w:rsidRPr="00CF0520">
              <w:rPr>
                <w:rFonts w:ascii="Arial" w:hAnsi="Arial" w:cs="Arial"/>
                <w:sz w:val="20"/>
                <w:szCs w:val="20"/>
              </w:rPr>
              <w:t xml:space="preserve">The Lead Employer will comply with the national requirement for trainee revalidation and collect information and evidence from Host Organisations to be able to respond to fitness to practice data requests from the </w:t>
            </w:r>
            <w:r w:rsidR="00D069A6">
              <w:rPr>
                <w:rFonts w:ascii="Arial" w:hAnsi="Arial" w:cs="Arial"/>
                <w:sz w:val="20"/>
                <w:szCs w:val="20"/>
              </w:rPr>
              <w:t>KSS</w:t>
            </w:r>
            <w:r w:rsidRPr="00CF0520">
              <w:rPr>
                <w:rFonts w:ascii="Arial" w:hAnsi="Arial" w:cs="Arial"/>
                <w:sz w:val="20"/>
                <w:szCs w:val="20"/>
              </w:rPr>
              <w:t xml:space="preserve">. </w:t>
            </w:r>
          </w:p>
        </w:tc>
        <w:tc>
          <w:tcPr>
            <w:tcW w:w="2977" w:type="dxa"/>
            <w:tcBorders>
              <w:top w:val="single" w:sz="8" w:space="0" w:color="FFFFFF"/>
              <w:left w:val="single" w:sz="8" w:space="0" w:color="FFFFFF"/>
              <w:bottom w:val="single" w:sz="8" w:space="0" w:color="FFFFFF"/>
              <w:right w:val="single" w:sz="8" w:space="0" w:color="FFFFFF"/>
            </w:tcBorders>
            <w:shd w:val="clear" w:color="auto" w:fill="A7BFDE"/>
          </w:tcPr>
          <w:p w:rsidR="00CC6FF4" w:rsidRPr="00CF0520" w:rsidRDefault="00CC6FF4" w:rsidP="000F5061">
            <w:pPr>
              <w:spacing w:after="0"/>
              <w:rPr>
                <w:rFonts w:ascii="Arial" w:hAnsi="Arial" w:cs="Arial"/>
                <w:sz w:val="20"/>
                <w:szCs w:val="20"/>
              </w:rPr>
            </w:pPr>
            <w:r w:rsidRPr="00CF0520">
              <w:rPr>
                <w:rFonts w:ascii="Arial" w:hAnsi="Arial" w:cs="Arial"/>
                <w:sz w:val="20"/>
                <w:szCs w:val="20"/>
              </w:rPr>
              <w:t>November and April each year.</w:t>
            </w:r>
          </w:p>
        </w:tc>
        <w:tc>
          <w:tcPr>
            <w:tcW w:w="4677" w:type="dxa"/>
            <w:tcBorders>
              <w:top w:val="single" w:sz="8" w:space="0" w:color="FFFFFF"/>
              <w:left w:val="single" w:sz="8" w:space="0" w:color="FFFFFF"/>
              <w:bottom w:val="single" w:sz="8" w:space="0" w:color="FFFFFF"/>
            </w:tcBorders>
            <w:shd w:val="clear" w:color="auto" w:fill="A7BFDE"/>
          </w:tcPr>
          <w:p w:rsidR="00CC6FF4" w:rsidRPr="00A31B0F" w:rsidRDefault="00CC6FF4" w:rsidP="000F5061">
            <w:pPr>
              <w:spacing w:after="0"/>
              <w:rPr>
                <w:rFonts w:ascii="Arial" w:hAnsi="Arial" w:cs="Arial"/>
              </w:rPr>
            </w:pPr>
          </w:p>
        </w:tc>
      </w:tr>
      <w:tr w:rsidR="00CC6FF4" w:rsidRPr="00A31B0F">
        <w:tc>
          <w:tcPr>
            <w:tcW w:w="1135" w:type="dxa"/>
            <w:tcBorders>
              <w:top w:val="single" w:sz="8" w:space="0" w:color="FFFFFF"/>
              <w:bottom w:val="single" w:sz="8" w:space="0" w:color="FFFFFF"/>
              <w:right w:val="single" w:sz="24" w:space="0" w:color="FFFFFF"/>
            </w:tcBorders>
            <w:shd w:val="clear" w:color="auto" w:fill="4F81BD"/>
          </w:tcPr>
          <w:p w:rsidR="00CC6FF4" w:rsidRDefault="00CC6FF4" w:rsidP="000F5061">
            <w:pPr>
              <w:spacing w:after="0"/>
              <w:jc w:val="center"/>
              <w:rPr>
                <w:rFonts w:ascii="Arial" w:hAnsi="Arial" w:cs="Arial"/>
                <w:b/>
                <w:bCs/>
                <w:color w:val="FFFFFF"/>
                <w:sz w:val="20"/>
                <w:szCs w:val="20"/>
              </w:rPr>
            </w:pPr>
            <w:permStart w:id="1758747339" w:edGrp="everyone" w:colFirst="3" w:colLast="3"/>
            <w:permEnd w:id="658454855"/>
            <w:r>
              <w:rPr>
                <w:rFonts w:ascii="Arial" w:hAnsi="Arial" w:cs="Arial"/>
                <w:b/>
                <w:bCs/>
                <w:color w:val="FFFFFF"/>
                <w:sz w:val="20"/>
                <w:szCs w:val="20"/>
              </w:rPr>
              <w:t>E</w:t>
            </w:r>
          </w:p>
        </w:tc>
        <w:tc>
          <w:tcPr>
            <w:tcW w:w="6095" w:type="dxa"/>
            <w:tcBorders>
              <w:top w:val="single" w:sz="8" w:space="0" w:color="FFFFFF"/>
              <w:left w:val="single" w:sz="8" w:space="0" w:color="FFFFFF"/>
              <w:bottom w:val="single" w:sz="8" w:space="0" w:color="FFFFFF"/>
              <w:right w:val="single" w:sz="8" w:space="0" w:color="FFFFFF"/>
            </w:tcBorders>
            <w:shd w:val="clear" w:color="auto" w:fill="C6D9F1"/>
          </w:tcPr>
          <w:p w:rsidR="00CC6FF4" w:rsidRPr="00CF0520" w:rsidRDefault="00CC6FF4" w:rsidP="000F5061">
            <w:pPr>
              <w:spacing w:after="0"/>
              <w:jc w:val="both"/>
              <w:rPr>
                <w:rFonts w:ascii="Arial" w:hAnsi="Arial" w:cs="Arial"/>
                <w:sz w:val="20"/>
                <w:szCs w:val="20"/>
                <w:lang w:val="en-GB"/>
              </w:rPr>
            </w:pPr>
            <w:r w:rsidRPr="00CF0520">
              <w:rPr>
                <w:rFonts w:ascii="Arial" w:hAnsi="Arial" w:cs="Arial"/>
                <w:sz w:val="20"/>
                <w:szCs w:val="20"/>
                <w:lang w:val="en-GB"/>
              </w:rPr>
              <w:t xml:space="preserve">Provide the finance department with financial Reconciliation report of trainees actual costs by </w:t>
            </w:r>
            <w:r w:rsidR="00682DD8">
              <w:rPr>
                <w:rFonts w:ascii="Arial" w:hAnsi="Arial" w:cs="Arial"/>
                <w:sz w:val="20"/>
                <w:szCs w:val="20"/>
                <w:lang w:val="en-GB"/>
              </w:rPr>
              <w:t>15</w:t>
            </w:r>
            <w:r w:rsidRPr="00CF0520">
              <w:rPr>
                <w:rFonts w:ascii="Arial" w:hAnsi="Arial" w:cs="Arial"/>
                <w:sz w:val="20"/>
                <w:szCs w:val="20"/>
                <w:vertAlign w:val="superscript"/>
                <w:lang w:val="en-GB"/>
              </w:rPr>
              <w:t>th</w:t>
            </w:r>
            <w:r w:rsidRPr="00CF0520">
              <w:rPr>
                <w:rFonts w:ascii="Arial" w:hAnsi="Arial" w:cs="Arial"/>
                <w:sz w:val="20"/>
                <w:szCs w:val="20"/>
                <w:lang w:val="en-GB"/>
              </w:rPr>
              <w:t xml:space="preserve"> of each month.</w:t>
            </w:r>
          </w:p>
        </w:tc>
        <w:tc>
          <w:tcPr>
            <w:tcW w:w="2977" w:type="dxa"/>
            <w:tcBorders>
              <w:top w:val="single" w:sz="8" w:space="0" w:color="FFFFFF"/>
              <w:left w:val="single" w:sz="8" w:space="0" w:color="FFFFFF"/>
              <w:bottom w:val="single" w:sz="8" w:space="0" w:color="FFFFFF"/>
              <w:right w:val="single" w:sz="8" w:space="0" w:color="FFFFFF"/>
            </w:tcBorders>
            <w:shd w:val="clear" w:color="auto" w:fill="C6D9F1"/>
          </w:tcPr>
          <w:p w:rsidR="00CC6FF4" w:rsidRPr="00CF0520" w:rsidRDefault="00CC6FF4" w:rsidP="000F5061">
            <w:pPr>
              <w:spacing w:after="0"/>
              <w:rPr>
                <w:rFonts w:ascii="Arial" w:hAnsi="Arial" w:cs="Arial"/>
                <w:sz w:val="20"/>
                <w:szCs w:val="20"/>
              </w:rPr>
            </w:pPr>
            <w:r w:rsidRPr="00CF0520">
              <w:rPr>
                <w:rFonts w:ascii="Arial" w:hAnsi="Arial" w:cs="Arial"/>
                <w:sz w:val="20"/>
                <w:szCs w:val="20"/>
              </w:rPr>
              <w:t xml:space="preserve">By </w:t>
            </w:r>
            <w:r w:rsidR="00682DD8">
              <w:rPr>
                <w:rFonts w:ascii="Arial" w:hAnsi="Arial" w:cs="Arial"/>
                <w:sz w:val="20"/>
                <w:szCs w:val="20"/>
              </w:rPr>
              <w:t>15</w:t>
            </w:r>
            <w:r w:rsidRPr="00CF0520">
              <w:rPr>
                <w:rFonts w:ascii="Arial" w:hAnsi="Arial" w:cs="Arial"/>
                <w:sz w:val="20"/>
                <w:szCs w:val="20"/>
                <w:vertAlign w:val="superscript"/>
              </w:rPr>
              <w:t>th</w:t>
            </w:r>
            <w:r w:rsidRPr="00CF0520">
              <w:rPr>
                <w:rFonts w:ascii="Arial" w:hAnsi="Arial" w:cs="Arial"/>
                <w:sz w:val="20"/>
                <w:szCs w:val="20"/>
              </w:rPr>
              <w:t xml:space="preserve"> of each month</w:t>
            </w:r>
          </w:p>
        </w:tc>
        <w:tc>
          <w:tcPr>
            <w:tcW w:w="4677" w:type="dxa"/>
            <w:tcBorders>
              <w:top w:val="single" w:sz="8" w:space="0" w:color="FFFFFF"/>
              <w:left w:val="single" w:sz="8" w:space="0" w:color="FFFFFF"/>
              <w:bottom w:val="single" w:sz="8" w:space="0" w:color="FFFFFF"/>
            </w:tcBorders>
            <w:shd w:val="clear" w:color="auto" w:fill="C6D9F1"/>
          </w:tcPr>
          <w:p w:rsidR="00CC6FF4" w:rsidRPr="00A31B0F" w:rsidRDefault="00CC6FF4" w:rsidP="000F5061">
            <w:pPr>
              <w:spacing w:after="0"/>
              <w:rPr>
                <w:rFonts w:ascii="Arial" w:hAnsi="Arial" w:cs="Arial"/>
              </w:rPr>
            </w:pPr>
          </w:p>
        </w:tc>
      </w:tr>
      <w:tr w:rsidR="00CC6FF4" w:rsidRPr="00A31B0F">
        <w:tc>
          <w:tcPr>
            <w:tcW w:w="1135" w:type="dxa"/>
            <w:tcBorders>
              <w:top w:val="single" w:sz="8" w:space="0" w:color="FFFFFF"/>
              <w:bottom w:val="single" w:sz="8" w:space="0" w:color="FFFFFF"/>
              <w:right w:val="single" w:sz="24" w:space="0" w:color="FFFFFF"/>
            </w:tcBorders>
            <w:shd w:val="clear" w:color="auto" w:fill="4F81BD"/>
          </w:tcPr>
          <w:p w:rsidR="00CC6FF4" w:rsidRDefault="00CC6FF4" w:rsidP="000F5061">
            <w:pPr>
              <w:spacing w:after="0"/>
              <w:jc w:val="center"/>
              <w:rPr>
                <w:rFonts w:ascii="Arial" w:hAnsi="Arial" w:cs="Arial"/>
                <w:b/>
                <w:bCs/>
                <w:color w:val="FFFFFF"/>
                <w:sz w:val="20"/>
                <w:szCs w:val="20"/>
              </w:rPr>
            </w:pPr>
            <w:permStart w:id="1093491092" w:edGrp="everyone" w:colFirst="3" w:colLast="3"/>
            <w:permEnd w:id="1758747339"/>
            <w:r>
              <w:rPr>
                <w:rFonts w:ascii="Arial" w:hAnsi="Arial" w:cs="Arial"/>
                <w:b/>
                <w:bCs/>
                <w:color w:val="FFFFFF"/>
                <w:sz w:val="20"/>
                <w:szCs w:val="20"/>
              </w:rPr>
              <w:t>F</w:t>
            </w:r>
          </w:p>
        </w:tc>
        <w:tc>
          <w:tcPr>
            <w:tcW w:w="6095" w:type="dxa"/>
            <w:tcBorders>
              <w:top w:val="single" w:sz="8" w:space="0" w:color="FFFFFF"/>
              <w:left w:val="single" w:sz="8" w:space="0" w:color="FFFFFF"/>
              <w:bottom w:val="single" w:sz="8" w:space="0" w:color="FFFFFF"/>
              <w:right w:val="single" w:sz="8" w:space="0" w:color="FFFFFF"/>
            </w:tcBorders>
            <w:shd w:val="clear" w:color="auto" w:fill="8DB3E2"/>
          </w:tcPr>
          <w:p w:rsidR="00CC6FF4" w:rsidRPr="00CF0520" w:rsidRDefault="00CC6FF4" w:rsidP="000F5061">
            <w:pPr>
              <w:spacing w:after="0"/>
              <w:jc w:val="both"/>
              <w:rPr>
                <w:rFonts w:ascii="Arial" w:hAnsi="Arial" w:cs="Arial"/>
                <w:sz w:val="20"/>
                <w:szCs w:val="20"/>
                <w:lang w:val="en-GB"/>
              </w:rPr>
            </w:pPr>
            <w:r>
              <w:rPr>
                <w:rFonts w:ascii="Arial" w:hAnsi="Arial" w:cs="Arial"/>
                <w:sz w:val="20"/>
                <w:szCs w:val="20"/>
                <w:lang w:val="en-GB"/>
              </w:rPr>
              <w:t>Enter into SLA with all GP training host organisations</w:t>
            </w:r>
          </w:p>
        </w:tc>
        <w:tc>
          <w:tcPr>
            <w:tcW w:w="2977" w:type="dxa"/>
            <w:tcBorders>
              <w:top w:val="single" w:sz="8" w:space="0" w:color="FFFFFF"/>
              <w:left w:val="single" w:sz="8" w:space="0" w:color="FFFFFF"/>
              <w:bottom w:val="single" w:sz="8" w:space="0" w:color="FFFFFF"/>
              <w:right w:val="single" w:sz="8" w:space="0" w:color="FFFFFF"/>
            </w:tcBorders>
            <w:shd w:val="clear" w:color="auto" w:fill="8DB3E2"/>
          </w:tcPr>
          <w:p w:rsidR="00CC6FF4" w:rsidRPr="00CF0520" w:rsidRDefault="00CC6FF4" w:rsidP="000F5061">
            <w:pPr>
              <w:spacing w:after="0"/>
              <w:rPr>
                <w:rFonts w:ascii="Arial" w:hAnsi="Arial" w:cs="Arial"/>
                <w:sz w:val="20"/>
                <w:szCs w:val="20"/>
              </w:rPr>
            </w:pPr>
          </w:p>
        </w:tc>
        <w:tc>
          <w:tcPr>
            <w:tcW w:w="4677" w:type="dxa"/>
            <w:tcBorders>
              <w:top w:val="single" w:sz="8" w:space="0" w:color="FFFFFF"/>
              <w:left w:val="single" w:sz="8" w:space="0" w:color="FFFFFF"/>
              <w:bottom w:val="single" w:sz="8" w:space="0" w:color="FFFFFF"/>
            </w:tcBorders>
            <w:shd w:val="clear" w:color="auto" w:fill="8DB3E2"/>
          </w:tcPr>
          <w:p w:rsidR="00CC6FF4" w:rsidRPr="00A31B0F" w:rsidRDefault="00CC6FF4" w:rsidP="000F5061">
            <w:pPr>
              <w:spacing w:after="0"/>
              <w:rPr>
                <w:rFonts w:ascii="Arial" w:hAnsi="Arial" w:cs="Arial"/>
              </w:rPr>
            </w:pPr>
          </w:p>
        </w:tc>
      </w:tr>
      <w:permEnd w:id="1093491092"/>
    </w:tbl>
    <w:p w:rsidR="00CC6FF4" w:rsidRDefault="00CC6FF4" w:rsidP="000F5061">
      <w:pPr>
        <w:spacing w:after="0"/>
        <w:rPr>
          <w:rFonts w:ascii="Arial" w:hAnsi="Arial" w:cs="Arial"/>
          <w:b/>
          <w:bCs/>
        </w:rPr>
      </w:pPr>
    </w:p>
    <w:tbl>
      <w:tblPr>
        <w:tblW w:w="0" w:type="auto"/>
        <w:tblInd w:w="2" w:type="dxa"/>
        <w:tblLook w:val="01E0" w:firstRow="1" w:lastRow="1" w:firstColumn="1" w:lastColumn="1" w:noHBand="0" w:noVBand="0"/>
      </w:tblPr>
      <w:tblGrid>
        <w:gridCol w:w="1001"/>
        <w:gridCol w:w="730"/>
        <w:gridCol w:w="530"/>
        <w:gridCol w:w="1621"/>
        <w:gridCol w:w="721"/>
        <w:gridCol w:w="356"/>
        <w:gridCol w:w="1080"/>
        <w:gridCol w:w="1438"/>
        <w:gridCol w:w="2303"/>
        <w:gridCol w:w="1746"/>
        <w:gridCol w:w="631"/>
        <w:gridCol w:w="2765"/>
      </w:tblGrid>
      <w:tr w:rsidR="00CC6FF4" w:rsidRPr="00933036">
        <w:trPr>
          <w:trHeight w:val="928"/>
        </w:trPr>
        <w:tc>
          <w:tcPr>
            <w:tcW w:w="14922" w:type="dxa"/>
            <w:gridSpan w:val="12"/>
            <w:tcBorders>
              <w:top w:val="single" w:sz="4" w:space="0" w:color="auto"/>
              <w:left w:val="single" w:sz="4" w:space="0" w:color="auto"/>
              <w:bottom w:val="single" w:sz="4" w:space="0" w:color="auto"/>
              <w:right w:val="single" w:sz="4" w:space="0" w:color="auto"/>
            </w:tcBorders>
          </w:tcPr>
          <w:p w:rsidR="00CC6FF4" w:rsidRDefault="00CC6FF4" w:rsidP="00CC184C">
            <w:pPr>
              <w:jc w:val="right"/>
              <w:rPr>
                <w:rFonts w:ascii="Arial" w:hAnsi="Arial" w:cs="Arial"/>
                <w:color w:val="FF0000"/>
              </w:rPr>
            </w:pPr>
            <w:r>
              <w:rPr>
                <w:rFonts w:ascii="Arial" w:hAnsi="Arial" w:cs="Arial"/>
              </w:rPr>
              <w:br w:type="page"/>
            </w:r>
            <w:r w:rsidRPr="006E17EB">
              <w:rPr>
                <w:rFonts w:ascii="Arial" w:hAnsi="Arial" w:cs="Arial"/>
              </w:rPr>
              <w:br w:type="page"/>
            </w:r>
            <w:r w:rsidRPr="006E17EB">
              <w:rPr>
                <w:rFonts w:ascii="Arial" w:hAnsi="Arial" w:cs="Arial"/>
              </w:rPr>
              <w:br w:type="page"/>
            </w:r>
            <w:r>
              <w:rPr>
                <w:rFonts w:ascii="Arial" w:hAnsi="Arial" w:cs="Arial"/>
                <w:b/>
                <w:bCs/>
              </w:rPr>
              <w:t>APPENDIX</w:t>
            </w:r>
            <w:r w:rsidRPr="006E17EB">
              <w:rPr>
                <w:rFonts w:ascii="Arial" w:hAnsi="Arial" w:cs="Arial"/>
                <w:b/>
                <w:bCs/>
              </w:rPr>
              <w:t xml:space="preserve"> I</w:t>
            </w:r>
          </w:p>
          <w:p w:rsidR="00CC6FF4" w:rsidRPr="006E17EB" w:rsidRDefault="00CC6FF4" w:rsidP="007776F8">
            <w:pPr>
              <w:rPr>
                <w:rFonts w:ascii="Arial" w:hAnsi="Arial" w:cs="Arial"/>
              </w:rPr>
            </w:pPr>
            <w:r w:rsidRPr="007776F8">
              <w:rPr>
                <w:rFonts w:ascii="Arial" w:hAnsi="Arial" w:cs="Arial"/>
                <w:b/>
                <w:bCs/>
                <w:color w:val="FF0000"/>
              </w:rPr>
              <w:t>EXAMPLE SPECIMEN ANNUAL LEAVE CARD</w:t>
            </w:r>
            <w:r w:rsidRPr="007776F8">
              <w:rPr>
                <w:rFonts w:ascii="Arial" w:hAnsi="Arial" w:cs="Arial"/>
                <w:b/>
                <w:bCs/>
              </w:rPr>
              <w:tab/>
            </w:r>
            <w:r w:rsidRPr="006E17EB">
              <w:rPr>
                <w:rFonts w:ascii="Arial" w:hAnsi="Arial" w:cs="Arial"/>
              </w:rPr>
              <w:tab/>
            </w:r>
            <w:r w:rsidRPr="006E17EB">
              <w:rPr>
                <w:rFonts w:ascii="Arial" w:hAnsi="Arial" w:cs="Arial"/>
              </w:rPr>
              <w:tab/>
            </w:r>
            <w:r w:rsidRPr="006E17EB">
              <w:rPr>
                <w:rFonts w:ascii="Arial" w:hAnsi="Arial" w:cs="Arial"/>
              </w:rPr>
              <w:tab/>
            </w:r>
            <w:r w:rsidRPr="006E17EB">
              <w:rPr>
                <w:rFonts w:ascii="Arial" w:hAnsi="Arial" w:cs="Arial"/>
              </w:rPr>
              <w:tab/>
            </w:r>
            <w:r w:rsidRPr="006E17EB">
              <w:rPr>
                <w:rFonts w:ascii="Arial" w:hAnsi="Arial" w:cs="Arial"/>
              </w:rPr>
              <w:tab/>
            </w:r>
            <w:r w:rsidRPr="006E17EB">
              <w:rPr>
                <w:rFonts w:ascii="Arial" w:hAnsi="Arial" w:cs="Arial"/>
              </w:rPr>
              <w:tab/>
            </w:r>
            <w:r w:rsidRPr="006E17EB">
              <w:rPr>
                <w:rFonts w:ascii="Arial" w:hAnsi="Arial" w:cs="Arial"/>
              </w:rPr>
              <w:tab/>
            </w:r>
            <w:r w:rsidRPr="006E17EB">
              <w:rPr>
                <w:rFonts w:ascii="Arial" w:hAnsi="Arial" w:cs="Arial"/>
              </w:rPr>
              <w:tab/>
            </w:r>
            <w:r w:rsidR="007746D7" w:rsidRPr="003C2B7A">
              <w:rPr>
                <w:rFonts w:ascii="Arial" w:hAnsi="Arial" w:cs="Arial"/>
                <w:noProof/>
                <w:lang w:val="en-GB" w:eastAsia="en-GB"/>
              </w:rPr>
              <w:drawing>
                <wp:inline distT="0" distB="0" distL="0" distR="0" wp14:anchorId="2FDC6926" wp14:editId="35BAA7F4">
                  <wp:extent cx="203835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8350" cy="542925"/>
                          </a:xfrm>
                          <a:prstGeom prst="rect">
                            <a:avLst/>
                          </a:prstGeom>
                          <a:noFill/>
                          <a:ln>
                            <a:noFill/>
                          </a:ln>
                        </pic:spPr>
                      </pic:pic>
                    </a:graphicData>
                  </a:graphic>
                </wp:inline>
              </w:drawing>
            </w:r>
          </w:p>
        </w:tc>
      </w:tr>
      <w:tr w:rsidR="00CC6FF4" w:rsidTr="0011129F">
        <w:trPr>
          <w:trHeight w:val="356"/>
        </w:trPr>
        <w:tc>
          <w:tcPr>
            <w:tcW w:w="14922" w:type="dxa"/>
            <w:gridSpan w:val="12"/>
            <w:tcBorders>
              <w:top w:val="single" w:sz="4" w:space="0" w:color="auto"/>
              <w:left w:val="single" w:sz="4" w:space="0" w:color="auto"/>
              <w:bottom w:val="single" w:sz="4" w:space="0" w:color="auto"/>
              <w:right w:val="single" w:sz="4" w:space="0" w:color="auto"/>
            </w:tcBorders>
          </w:tcPr>
          <w:p w:rsidR="00CC6FF4" w:rsidRPr="002169CF" w:rsidRDefault="00CC6FF4" w:rsidP="0093008C">
            <w:pPr>
              <w:pStyle w:val="Heading1"/>
              <w:jc w:val="left"/>
              <w:rPr>
                <w:color w:val="FFFFFF"/>
                <w:sz w:val="22"/>
                <w:szCs w:val="22"/>
              </w:rPr>
            </w:pPr>
            <w:r w:rsidRPr="002169CF">
              <w:rPr>
                <w:color w:val="FFFFFF"/>
                <w:sz w:val="22"/>
                <w:szCs w:val="22"/>
              </w:rPr>
              <w:t>AVE RAINING GRADES</w:t>
            </w:r>
          </w:p>
        </w:tc>
      </w:tr>
      <w:tr w:rsidR="00CC6FF4" w:rsidTr="0011129F">
        <w:tblPrEx>
          <w:tblLook w:val="00A0" w:firstRow="1" w:lastRow="0" w:firstColumn="1" w:lastColumn="0" w:noHBand="0" w:noVBand="0"/>
        </w:tblPrEx>
        <w:trPr>
          <w:trHeight w:val="528"/>
        </w:trPr>
        <w:tc>
          <w:tcPr>
            <w:tcW w:w="7477" w:type="dxa"/>
            <w:gridSpan w:val="8"/>
            <w:tcBorders>
              <w:top w:val="single" w:sz="4" w:space="0" w:color="auto"/>
              <w:left w:val="single" w:sz="4" w:space="0" w:color="auto"/>
              <w:bottom w:val="single" w:sz="4" w:space="0" w:color="auto"/>
              <w:right w:val="single" w:sz="4" w:space="0" w:color="auto"/>
            </w:tcBorders>
          </w:tcPr>
          <w:p w:rsidR="00CC6FF4" w:rsidRPr="006E17EB" w:rsidRDefault="00CC6FF4" w:rsidP="009B581D">
            <w:pPr>
              <w:rPr>
                <w:rFonts w:ascii="Arial" w:hAnsi="Arial" w:cs="Arial"/>
                <w:color w:val="000000"/>
              </w:rPr>
            </w:pPr>
            <w:permStart w:id="972557000" w:edGrp="everyone" w:colFirst="0" w:colLast="0"/>
            <w:permStart w:id="663761126" w:edGrp="everyone" w:colFirst="1" w:colLast="1"/>
            <w:r w:rsidRPr="006E17EB">
              <w:rPr>
                <w:rFonts w:ascii="Arial" w:hAnsi="Arial" w:cs="Arial"/>
              </w:rPr>
              <w:t>Name:</w:t>
            </w:r>
            <w:r>
              <w:rPr>
                <w:rFonts w:ascii="Arial" w:hAnsi="Arial" w:cs="Arial"/>
              </w:rPr>
              <w:t xml:space="preserve"> </w:t>
            </w:r>
          </w:p>
        </w:tc>
        <w:tc>
          <w:tcPr>
            <w:tcW w:w="7445" w:type="dxa"/>
            <w:gridSpan w:val="4"/>
            <w:tcBorders>
              <w:top w:val="single" w:sz="4" w:space="0" w:color="auto"/>
              <w:left w:val="single" w:sz="4" w:space="0" w:color="auto"/>
              <w:bottom w:val="single" w:sz="4" w:space="0" w:color="auto"/>
              <w:right w:val="single" w:sz="4" w:space="0" w:color="auto"/>
            </w:tcBorders>
          </w:tcPr>
          <w:p w:rsidR="00CC6FF4" w:rsidRPr="006E17EB" w:rsidRDefault="00CC6FF4" w:rsidP="009B581D">
            <w:pPr>
              <w:rPr>
                <w:rFonts w:ascii="Arial" w:hAnsi="Arial" w:cs="Arial"/>
                <w:color w:val="000000"/>
              </w:rPr>
            </w:pPr>
            <w:r w:rsidRPr="006E17EB">
              <w:rPr>
                <w:rFonts w:ascii="Arial" w:hAnsi="Arial" w:cs="Arial"/>
              </w:rPr>
              <w:t>Post Title:</w:t>
            </w:r>
            <w:r>
              <w:rPr>
                <w:rFonts w:ascii="Arial" w:hAnsi="Arial" w:cs="Arial"/>
              </w:rPr>
              <w:t xml:space="preserve"> </w:t>
            </w:r>
          </w:p>
        </w:tc>
      </w:tr>
      <w:tr w:rsidR="00CC6FF4" w:rsidTr="0011129F">
        <w:tblPrEx>
          <w:tblLook w:val="00A0" w:firstRow="1" w:lastRow="0" w:firstColumn="1" w:lastColumn="0" w:noHBand="0" w:noVBand="0"/>
        </w:tblPrEx>
        <w:trPr>
          <w:trHeight w:val="564"/>
        </w:trPr>
        <w:tc>
          <w:tcPr>
            <w:tcW w:w="1731" w:type="dxa"/>
            <w:gridSpan w:val="2"/>
            <w:tcBorders>
              <w:top w:val="single" w:sz="4" w:space="0" w:color="auto"/>
              <w:left w:val="single" w:sz="4" w:space="0" w:color="auto"/>
              <w:bottom w:val="single" w:sz="4" w:space="0" w:color="auto"/>
              <w:right w:val="single" w:sz="4" w:space="0" w:color="auto"/>
            </w:tcBorders>
          </w:tcPr>
          <w:p w:rsidR="00CC6FF4" w:rsidRPr="006E17EB" w:rsidRDefault="00CC6FF4" w:rsidP="00AD5F94">
            <w:pPr>
              <w:rPr>
                <w:rFonts w:ascii="Arial" w:hAnsi="Arial" w:cs="Arial"/>
                <w:color w:val="000000"/>
              </w:rPr>
            </w:pPr>
            <w:permStart w:id="1089303604" w:edGrp="everyone" w:colFirst="0" w:colLast="0"/>
            <w:permStart w:id="684070400" w:edGrp="everyone" w:colFirst="1" w:colLast="1"/>
            <w:permStart w:id="274363530" w:edGrp="everyone" w:colFirst="2" w:colLast="2"/>
            <w:permStart w:id="1527777228" w:edGrp="everyone" w:colFirst="3" w:colLast="3"/>
            <w:permStart w:id="248397784" w:edGrp="everyone" w:colFirst="4" w:colLast="4"/>
            <w:permEnd w:id="972557000"/>
            <w:permEnd w:id="663761126"/>
            <w:r w:rsidRPr="006E17EB">
              <w:rPr>
                <w:rFonts w:ascii="Arial" w:hAnsi="Arial" w:cs="Arial"/>
              </w:rPr>
              <w:t>Leave Year:</w:t>
            </w:r>
          </w:p>
        </w:tc>
        <w:tc>
          <w:tcPr>
            <w:tcW w:w="2872" w:type="dxa"/>
            <w:gridSpan w:val="3"/>
            <w:tcBorders>
              <w:top w:val="single" w:sz="4" w:space="0" w:color="auto"/>
              <w:left w:val="single" w:sz="4" w:space="0" w:color="auto"/>
              <w:bottom w:val="single" w:sz="4" w:space="0" w:color="auto"/>
              <w:right w:val="single" w:sz="4" w:space="0" w:color="auto"/>
            </w:tcBorders>
          </w:tcPr>
          <w:p w:rsidR="00CC6FF4" w:rsidRPr="006E17EB" w:rsidRDefault="00CC6FF4" w:rsidP="009B581D">
            <w:pPr>
              <w:rPr>
                <w:rFonts w:ascii="Arial" w:hAnsi="Arial" w:cs="Arial"/>
                <w:color w:val="000000"/>
              </w:rPr>
            </w:pPr>
            <w:r w:rsidRPr="006E17EB">
              <w:rPr>
                <w:rFonts w:ascii="Arial" w:hAnsi="Arial" w:cs="Arial"/>
              </w:rPr>
              <w:t>From:</w:t>
            </w:r>
            <w:r w:rsidRPr="00564515">
              <w:rPr>
                <w:rFonts w:ascii="Arial" w:hAnsi="Arial" w:cs="Arial"/>
                <w:b/>
                <w:bCs/>
                <w:color w:val="548DD4"/>
              </w:rPr>
              <w:t xml:space="preserve"> </w:t>
            </w:r>
          </w:p>
        </w:tc>
        <w:tc>
          <w:tcPr>
            <w:tcW w:w="2874" w:type="dxa"/>
            <w:gridSpan w:val="3"/>
            <w:tcBorders>
              <w:top w:val="single" w:sz="4" w:space="0" w:color="auto"/>
              <w:left w:val="single" w:sz="4" w:space="0" w:color="auto"/>
              <w:bottom w:val="single" w:sz="4" w:space="0" w:color="auto"/>
              <w:right w:val="single" w:sz="4" w:space="0" w:color="auto"/>
            </w:tcBorders>
          </w:tcPr>
          <w:p w:rsidR="00CC6FF4" w:rsidRPr="00564515" w:rsidRDefault="00CC6FF4" w:rsidP="009B581D">
            <w:pPr>
              <w:rPr>
                <w:rFonts w:ascii="Arial" w:hAnsi="Arial" w:cs="Arial"/>
                <w:b/>
                <w:bCs/>
                <w:color w:val="000000"/>
              </w:rPr>
            </w:pPr>
            <w:r w:rsidRPr="006E17EB">
              <w:rPr>
                <w:rFonts w:ascii="Arial" w:hAnsi="Arial" w:cs="Arial"/>
              </w:rPr>
              <w:t>To:</w:t>
            </w:r>
            <w:r w:rsidRPr="00564515">
              <w:rPr>
                <w:rFonts w:ascii="Arial" w:hAnsi="Arial" w:cs="Arial"/>
                <w:b/>
                <w:bCs/>
                <w:color w:val="548DD4"/>
              </w:rPr>
              <w:t xml:space="preserve"> </w:t>
            </w:r>
          </w:p>
        </w:tc>
        <w:tc>
          <w:tcPr>
            <w:tcW w:w="4049" w:type="dxa"/>
            <w:gridSpan w:val="2"/>
            <w:tcBorders>
              <w:top w:val="single" w:sz="4" w:space="0" w:color="auto"/>
              <w:left w:val="single" w:sz="4" w:space="0" w:color="auto"/>
              <w:bottom w:val="single" w:sz="4" w:space="0" w:color="auto"/>
              <w:right w:val="single" w:sz="4" w:space="0" w:color="auto"/>
            </w:tcBorders>
          </w:tcPr>
          <w:p w:rsidR="00CC6FF4" w:rsidRPr="006E17EB" w:rsidRDefault="00CC6FF4" w:rsidP="009B581D">
            <w:pPr>
              <w:rPr>
                <w:rFonts w:ascii="Arial" w:hAnsi="Arial" w:cs="Arial"/>
                <w:color w:val="000000"/>
              </w:rPr>
            </w:pPr>
            <w:r w:rsidRPr="006E17EB">
              <w:rPr>
                <w:rFonts w:ascii="Arial" w:hAnsi="Arial" w:cs="Arial"/>
              </w:rPr>
              <w:t>Days Entitlement</w:t>
            </w:r>
            <w:r>
              <w:rPr>
                <w:rFonts w:ascii="Arial" w:hAnsi="Arial" w:cs="Arial"/>
              </w:rPr>
              <w:t xml:space="preserve"> </w:t>
            </w:r>
          </w:p>
        </w:tc>
        <w:tc>
          <w:tcPr>
            <w:tcW w:w="3396" w:type="dxa"/>
            <w:gridSpan w:val="2"/>
            <w:tcBorders>
              <w:top w:val="single" w:sz="4" w:space="0" w:color="auto"/>
              <w:left w:val="single" w:sz="4" w:space="0" w:color="auto"/>
              <w:bottom w:val="single" w:sz="4" w:space="0" w:color="auto"/>
              <w:right w:val="single" w:sz="4" w:space="0" w:color="auto"/>
            </w:tcBorders>
          </w:tcPr>
          <w:p w:rsidR="00CC6FF4" w:rsidRPr="006E17EB" w:rsidRDefault="00CC6FF4" w:rsidP="009B581D">
            <w:pPr>
              <w:rPr>
                <w:rFonts w:ascii="Arial" w:hAnsi="Arial" w:cs="Arial"/>
                <w:color w:val="000000"/>
              </w:rPr>
            </w:pPr>
            <w:r w:rsidRPr="006E17EB">
              <w:rPr>
                <w:rFonts w:ascii="Arial" w:hAnsi="Arial" w:cs="Arial"/>
              </w:rPr>
              <w:t xml:space="preserve">No of days </w:t>
            </w:r>
            <w:r w:rsidRPr="006E17EB">
              <w:rPr>
                <w:rFonts w:ascii="Arial" w:hAnsi="Arial" w:cs="Arial"/>
              </w:rPr>
              <w:br/>
              <w:t>carried over:</w:t>
            </w:r>
            <w:r>
              <w:rPr>
                <w:rFonts w:ascii="Arial" w:hAnsi="Arial" w:cs="Arial"/>
              </w:rPr>
              <w:t xml:space="preserve"> </w:t>
            </w:r>
          </w:p>
        </w:tc>
      </w:tr>
      <w:tr w:rsidR="00CC6FF4" w:rsidTr="0011129F">
        <w:tblPrEx>
          <w:tblLook w:val="00A0" w:firstRow="1" w:lastRow="0" w:firstColumn="1" w:lastColumn="0" w:noHBand="0" w:noVBand="0"/>
        </w:tblPrEx>
        <w:trPr>
          <w:trHeight w:val="748"/>
        </w:trPr>
        <w:tc>
          <w:tcPr>
            <w:tcW w:w="7477" w:type="dxa"/>
            <w:gridSpan w:val="8"/>
            <w:tcBorders>
              <w:top w:val="single" w:sz="4" w:space="0" w:color="auto"/>
              <w:left w:val="single" w:sz="4" w:space="0" w:color="auto"/>
              <w:bottom w:val="single" w:sz="4" w:space="0" w:color="auto"/>
              <w:right w:val="single" w:sz="4" w:space="0" w:color="auto"/>
            </w:tcBorders>
          </w:tcPr>
          <w:p w:rsidR="00CC6FF4" w:rsidRPr="006E17EB" w:rsidRDefault="00CC6FF4" w:rsidP="00AD5F94">
            <w:pPr>
              <w:jc w:val="center"/>
              <w:rPr>
                <w:rFonts w:ascii="Arial" w:hAnsi="Arial" w:cs="Arial"/>
                <w:color w:val="000000"/>
              </w:rPr>
            </w:pPr>
            <w:permStart w:id="827534012" w:edGrp="everyone" w:colFirst="0" w:colLast="0"/>
            <w:permStart w:id="2094689597" w:edGrp="everyone" w:colFirst="1" w:colLast="1"/>
            <w:permEnd w:id="1089303604"/>
            <w:permEnd w:id="684070400"/>
            <w:permEnd w:id="274363530"/>
            <w:permEnd w:id="1527777228"/>
            <w:permEnd w:id="248397784"/>
            <w:r w:rsidRPr="006E17EB">
              <w:rPr>
                <w:rFonts w:ascii="Arial" w:hAnsi="Arial" w:cs="Arial"/>
                <w:b/>
                <w:bCs/>
                <w:i/>
                <w:iCs/>
              </w:rPr>
              <w:t>PLEASE NOTE THAT UNAUTHORISED FORMS</w:t>
            </w:r>
            <w:r w:rsidRPr="006E17EB">
              <w:rPr>
                <w:rFonts w:ascii="Arial" w:hAnsi="Arial" w:cs="Arial"/>
                <w:b/>
                <w:bCs/>
                <w:i/>
                <w:iCs/>
              </w:rPr>
              <w:br/>
              <w:t>CANNOT BE ACCEPTED</w:t>
            </w:r>
          </w:p>
        </w:tc>
        <w:tc>
          <w:tcPr>
            <w:tcW w:w="7445" w:type="dxa"/>
            <w:gridSpan w:val="4"/>
            <w:tcBorders>
              <w:top w:val="single" w:sz="4" w:space="0" w:color="auto"/>
              <w:left w:val="single" w:sz="4" w:space="0" w:color="auto"/>
              <w:bottom w:val="single" w:sz="4" w:space="0" w:color="auto"/>
              <w:right w:val="single" w:sz="4" w:space="0" w:color="auto"/>
            </w:tcBorders>
          </w:tcPr>
          <w:p w:rsidR="00CC6FF4" w:rsidRPr="006E17EB" w:rsidRDefault="00CC6FF4" w:rsidP="009B581D">
            <w:pPr>
              <w:rPr>
                <w:rFonts w:ascii="Arial" w:hAnsi="Arial" w:cs="Arial"/>
                <w:b/>
                <w:bCs/>
                <w:i/>
                <w:iCs/>
                <w:color w:val="000000"/>
              </w:rPr>
            </w:pPr>
            <w:r w:rsidRPr="006E17EB">
              <w:rPr>
                <w:rFonts w:ascii="Arial" w:hAnsi="Arial" w:cs="Arial"/>
              </w:rPr>
              <w:t xml:space="preserve">Total entitlement </w:t>
            </w:r>
            <w:r w:rsidRPr="006E17EB">
              <w:rPr>
                <w:rFonts w:ascii="Arial" w:hAnsi="Arial" w:cs="Arial"/>
              </w:rPr>
              <w:br/>
              <w:t>for this leave year:</w:t>
            </w:r>
            <w:r>
              <w:rPr>
                <w:rFonts w:ascii="Arial" w:hAnsi="Arial" w:cs="Arial"/>
              </w:rPr>
              <w:t xml:space="preserve">  </w:t>
            </w:r>
          </w:p>
        </w:tc>
      </w:tr>
      <w:tr w:rsidR="00CC6FF4" w:rsidTr="0011129F">
        <w:tblPrEx>
          <w:tblLook w:val="00A0" w:firstRow="1" w:lastRow="0" w:firstColumn="1" w:lastColumn="0" w:noHBand="0" w:noVBand="0"/>
        </w:tblPrEx>
        <w:trPr>
          <w:trHeight w:val="873"/>
        </w:trPr>
        <w:tc>
          <w:tcPr>
            <w:tcW w:w="1001"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ermStart w:id="1931482262" w:edGrp="everyone" w:colFirst="0" w:colLast="0"/>
            <w:permStart w:id="1388082669" w:edGrp="everyone" w:colFirst="1" w:colLast="1"/>
            <w:permStart w:id="559827216" w:edGrp="everyone" w:colFirst="2" w:colLast="2"/>
            <w:permStart w:id="456613454" w:edGrp="everyone" w:colFirst="3" w:colLast="3"/>
            <w:permStart w:id="1308180222" w:edGrp="everyone" w:colFirst="4" w:colLast="4"/>
            <w:permStart w:id="920523140" w:edGrp="everyone" w:colFirst="5" w:colLast="5"/>
            <w:permStart w:id="1756045823" w:edGrp="everyone" w:colFirst="6" w:colLast="6"/>
            <w:permStart w:id="307180273" w:edGrp="everyone" w:colFirst="7" w:colLast="7"/>
            <w:permEnd w:id="827534012"/>
            <w:permEnd w:id="2094689597"/>
            <w:r w:rsidRPr="006E17EB">
              <w:rPr>
                <w:rFonts w:ascii="Arial" w:hAnsi="Arial" w:cs="Arial"/>
                <w:color w:val="FFFFFF"/>
              </w:rPr>
              <w:t xml:space="preserve"> </w:t>
            </w:r>
          </w:p>
        </w:tc>
        <w:tc>
          <w:tcPr>
            <w:tcW w:w="1260"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c>
          <w:tcPr>
            <w:tcW w:w="1621"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jc w:val="center"/>
              <w:rPr>
                <w:rFonts w:ascii="Arial" w:hAnsi="Arial" w:cs="Arial"/>
                <w:b/>
                <w:bCs/>
                <w:color w:val="000000"/>
              </w:rPr>
            </w:pPr>
          </w:p>
        </w:tc>
        <w:tc>
          <w:tcPr>
            <w:tcW w:w="1077" w:type="dxa"/>
            <w:gridSpan w:val="2"/>
            <w:tcBorders>
              <w:top w:val="single" w:sz="4" w:space="0" w:color="auto"/>
              <w:left w:val="single" w:sz="4" w:space="0" w:color="auto"/>
              <w:bottom w:val="single" w:sz="4" w:space="0" w:color="auto"/>
              <w:right w:val="single" w:sz="4" w:space="0" w:color="auto"/>
            </w:tcBorders>
          </w:tcPr>
          <w:p w:rsidR="00CC6FF4" w:rsidRPr="006E17EB" w:rsidRDefault="00CC6FF4" w:rsidP="00AD5F94">
            <w:pPr>
              <w:rPr>
                <w:rFonts w:ascii="Arial" w:hAnsi="Arial" w:cs="Arial"/>
                <w:color w:val="FFFFFF"/>
              </w:rPr>
            </w:pPr>
          </w:p>
        </w:tc>
        <w:tc>
          <w:tcPr>
            <w:tcW w:w="1080"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c>
          <w:tcPr>
            <w:tcW w:w="3741"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rPr>
            </w:pPr>
            <w:r w:rsidRPr="006E17EB">
              <w:rPr>
                <w:rFonts w:ascii="Arial" w:hAnsi="Arial" w:cs="Arial"/>
              </w:rPr>
              <w:t>Co-ordinated?  Y / N</w:t>
            </w:r>
          </w:p>
          <w:p w:rsidR="00CC6FF4" w:rsidRPr="006E17EB" w:rsidRDefault="00CC6FF4" w:rsidP="00AD5F94">
            <w:pPr>
              <w:rPr>
                <w:rFonts w:ascii="Arial" w:hAnsi="Arial" w:cs="Arial"/>
              </w:rPr>
            </w:pPr>
            <w:r w:rsidRPr="006E17EB">
              <w:rPr>
                <w:rFonts w:ascii="Arial" w:hAnsi="Arial" w:cs="Arial"/>
              </w:rPr>
              <w:t>Name and bleep of doctor covering:</w:t>
            </w:r>
          </w:p>
        </w:tc>
        <w:tc>
          <w:tcPr>
            <w:tcW w:w="2377"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rPr>
            </w:pPr>
            <w:r>
              <w:rPr>
                <w:rFonts w:ascii="Arial" w:hAnsi="Arial" w:cs="Arial"/>
              </w:rPr>
              <w:t>Date:</w:t>
            </w:r>
          </w:p>
        </w:tc>
        <w:tc>
          <w:tcPr>
            <w:tcW w:w="2765"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rPr>
            </w:pPr>
            <w:r>
              <w:rPr>
                <w:rFonts w:ascii="Arial" w:hAnsi="Arial" w:cs="Arial"/>
              </w:rPr>
              <w:t>Date:</w:t>
            </w:r>
          </w:p>
        </w:tc>
      </w:tr>
      <w:tr w:rsidR="00CC6FF4" w:rsidTr="0011129F">
        <w:tblPrEx>
          <w:tblLook w:val="00A0" w:firstRow="1" w:lastRow="0" w:firstColumn="1" w:lastColumn="0" w:noHBand="0" w:noVBand="0"/>
        </w:tblPrEx>
        <w:trPr>
          <w:trHeight w:val="786"/>
        </w:trPr>
        <w:tc>
          <w:tcPr>
            <w:tcW w:w="1001"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ermStart w:id="1296308550" w:edGrp="everyone" w:colFirst="0" w:colLast="0"/>
            <w:permStart w:id="1386445036" w:edGrp="everyone" w:colFirst="1" w:colLast="1"/>
            <w:permStart w:id="677869556" w:edGrp="everyone" w:colFirst="2" w:colLast="2"/>
            <w:permStart w:id="207436023" w:edGrp="everyone" w:colFirst="3" w:colLast="3"/>
            <w:permStart w:id="1108179046" w:edGrp="everyone" w:colFirst="4" w:colLast="4"/>
            <w:permStart w:id="531636316" w:edGrp="everyone" w:colFirst="5" w:colLast="5"/>
            <w:permStart w:id="1460167511" w:edGrp="everyone" w:colFirst="6" w:colLast="6"/>
            <w:permStart w:id="2031223997" w:edGrp="everyone" w:colFirst="7" w:colLast="7"/>
            <w:permEnd w:id="1931482262"/>
            <w:permEnd w:id="1388082669"/>
            <w:permEnd w:id="559827216"/>
            <w:permEnd w:id="456613454"/>
            <w:permEnd w:id="1308180222"/>
            <w:permEnd w:id="920523140"/>
            <w:permEnd w:id="1756045823"/>
            <w:permEnd w:id="307180273"/>
          </w:p>
        </w:tc>
        <w:tc>
          <w:tcPr>
            <w:tcW w:w="1260"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c>
          <w:tcPr>
            <w:tcW w:w="1621"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jc w:val="center"/>
              <w:rPr>
                <w:rFonts w:ascii="Arial" w:hAnsi="Arial" w:cs="Arial"/>
                <w:b/>
                <w:bCs/>
                <w:color w:val="FFFFFF"/>
              </w:rPr>
            </w:pPr>
          </w:p>
        </w:tc>
        <w:tc>
          <w:tcPr>
            <w:tcW w:w="1077" w:type="dxa"/>
            <w:gridSpan w:val="2"/>
            <w:tcBorders>
              <w:top w:val="single" w:sz="4" w:space="0" w:color="auto"/>
              <w:left w:val="single" w:sz="4" w:space="0" w:color="auto"/>
              <w:bottom w:val="single" w:sz="4" w:space="0" w:color="auto"/>
              <w:right w:val="single" w:sz="4" w:space="0" w:color="auto"/>
            </w:tcBorders>
          </w:tcPr>
          <w:p w:rsidR="00CC6FF4" w:rsidRPr="006E17EB" w:rsidRDefault="00CC6FF4" w:rsidP="00AD5F94">
            <w:pPr>
              <w:rPr>
                <w:rFonts w:ascii="Arial" w:hAnsi="Arial" w:cs="Arial"/>
                <w:color w:val="FFFFFF"/>
              </w:rPr>
            </w:pPr>
          </w:p>
        </w:tc>
        <w:tc>
          <w:tcPr>
            <w:tcW w:w="1080"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c>
          <w:tcPr>
            <w:tcW w:w="3741"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rPr>
            </w:pPr>
            <w:r w:rsidRPr="006E17EB">
              <w:rPr>
                <w:rFonts w:ascii="Arial" w:hAnsi="Arial" w:cs="Arial"/>
              </w:rPr>
              <w:t>Co-ordinated?  Y / N</w:t>
            </w:r>
          </w:p>
          <w:p w:rsidR="00CC6FF4" w:rsidRPr="006E17EB" w:rsidRDefault="00CC6FF4" w:rsidP="00AD5F94">
            <w:pPr>
              <w:rPr>
                <w:rFonts w:ascii="Arial" w:hAnsi="Arial" w:cs="Arial"/>
              </w:rPr>
            </w:pPr>
            <w:r w:rsidRPr="006E17EB">
              <w:rPr>
                <w:rFonts w:ascii="Arial" w:hAnsi="Arial" w:cs="Arial"/>
              </w:rPr>
              <w:t>Name and bleep of doctor covering:</w:t>
            </w:r>
          </w:p>
        </w:tc>
        <w:tc>
          <w:tcPr>
            <w:tcW w:w="2377"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c>
          <w:tcPr>
            <w:tcW w:w="2765"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r>
      <w:tr w:rsidR="00CC6FF4" w:rsidTr="0011129F">
        <w:tblPrEx>
          <w:tblLook w:val="00A0" w:firstRow="1" w:lastRow="0" w:firstColumn="1" w:lastColumn="0" w:noHBand="0" w:noVBand="0"/>
        </w:tblPrEx>
        <w:trPr>
          <w:trHeight w:val="720"/>
        </w:trPr>
        <w:tc>
          <w:tcPr>
            <w:tcW w:w="1001"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ermStart w:id="989136637" w:edGrp="everyone" w:colFirst="0" w:colLast="0"/>
            <w:permStart w:id="1758664420" w:edGrp="everyone" w:colFirst="1" w:colLast="1"/>
            <w:permStart w:id="223490201" w:edGrp="everyone" w:colFirst="2" w:colLast="2"/>
            <w:permStart w:id="1158031050" w:edGrp="everyone" w:colFirst="3" w:colLast="3"/>
            <w:permStart w:id="1012285665" w:edGrp="everyone" w:colFirst="4" w:colLast="4"/>
            <w:permStart w:id="1895063224" w:edGrp="everyone" w:colFirst="5" w:colLast="5"/>
            <w:permStart w:id="1437537112" w:edGrp="everyone" w:colFirst="6" w:colLast="6"/>
            <w:permStart w:id="1724405581" w:edGrp="everyone" w:colFirst="7" w:colLast="7"/>
            <w:permEnd w:id="1296308550"/>
            <w:permEnd w:id="1386445036"/>
            <w:permEnd w:id="677869556"/>
            <w:permEnd w:id="207436023"/>
            <w:permEnd w:id="1108179046"/>
            <w:permEnd w:id="531636316"/>
            <w:permEnd w:id="1460167511"/>
            <w:permEnd w:id="2031223997"/>
          </w:p>
        </w:tc>
        <w:tc>
          <w:tcPr>
            <w:tcW w:w="1260"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c>
          <w:tcPr>
            <w:tcW w:w="1621"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jc w:val="center"/>
              <w:rPr>
                <w:rFonts w:ascii="Arial" w:hAnsi="Arial" w:cs="Arial"/>
                <w:b/>
                <w:bCs/>
                <w:color w:val="FFFFFF"/>
              </w:rPr>
            </w:pPr>
          </w:p>
        </w:tc>
        <w:tc>
          <w:tcPr>
            <w:tcW w:w="1077" w:type="dxa"/>
            <w:gridSpan w:val="2"/>
            <w:tcBorders>
              <w:top w:val="single" w:sz="4" w:space="0" w:color="auto"/>
              <w:left w:val="single" w:sz="4" w:space="0" w:color="auto"/>
              <w:bottom w:val="single" w:sz="4" w:space="0" w:color="auto"/>
              <w:right w:val="single" w:sz="4" w:space="0" w:color="auto"/>
            </w:tcBorders>
          </w:tcPr>
          <w:p w:rsidR="00CC6FF4" w:rsidRPr="006E17EB" w:rsidRDefault="00CC6FF4" w:rsidP="00AD5F94">
            <w:pPr>
              <w:rPr>
                <w:rFonts w:ascii="Arial" w:hAnsi="Arial" w:cs="Arial"/>
                <w:color w:val="FFFFFF"/>
              </w:rPr>
            </w:pPr>
          </w:p>
        </w:tc>
        <w:tc>
          <w:tcPr>
            <w:tcW w:w="1080"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c>
          <w:tcPr>
            <w:tcW w:w="3741"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rPr>
            </w:pPr>
            <w:r w:rsidRPr="006E17EB">
              <w:rPr>
                <w:rFonts w:ascii="Arial" w:hAnsi="Arial" w:cs="Arial"/>
              </w:rPr>
              <w:t>Co-ordinated?  Y / N</w:t>
            </w:r>
          </w:p>
          <w:p w:rsidR="00CC6FF4" w:rsidRPr="006E17EB" w:rsidRDefault="00CC6FF4" w:rsidP="00AD5F94">
            <w:pPr>
              <w:rPr>
                <w:rFonts w:ascii="Arial" w:hAnsi="Arial" w:cs="Arial"/>
              </w:rPr>
            </w:pPr>
            <w:r w:rsidRPr="006E17EB">
              <w:rPr>
                <w:rFonts w:ascii="Arial" w:hAnsi="Arial" w:cs="Arial"/>
              </w:rPr>
              <w:t>Name and bleep of doctor covering:</w:t>
            </w:r>
          </w:p>
        </w:tc>
        <w:tc>
          <w:tcPr>
            <w:tcW w:w="2377"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c>
          <w:tcPr>
            <w:tcW w:w="2765" w:type="dxa"/>
            <w:tcBorders>
              <w:top w:val="single" w:sz="4" w:space="0" w:color="auto"/>
              <w:left w:val="single" w:sz="4" w:space="0" w:color="auto"/>
              <w:bottom w:val="single" w:sz="4" w:space="0" w:color="auto"/>
              <w:right w:val="single" w:sz="4" w:space="0" w:color="auto"/>
            </w:tcBorders>
            <w:noWrap/>
          </w:tcPr>
          <w:p w:rsidR="00CC6FF4" w:rsidRPr="006E17EB" w:rsidRDefault="00CC6FF4" w:rsidP="00AD5F94">
            <w:pPr>
              <w:rPr>
                <w:rFonts w:ascii="Arial" w:hAnsi="Arial" w:cs="Arial"/>
                <w:color w:val="FFFFFF"/>
              </w:rPr>
            </w:pPr>
          </w:p>
        </w:tc>
      </w:tr>
      <w:tr w:rsidR="00CC6FF4" w:rsidTr="0011129F">
        <w:tblPrEx>
          <w:tblLook w:val="00A0" w:firstRow="1" w:lastRow="0" w:firstColumn="1" w:lastColumn="0" w:noHBand="0" w:noVBand="0"/>
        </w:tblPrEx>
        <w:trPr>
          <w:trHeight w:val="70"/>
        </w:trPr>
        <w:tc>
          <w:tcPr>
            <w:tcW w:w="1001" w:type="dxa"/>
            <w:tcBorders>
              <w:top w:val="single" w:sz="4" w:space="0" w:color="auto"/>
              <w:left w:val="single" w:sz="4" w:space="0" w:color="auto"/>
              <w:bottom w:val="single" w:sz="4" w:space="0" w:color="auto"/>
              <w:right w:val="single" w:sz="4" w:space="0" w:color="auto"/>
            </w:tcBorders>
            <w:noWrap/>
          </w:tcPr>
          <w:p w:rsidR="00CC6FF4" w:rsidRPr="006E17EB" w:rsidRDefault="00CC6FF4" w:rsidP="00225398">
            <w:pPr>
              <w:rPr>
                <w:rFonts w:ascii="Arial" w:hAnsi="Arial" w:cs="Arial"/>
                <w:color w:val="FFFFFF"/>
              </w:rPr>
            </w:pPr>
            <w:permStart w:id="1057899956" w:edGrp="everyone" w:colFirst="0" w:colLast="0"/>
            <w:permStart w:id="541474553" w:edGrp="everyone" w:colFirst="1" w:colLast="1"/>
            <w:permStart w:id="356017632" w:edGrp="everyone" w:colFirst="2" w:colLast="2"/>
            <w:permStart w:id="686174495" w:edGrp="everyone" w:colFirst="3" w:colLast="3"/>
            <w:permStart w:id="1211707166" w:edGrp="everyone" w:colFirst="4" w:colLast="4"/>
            <w:permStart w:id="947023053" w:edGrp="everyone" w:colFirst="5" w:colLast="5"/>
            <w:permStart w:id="2057380315" w:edGrp="everyone" w:colFirst="6" w:colLast="6"/>
            <w:permStart w:id="1672828302" w:edGrp="everyone" w:colFirst="7" w:colLast="7"/>
            <w:permEnd w:id="989136637"/>
            <w:permEnd w:id="1758664420"/>
            <w:permEnd w:id="223490201"/>
            <w:permEnd w:id="1158031050"/>
            <w:permEnd w:id="1012285665"/>
            <w:permEnd w:id="1895063224"/>
            <w:permEnd w:id="1437537112"/>
            <w:permEnd w:id="1724405581"/>
          </w:p>
        </w:tc>
        <w:tc>
          <w:tcPr>
            <w:tcW w:w="1260"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225398">
            <w:pPr>
              <w:rPr>
                <w:rFonts w:ascii="Arial" w:hAnsi="Arial" w:cs="Arial"/>
                <w:color w:val="FFFFFF"/>
              </w:rPr>
            </w:pPr>
          </w:p>
        </w:tc>
        <w:tc>
          <w:tcPr>
            <w:tcW w:w="1621" w:type="dxa"/>
            <w:tcBorders>
              <w:top w:val="single" w:sz="4" w:space="0" w:color="auto"/>
              <w:left w:val="single" w:sz="4" w:space="0" w:color="auto"/>
              <w:bottom w:val="single" w:sz="4" w:space="0" w:color="auto"/>
              <w:right w:val="single" w:sz="4" w:space="0" w:color="auto"/>
            </w:tcBorders>
            <w:noWrap/>
          </w:tcPr>
          <w:p w:rsidR="00CC6FF4" w:rsidRPr="006E17EB" w:rsidRDefault="00CC6FF4" w:rsidP="00880673">
            <w:pPr>
              <w:jc w:val="center"/>
              <w:rPr>
                <w:rFonts w:ascii="Arial" w:hAnsi="Arial" w:cs="Arial"/>
                <w:b/>
                <w:bCs/>
                <w:color w:val="FFFFFF"/>
              </w:rPr>
            </w:pPr>
          </w:p>
        </w:tc>
        <w:tc>
          <w:tcPr>
            <w:tcW w:w="1077" w:type="dxa"/>
            <w:gridSpan w:val="2"/>
            <w:tcBorders>
              <w:top w:val="single" w:sz="4" w:space="0" w:color="auto"/>
              <w:left w:val="single" w:sz="4" w:space="0" w:color="auto"/>
              <w:bottom w:val="single" w:sz="4" w:space="0" w:color="auto"/>
              <w:right w:val="single" w:sz="4" w:space="0" w:color="auto"/>
            </w:tcBorders>
          </w:tcPr>
          <w:p w:rsidR="00CC6FF4" w:rsidRPr="006E17EB" w:rsidRDefault="00CC6FF4" w:rsidP="00225398">
            <w:pPr>
              <w:rPr>
                <w:rFonts w:ascii="Arial" w:hAnsi="Arial" w:cs="Arial"/>
                <w:color w:val="FFFFFF"/>
              </w:rPr>
            </w:pPr>
          </w:p>
        </w:tc>
        <w:tc>
          <w:tcPr>
            <w:tcW w:w="1080" w:type="dxa"/>
            <w:tcBorders>
              <w:top w:val="single" w:sz="4" w:space="0" w:color="auto"/>
              <w:left w:val="single" w:sz="4" w:space="0" w:color="auto"/>
              <w:bottom w:val="single" w:sz="4" w:space="0" w:color="auto"/>
              <w:right w:val="single" w:sz="4" w:space="0" w:color="auto"/>
            </w:tcBorders>
            <w:noWrap/>
          </w:tcPr>
          <w:p w:rsidR="00CC6FF4" w:rsidRPr="006E17EB" w:rsidRDefault="00CC6FF4" w:rsidP="00225398">
            <w:pPr>
              <w:rPr>
                <w:rFonts w:ascii="Arial" w:hAnsi="Arial" w:cs="Arial"/>
                <w:color w:val="FFFFFF"/>
              </w:rPr>
            </w:pPr>
          </w:p>
        </w:tc>
        <w:tc>
          <w:tcPr>
            <w:tcW w:w="3741"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225398">
            <w:pPr>
              <w:rPr>
                <w:rFonts w:ascii="Arial" w:hAnsi="Arial" w:cs="Arial"/>
              </w:rPr>
            </w:pPr>
            <w:r w:rsidRPr="006E17EB">
              <w:rPr>
                <w:rFonts w:ascii="Arial" w:hAnsi="Arial" w:cs="Arial"/>
              </w:rPr>
              <w:t>Is leave co-ordinated?</w:t>
            </w:r>
            <w:r w:rsidRPr="006E17EB">
              <w:rPr>
                <w:rFonts w:ascii="Arial" w:hAnsi="Arial" w:cs="Arial"/>
              </w:rPr>
              <w:br/>
              <w:t>(If yes, give details below. If no please complete locum booking form - HR9)</w:t>
            </w:r>
          </w:p>
        </w:tc>
        <w:tc>
          <w:tcPr>
            <w:tcW w:w="2377" w:type="dxa"/>
            <w:gridSpan w:val="2"/>
            <w:tcBorders>
              <w:top w:val="single" w:sz="4" w:space="0" w:color="auto"/>
              <w:left w:val="single" w:sz="4" w:space="0" w:color="auto"/>
              <w:bottom w:val="single" w:sz="4" w:space="0" w:color="auto"/>
              <w:right w:val="single" w:sz="4" w:space="0" w:color="auto"/>
            </w:tcBorders>
            <w:noWrap/>
          </w:tcPr>
          <w:p w:rsidR="00CC6FF4" w:rsidRPr="006E17EB" w:rsidRDefault="00CC6FF4" w:rsidP="00564515">
            <w:pPr>
              <w:rPr>
                <w:rFonts w:ascii="Arial" w:hAnsi="Arial" w:cs="Arial"/>
                <w:color w:val="FFFFFF"/>
              </w:rPr>
            </w:pPr>
          </w:p>
        </w:tc>
        <w:tc>
          <w:tcPr>
            <w:tcW w:w="2765" w:type="dxa"/>
            <w:tcBorders>
              <w:top w:val="single" w:sz="4" w:space="0" w:color="auto"/>
              <w:left w:val="single" w:sz="4" w:space="0" w:color="auto"/>
              <w:bottom w:val="single" w:sz="4" w:space="0" w:color="auto"/>
              <w:right w:val="single" w:sz="4" w:space="0" w:color="auto"/>
            </w:tcBorders>
            <w:noWrap/>
          </w:tcPr>
          <w:p w:rsidR="00CC6FF4" w:rsidRPr="006E17EB" w:rsidRDefault="00CC6FF4" w:rsidP="00225398">
            <w:pPr>
              <w:rPr>
                <w:rFonts w:ascii="Arial" w:hAnsi="Arial" w:cs="Arial"/>
                <w:color w:val="FFFFFF"/>
              </w:rPr>
            </w:pPr>
          </w:p>
        </w:tc>
      </w:tr>
      <w:permEnd w:id="1057899956"/>
      <w:permEnd w:id="541474553"/>
      <w:permEnd w:id="356017632"/>
      <w:permEnd w:id="686174495"/>
      <w:permEnd w:id="1211707166"/>
      <w:permEnd w:id="947023053"/>
      <w:permEnd w:id="2057380315"/>
      <w:permEnd w:id="1672828302"/>
    </w:tbl>
    <w:p w:rsidR="00CC6FF4" w:rsidRDefault="00CC6FF4" w:rsidP="000037A8">
      <w:pPr>
        <w:pStyle w:val="Header"/>
        <w:tabs>
          <w:tab w:val="left" w:pos="6096"/>
        </w:tabs>
        <w:rPr>
          <w:lang w:val="en-GB"/>
        </w:rPr>
      </w:pPr>
    </w:p>
    <w:p w:rsidR="00CC6FF4" w:rsidRPr="006E17EB" w:rsidRDefault="00CC6FF4" w:rsidP="00CC184C">
      <w:pPr>
        <w:pStyle w:val="Header"/>
        <w:tabs>
          <w:tab w:val="left" w:pos="6096"/>
        </w:tabs>
        <w:jc w:val="right"/>
        <w:rPr>
          <w:b/>
          <w:bCs/>
          <w:caps/>
          <w:lang w:val="en-GB"/>
        </w:rPr>
      </w:pPr>
      <w:r>
        <w:rPr>
          <w:lang w:val="en-GB"/>
        </w:rPr>
        <w:br w:type="page"/>
      </w:r>
      <w:r w:rsidRPr="006E17EB">
        <w:rPr>
          <w:b/>
          <w:bCs/>
          <w:lang w:val="en-GB"/>
        </w:rPr>
        <w:t>APPENDIX J</w:t>
      </w:r>
    </w:p>
    <w:p w:rsidR="00CC6FF4" w:rsidRPr="00602B87" w:rsidRDefault="000622DD" w:rsidP="000037A8">
      <w:pPr>
        <w:pStyle w:val="Header"/>
        <w:tabs>
          <w:tab w:val="left" w:pos="6096"/>
        </w:tabs>
        <w:rPr>
          <w:rFonts w:ascii="Arial" w:hAnsi="Arial" w:cs="Arial"/>
          <w:color w:val="6699FF"/>
        </w:rPr>
      </w:pPr>
      <w:permStart w:id="1465018934" w:edGrp="everyone"/>
      <w:r w:rsidRPr="00602B87">
        <w:rPr>
          <w:rFonts w:ascii="Arial" w:hAnsi="Arial" w:cs="Arial"/>
          <w:b/>
          <w:color w:val="0070C0"/>
        </w:rPr>
        <w:t>Insert Name of Trust</w:t>
      </w:r>
      <w:r w:rsidR="00CC6FF4" w:rsidRPr="00602B87">
        <w:rPr>
          <w:rFonts w:ascii="Arial" w:hAnsi="Arial" w:cs="Arial"/>
          <w:color w:val="FF0000"/>
        </w:rPr>
        <w:tab/>
      </w:r>
      <w:r w:rsidR="00602B87">
        <w:rPr>
          <w:rFonts w:ascii="Arial" w:hAnsi="Arial" w:cs="Arial"/>
          <w:color w:val="FF0000"/>
        </w:rPr>
        <w:tab/>
      </w:r>
      <w:r w:rsidR="00CC6FF4" w:rsidRPr="00602B87">
        <w:rPr>
          <w:rFonts w:ascii="Arial" w:hAnsi="Arial" w:cs="Arial"/>
        </w:rPr>
        <w:t>Tel: / Fax</w:t>
      </w:r>
      <w:r w:rsidR="00CC6FF4" w:rsidRPr="00602B87">
        <w:rPr>
          <w:rFonts w:ascii="Arial" w:hAnsi="Arial" w:cs="Arial"/>
          <w:color w:val="6699FF"/>
        </w:rPr>
        <w:t xml:space="preserve">                                                         </w:t>
      </w:r>
      <w:r w:rsidR="00CC6FF4" w:rsidRPr="00602B87">
        <w:rPr>
          <w:rFonts w:ascii="Arial" w:hAnsi="Arial" w:cs="Arial"/>
          <w:color w:val="6699FF"/>
        </w:rPr>
        <w:tab/>
      </w:r>
      <w:r w:rsidRPr="00602B87">
        <w:rPr>
          <w:rFonts w:ascii="Arial" w:hAnsi="Arial" w:cs="Arial"/>
          <w:b/>
          <w:color w:val="0070C0"/>
        </w:rPr>
        <w:t>Insert Trust Logo</w:t>
      </w:r>
    </w:p>
    <w:permEnd w:id="1465018934"/>
    <w:p w:rsidR="00CC6FF4" w:rsidRPr="00602B87" w:rsidRDefault="00CC6FF4" w:rsidP="000037A8">
      <w:pPr>
        <w:jc w:val="center"/>
        <w:rPr>
          <w:rFonts w:ascii="Arial" w:hAnsi="Arial" w:cs="Arial"/>
          <w:color w:val="FF0000"/>
          <w:u w:val="single"/>
        </w:rPr>
      </w:pPr>
    </w:p>
    <w:p w:rsidR="00CC6FF4" w:rsidRPr="00602B87" w:rsidRDefault="00CC6FF4" w:rsidP="000037A8">
      <w:pPr>
        <w:jc w:val="center"/>
        <w:rPr>
          <w:rFonts w:ascii="Arial" w:hAnsi="Arial" w:cs="Arial"/>
          <w:color w:val="FF0000"/>
          <w:u w:val="single"/>
        </w:rPr>
      </w:pPr>
      <w:r w:rsidRPr="00602B87">
        <w:rPr>
          <w:rFonts w:ascii="Arial" w:hAnsi="Arial" w:cs="Arial"/>
          <w:color w:val="FF0000"/>
          <w:u w:val="single"/>
        </w:rPr>
        <w:t>Template that Lead Employers can adapt for Host Organisations to complete</w:t>
      </w:r>
    </w:p>
    <w:p w:rsidR="00CC6FF4" w:rsidRPr="00602B87" w:rsidRDefault="00CC6FF4" w:rsidP="000037A8">
      <w:pPr>
        <w:jc w:val="center"/>
        <w:rPr>
          <w:rFonts w:ascii="Arial" w:hAnsi="Arial" w:cs="Arial"/>
          <w:sz w:val="20"/>
          <w:szCs w:val="20"/>
          <w:u w:val="single"/>
        </w:rPr>
      </w:pPr>
      <w:r w:rsidRPr="00602B87">
        <w:rPr>
          <w:rFonts w:ascii="Arial" w:hAnsi="Arial" w:cs="Arial"/>
          <w:sz w:val="20"/>
          <w:szCs w:val="20"/>
          <w:u w:val="single"/>
        </w:rPr>
        <w:t>STRICTLY CONFIDENTIAL: Absence Monitoring and Fitness to Practise Return Form for GP Specialty Training Registrars</w:t>
      </w:r>
    </w:p>
    <w:p w:rsidR="00CC6FF4" w:rsidRPr="00602B87" w:rsidRDefault="00CC6FF4" w:rsidP="000037A8">
      <w:pPr>
        <w:rPr>
          <w:rFonts w:ascii="Arial" w:hAnsi="Arial" w:cs="Arial"/>
          <w:b/>
          <w:bCs/>
          <w:sz w:val="18"/>
          <w:szCs w:val="18"/>
        </w:rPr>
      </w:pPr>
      <w:r w:rsidRPr="00602B87">
        <w:rPr>
          <w:rFonts w:ascii="Arial" w:hAnsi="Arial" w:cs="Arial"/>
          <w:b/>
          <w:bCs/>
          <w:sz w:val="18"/>
          <w:szCs w:val="18"/>
        </w:rPr>
        <w:t>To be completed by the Host Organisation</w:t>
      </w:r>
      <w:r w:rsidRPr="00602B87">
        <w:rPr>
          <w:rFonts w:ascii="Arial" w:hAnsi="Arial" w:cs="Arial"/>
          <w:b/>
          <w:bCs/>
          <w:color w:val="548DD4"/>
          <w:sz w:val="18"/>
          <w:szCs w:val="18"/>
        </w:rPr>
        <w:t>*</w:t>
      </w:r>
      <w:r w:rsidRPr="00602B87">
        <w:rPr>
          <w:rFonts w:ascii="Arial" w:hAnsi="Arial" w:cs="Arial"/>
          <w:b/>
          <w:bCs/>
          <w:sz w:val="18"/>
          <w:szCs w:val="18"/>
        </w:rPr>
        <w:t xml:space="preserve"> and returned to the Lead Employer Acute Trust. Please complete one form per GP trainee and return it at the end of each month to: </w:t>
      </w:r>
      <w:r w:rsidRPr="00602B87">
        <w:rPr>
          <w:rFonts w:ascii="Arial" w:hAnsi="Arial" w:cs="Arial"/>
          <w:b/>
          <w:bCs/>
          <w:color w:val="FF0000"/>
          <w:sz w:val="18"/>
          <w:szCs w:val="18"/>
        </w:rPr>
        <w:t xml:space="preserve"> LEAD TRUST TO COMPLETE DETAILS</w:t>
      </w:r>
    </w:p>
    <w:p w:rsidR="00CC6FF4" w:rsidRPr="00602B87" w:rsidRDefault="00CC6FF4" w:rsidP="000037A8">
      <w:pPr>
        <w:rPr>
          <w:rFonts w:ascii="Arial" w:hAnsi="Arial" w:cs="Arial"/>
          <w:b/>
          <w:bCs/>
          <w:color w:val="548DD4"/>
          <w:sz w:val="18"/>
          <w:szCs w:val="18"/>
        </w:rPr>
      </w:pPr>
      <w:r w:rsidRPr="00602B87">
        <w:rPr>
          <w:rFonts w:ascii="Arial" w:hAnsi="Arial" w:cs="Arial"/>
          <w:b/>
          <w:bCs/>
          <w:sz w:val="18"/>
          <w:szCs w:val="18"/>
        </w:rPr>
        <w:t xml:space="preserve">All absences must be recorded. A return for </w:t>
      </w:r>
      <w:r w:rsidRPr="00602B87">
        <w:rPr>
          <w:rFonts w:ascii="Arial" w:hAnsi="Arial" w:cs="Arial"/>
          <w:b/>
          <w:bCs/>
          <w:sz w:val="18"/>
          <w:szCs w:val="18"/>
          <w:u w:val="single"/>
        </w:rPr>
        <w:t>all</w:t>
      </w:r>
      <w:r w:rsidRPr="00602B87">
        <w:rPr>
          <w:rFonts w:ascii="Arial" w:hAnsi="Arial" w:cs="Arial"/>
          <w:b/>
          <w:bCs/>
          <w:sz w:val="18"/>
          <w:szCs w:val="18"/>
        </w:rPr>
        <w:t xml:space="preserve"> GPStRs including any zero absence should be returned. Host Organisation should return this in accordance with the Single Employer Acute Trust SLA. The Lead Employer will collate this information for all GPStRs  for their own records and submit a report on the appropriate form to the KSS  quarterly.</w:t>
      </w:r>
      <w:r w:rsidRPr="00602B87">
        <w:rPr>
          <w:rFonts w:ascii="Arial" w:hAnsi="Arial" w:cs="Arial"/>
          <w:b/>
          <w:bCs/>
          <w:color w:val="548DD4"/>
          <w:sz w:val="18"/>
          <w:szCs w:val="18"/>
        </w:rPr>
        <w:t>*The Host Organisations include all training placement hosts eg GP Training Practices, Mental Health Trusts, Hospices, etc.</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6146"/>
      </w:tblGrid>
      <w:tr w:rsidR="00CC6FF4" w:rsidRPr="00602B87">
        <w:trPr>
          <w:trHeight w:val="594"/>
        </w:trPr>
        <w:tc>
          <w:tcPr>
            <w:tcW w:w="4248" w:type="dxa"/>
          </w:tcPr>
          <w:p w:rsidR="00CC6FF4" w:rsidRPr="00602B87" w:rsidRDefault="00CC6FF4" w:rsidP="00276716">
            <w:pPr>
              <w:rPr>
                <w:rFonts w:ascii="Arial" w:hAnsi="Arial" w:cs="Arial"/>
                <w:b/>
                <w:bCs/>
                <w:sz w:val="16"/>
                <w:szCs w:val="16"/>
              </w:rPr>
            </w:pPr>
            <w:permStart w:id="1343175562" w:edGrp="everyone"/>
            <w:r w:rsidRPr="00602B87">
              <w:rPr>
                <w:rFonts w:ascii="Arial" w:hAnsi="Arial" w:cs="Arial"/>
                <w:b/>
                <w:bCs/>
                <w:sz w:val="16"/>
                <w:szCs w:val="16"/>
              </w:rPr>
              <w:t xml:space="preserve">Trainee Name: </w:t>
            </w:r>
          </w:p>
        </w:tc>
        <w:tc>
          <w:tcPr>
            <w:tcW w:w="3780" w:type="dxa"/>
          </w:tcPr>
          <w:p w:rsidR="00CC6FF4" w:rsidRPr="00602B87" w:rsidRDefault="00CC6FF4" w:rsidP="00276716">
            <w:pPr>
              <w:rPr>
                <w:rFonts w:ascii="Arial" w:hAnsi="Arial" w:cs="Arial"/>
                <w:b/>
                <w:bCs/>
                <w:sz w:val="16"/>
                <w:szCs w:val="16"/>
              </w:rPr>
            </w:pPr>
            <w:r w:rsidRPr="00602B87">
              <w:rPr>
                <w:rFonts w:ascii="Arial" w:hAnsi="Arial" w:cs="Arial"/>
                <w:b/>
                <w:bCs/>
                <w:sz w:val="16"/>
                <w:szCs w:val="16"/>
              </w:rPr>
              <w:t>Host Organisation (Name):</w:t>
            </w:r>
            <w:r w:rsidRPr="00602B87">
              <w:rPr>
                <w:rFonts w:ascii="Arial" w:hAnsi="Arial" w:cs="Arial"/>
                <w:b/>
                <w:bCs/>
                <w:color w:val="548DD4"/>
                <w:sz w:val="16"/>
                <w:szCs w:val="16"/>
              </w:rPr>
              <w:t xml:space="preserve"> </w:t>
            </w:r>
          </w:p>
        </w:tc>
        <w:tc>
          <w:tcPr>
            <w:tcW w:w="6146" w:type="dxa"/>
          </w:tcPr>
          <w:p w:rsidR="00CC6FF4" w:rsidRPr="00602B87" w:rsidRDefault="00CC6FF4" w:rsidP="00276716">
            <w:pPr>
              <w:rPr>
                <w:rFonts w:ascii="Arial" w:hAnsi="Arial" w:cs="Arial"/>
                <w:b/>
                <w:bCs/>
                <w:sz w:val="16"/>
                <w:szCs w:val="16"/>
              </w:rPr>
            </w:pPr>
            <w:r w:rsidRPr="00602B87">
              <w:rPr>
                <w:rFonts w:ascii="Arial" w:hAnsi="Arial" w:cs="Arial"/>
                <w:b/>
                <w:bCs/>
                <w:sz w:val="16"/>
                <w:szCs w:val="16"/>
              </w:rPr>
              <w:t xml:space="preserve">Placement dates: </w:t>
            </w:r>
          </w:p>
        </w:tc>
      </w:tr>
    </w:tbl>
    <w:p w:rsidR="00CC6FF4" w:rsidRPr="00602B87" w:rsidRDefault="00CC6FF4" w:rsidP="000037A8">
      <w:pPr>
        <w:rPr>
          <w:rFonts w:ascii="Arial" w:hAnsi="Arial" w:cs="Arial"/>
          <w:b/>
          <w:bCs/>
          <w:sz w:val="16"/>
          <w:szCs w:val="16"/>
        </w:rPr>
      </w:pPr>
      <w:r w:rsidRPr="00602B87">
        <w:rPr>
          <w:rFonts w:ascii="Arial" w:hAnsi="Arial" w:cs="Arial"/>
          <w:b/>
          <w:bCs/>
          <w:sz w:val="16"/>
          <w:szCs w:val="16"/>
        </w:rPr>
        <w:t xml:space="preserve">Please complete the form below for </w:t>
      </w:r>
      <w:r w:rsidRPr="00602B87">
        <w:rPr>
          <w:rFonts w:ascii="Arial" w:hAnsi="Arial" w:cs="Arial"/>
          <w:b/>
          <w:bCs/>
          <w:sz w:val="16"/>
          <w:szCs w:val="16"/>
          <w:u w:val="single"/>
        </w:rPr>
        <w:t>every</w:t>
      </w:r>
      <w:r w:rsidRPr="00602B87">
        <w:rPr>
          <w:rFonts w:ascii="Arial" w:hAnsi="Arial" w:cs="Arial"/>
          <w:b/>
          <w:bCs/>
          <w:sz w:val="16"/>
          <w:szCs w:val="16"/>
        </w:rPr>
        <w:t xml:space="preserve"> period of absence that occurs during the placement dates stated above.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3240"/>
        <w:gridCol w:w="1080"/>
        <w:gridCol w:w="6146"/>
      </w:tblGrid>
      <w:tr w:rsidR="00CC6FF4" w:rsidRPr="00602B87">
        <w:tc>
          <w:tcPr>
            <w:tcW w:w="2268" w:type="dxa"/>
          </w:tcPr>
          <w:p w:rsidR="00CC6FF4" w:rsidRPr="00602B87" w:rsidRDefault="00CC6FF4" w:rsidP="000037A8">
            <w:pPr>
              <w:rPr>
                <w:rFonts w:ascii="Arial" w:hAnsi="Arial" w:cs="Arial"/>
                <w:b/>
                <w:bCs/>
                <w:sz w:val="16"/>
                <w:szCs w:val="16"/>
              </w:rPr>
            </w:pPr>
            <w:r w:rsidRPr="00602B87">
              <w:rPr>
                <w:rFonts w:ascii="Arial" w:hAnsi="Arial" w:cs="Arial"/>
                <w:b/>
                <w:bCs/>
                <w:sz w:val="16"/>
                <w:szCs w:val="16"/>
              </w:rPr>
              <w:t xml:space="preserve">Date of absence </w:t>
            </w:r>
          </w:p>
          <w:p w:rsidR="00CC6FF4" w:rsidRPr="00602B87" w:rsidRDefault="00CC6FF4" w:rsidP="000037A8">
            <w:pPr>
              <w:rPr>
                <w:rFonts w:ascii="Arial" w:hAnsi="Arial" w:cs="Arial"/>
                <w:b/>
                <w:bCs/>
                <w:sz w:val="16"/>
                <w:szCs w:val="16"/>
              </w:rPr>
            </w:pPr>
            <w:r w:rsidRPr="00602B87">
              <w:rPr>
                <w:rFonts w:ascii="Arial" w:hAnsi="Arial" w:cs="Arial"/>
                <w:b/>
                <w:bCs/>
                <w:sz w:val="16"/>
                <w:szCs w:val="16"/>
              </w:rPr>
              <w:t>(To and From)</w:t>
            </w:r>
          </w:p>
        </w:tc>
        <w:tc>
          <w:tcPr>
            <w:tcW w:w="1440" w:type="dxa"/>
          </w:tcPr>
          <w:p w:rsidR="00CC6FF4" w:rsidRPr="00602B87" w:rsidRDefault="00CC6FF4" w:rsidP="000037A8">
            <w:pPr>
              <w:rPr>
                <w:rFonts w:ascii="Arial" w:hAnsi="Arial" w:cs="Arial"/>
                <w:b/>
                <w:bCs/>
                <w:sz w:val="16"/>
                <w:szCs w:val="16"/>
              </w:rPr>
            </w:pPr>
            <w:r w:rsidRPr="00602B87">
              <w:rPr>
                <w:rFonts w:ascii="Arial" w:hAnsi="Arial" w:cs="Arial"/>
                <w:b/>
                <w:bCs/>
                <w:sz w:val="16"/>
                <w:szCs w:val="16"/>
              </w:rPr>
              <w:t>Total  working days</w:t>
            </w:r>
          </w:p>
        </w:tc>
        <w:tc>
          <w:tcPr>
            <w:tcW w:w="3240" w:type="dxa"/>
          </w:tcPr>
          <w:p w:rsidR="00CC6FF4" w:rsidRPr="00602B87" w:rsidRDefault="00CC6FF4" w:rsidP="000037A8">
            <w:pPr>
              <w:rPr>
                <w:rFonts w:ascii="Arial" w:hAnsi="Arial" w:cs="Arial"/>
                <w:b/>
                <w:bCs/>
                <w:sz w:val="16"/>
                <w:szCs w:val="16"/>
              </w:rPr>
            </w:pPr>
            <w:r w:rsidRPr="00602B87">
              <w:rPr>
                <w:rFonts w:ascii="Arial" w:hAnsi="Arial" w:cs="Arial"/>
                <w:b/>
                <w:bCs/>
                <w:sz w:val="16"/>
                <w:szCs w:val="16"/>
              </w:rPr>
              <w:t>Reason for absence</w:t>
            </w:r>
          </w:p>
          <w:p w:rsidR="00CC6FF4" w:rsidRPr="00602B87" w:rsidRDefault="00CC6FF4" w:rsidP="000037A8">
            <w:pPr>
              <w:rPr>
                <w:rFonts w:ascii="Arial" w:hAnsi="Arial" w:cs="Arial"/>
                <w:b/>
                <w:bCs/>
                <w:sz w:val="16"/>
                <w:szCs w:val="16"/>
              </w:rPr>
            </w:pPr>
            <w:r w:rsidRPr="00602B87">
              <w:rPr>
                <w:rFonts w:ascii="Arial" w:hAnsi="Arial" w:cs="Arial"/>
                <w:b/>
                <w:bCs/>
                <w:sz w:val="16"/>
                <w:szCs w:val="16"/>
              </w:rPr>
              <w:t>(sick, annual leave, compassionate, interview, course, exam, other)</w:t>
            </w:r>
          </w:p>
        </w:tc>
        <w:tc>
          <w:tcPr>
            <w:tcW w:w="1080" w:type="dxa"/>
          </w:tcPr>
          <w:p w:rsidR="00CC6FF4" w:rsidRPr="00602B87" w:rsidRDefault="00CC6FF4" w:rsidP="000037A8">
            <w:pPr>
              <w:rPr>
                <w:rFonts w:ascii="Arial" w:hAnsi="Arial" w:cs="Arial"/>
                <w:b/>
                <w:bCs/>
                <w:sz w:val="16"/>
                <w:szCs w:val="16"/>
              </w:rPr>
            </w:pPr>
            <w:r w:rsidRPr="00602B87">
              <w:rPr>
                <w:rFonts w:ascii="Arial" w:hAnsi="Arial" w:cs="Arial"/>
                <w:b/>
                <w:bCs/>
                <w:sz w:val="16"/>
                <w:szCs w:val="16"/>
              </w:rPr>
              <w:t>Any concerns? Yes or No</w:t>
            </w:r>
          </w:p>
        </w:tc>
        <w:tc>
          <w:tcPr>
            <w:tcW w:w="6146" w:type="dxa"/>
          </w:tcPr>
          <w:p w:rsidR="00CC6FF4" w:rsidRPr="00602B87" w:rsidRDefault="00CC6FF4" w:rsidP="000037A8">
            <w:pPr>
              <w:rPr>
                <w:rFonts w:ascii="Arial" w:hAnsi="Arial" w:cs="Arial"/>
                <w:b/>
                <w:bCs/>
                <w:sz w:val="16"/>
                <w:szCs w:val="16"/>
              </w:rPr>
            </w:pPr>
            <w:r w:rsidRPr="00602B87">
              <w:rPr>
                <w:rFonts w:ascii="Arial" w:hAnsi="Arial" w:cs="Arial"/>
                <w:b/>
                <w:bCs/>
                <w:sz w:val="16"/>
                <w:szCs w:val="16"/>
              </w:rPr>
              <w:t>Comments</w:t>
            </w:r>
          </w:p>
          <w:p w:rsidR="00CC6FF4" w:rsidRPr="00602B87" w:rsidRDefault="00CC6FF4" w:rsidP="000037A8">
            <w:pPr>
              <w:rPr>
                <w:rFonts w:ascii="Arial" w:hAnsi="Arial" w:cs="Arial"/>
                <w:b/>
                <w:bCs/>
                <w:sz w:val="16"/>
                <w:szCs w:val="16"/>
              </w:rPr>
            </w:pPr>
            <w:r w:rsidRPr="00602B87">
              <w:rPr>
                <w:rFonts w:ascii="Arial" w:hAnsi="Arial" w:cs="Arial"/>
                <w:b/>
                <w:bCs/>
                <w:sz w:val="16"/>
                <w:szCs w:val="16"/>
              </w:rPr>
              <w:t>(If answered “other” for reason of absence and/or “yes” for any concerns please specify.)</w:t>
            </w:r>
          </w:p>
        </w:tc>
      </w:tr>
      <w:tr w:rsidR="00CC6FF4" w:rsidRPr="00602B87">
        <w:trPr>
          <w:trHeight w:val="437"/>
        </w:trPr>
        <w:tc>
          <w:tcPr>
            <w:tcW w:w="2268" w:type="dxa"/>
          </w:tcPr>
          <w:p w:rsidR="00CC6FF4" w:rsidRPr="00602B87" w:rsidRDefault="00CC6FF4" w:rsidP="00564515">
            <w:pPr>
              <w:rPr>
                <w:rFonts w:ascii="Arial" w:hAnsi="Arial" w:cs="Arial"/>
                <w:sz w:val="16"/>
                <w:szCs w:val="16"/>
              </w:rPr>
            </w:pPr>
          </w:p>
        </w:tc>
        <w:tc>
          <w:tcPr>
            <w:tcW w:w="1440" w:type="dxa"/>
          </w:tcPr>
          <w:p w:rsidR="00CC6FF4" w:rsidRPr="00602B87" w:rsidRDefault="00CC6FF4" w:rsidP="00C32509">
            <w:pPr>
              <w:rPr>
                <w:rFonts w:ascii="Arial" w:hAnsi="Arial" w:cs="Arial"/>
                <w:sz w:val="16"/>
                <w:szCs w:val="16"/>
              </w:rPr>
            </w:pPr>
          </w:p>
        </w:tc>
        <w:tc>
          <w:tcPr>
            <w:tcW w:w="3240" w:type="dxa"/>
          </w:tcPr>
          <w:p w:rsidR="00CC6FF4" w:rsidRPr="00602B87" w:rsidRDefault="00CC6FF4" w:rsidP="00C32509">
            <w:pPr>
              <w:rPr>
                <w:rFonts w:ascii="Arial" w:hAnsi="Arial" w:cs="Arial"/>
                <w:sz w:val="16"/>
                <w:szCs w:val="16"/>
              </w:rPr>
            </w:pPr>
          </w:p>
        </w:tc>
        <w:tc>
          <w:tcPr>
            <w:tcW w:w="1080" w:type="dxa"/>
          </w:tcPr>
          <w:p w:rsidR="00CC6FF4" w:rsidRPr="00602B87" w:rsidRDefault="00CC6FF4" w:rsidP="000037A8">
            <w:pPr>
              <w:rPr>
                <w:rFonts w:ascii="Arial" w:hAnsi="Arial" w:cs="Arial"/>
                <w:sz w:val="16"/>
                <w:szCs w:val="16"/>
              </w:rPr>
            </w:pPr>
          </w:p>
        </w:tc>
        <w:tc>
          <w:tcPr>
            <w:tcW w:w="6146" w:type="dxa"/>
          </w:tcPr>
          <w:p w:rsidR="00CC6FF4" w:rsidRPr="00602B87" w:rsidRDefault="00CC6FF4" w:rsidP="00C32509">
            <w:pPr>
              <w:rPr>
                <w:rFonts w:ascii="Arial" w:hAnsi="Arial" w:cs="Arial"/>
                <w:sz w:val="16"/>
                <w:szCs w:val="16"/>
              </w:rPr>
            </w:pPr>
          </w:p>
        </w:tc>
      </w:tr>
      <w:tr w:rsidR="00CC6FF4" w:rsidRPr="00602B87">
        <w:trPr>
          <w:trHeight w:val="515"/>
        </w:trPr>
        <w:tc>
          <w:tcPr>
            <w:tcW w:w="2268" w:type="dxa"/>
          </w:tcPr>
          <w:p w:rsidR="00CC6FF4" w:rsidRPr="00602B87" w:rsidRDefault="00CC6FF4" w:rsidP="000037A8">
            <w:pPr>
              <w:rPr>
                <w:rFonts w:ascii="Arial" w:hAnsi="Arial" w:cs="Arial"/>
                <w:sz w:val="16"/>
                <w:szCs w:val="16"/>
              </w:rPr>
            </w:pPr>
          </w:p>
        </w:tc>
        <w:tc>
          <w:tcPr>
            <w:tcW w:w="1440" w:type="dxa"/>
          </w:tcPr>
          <w:p w:rsidR="00CC6FF4" w:rsidRPr="00602B87" w:rsidRDefault="00CC6FF4" w:rsidP="00C32509">
            <w:pPr>
              <w:rPr>
                <w:rFonts w:ascii="Arial" w:hAnsi="Arial" w:cs="Arial"/>
                <w:sz w:val="16"/>
                <w:szCs w:val="16"/>
              </w:rPr>
            </w:pPr>
          </w:p>
        </w:tc>
        <w:tc>
          <w:tcPr>
            <w:tcW w:w="3240" w:type="dxa"/>
          </w:tcPr>
          <w:p w:rsidR="00CC6FF4" w:rsidRPr="00602B87" w:rsidRDefault="00CC6FF4" w:rsidP="000037A8">
            <w:pPr>
              <w:rPr>
                <w:rFonts w:ascii="Arial" w:hAnsi="Arial" w:cs="Arial"/>
                <w:sz w:val="16"/>
                <w:szCs w:val="16"/>
              </w:rPr>
            </w:pPr>
          </w:p>
        </w:tc>
        <w:tc>
          <w:tcPr>
            <w:tcW w:w="1080" w:type="dxa"/>
          </w:tcPr>
          <w:p w:rsidR="00CC6FF4" w:rsidRPr="00602B87" w:rsidRDefault="00CC6FF4" w:rsidP="000037A8">
            <w:pPr>
              <w:rPr>
                <w:rFonts w:ascii="Arial" w:hAnsi="Arial" w:cs="Arial"/>
                <w:sz w:val="16"/>
                <w:szCs w:val="16"/>
              </w:rPr>
            </w:pPr>
          </w:p>
        </w:tc>
        <w:tc>
          <w:tcPr>
            <w:tcW w:w="6146" w:type="dxa"/>
          </w:tcPr>
          <w:p w:rsidR="00CC6FF4" w:rsidRPr="00602B87" w:rsidRDefault="00CC6FF4" w:rsidP="000037A8">
            <w:pPr>
              <w:rPr>
                <w:rFonts w:ascii="Arial" w:hAnsi="Arial" w:cs="Arial"/>
                <w:sz w:val="16"/>
                <w:szCs w:val="16"/>
              </w:rPr>
            </w:pPr>
          </w:p>
        </w:tc>
      </w:tr>
      <w:tr w:rsidR="00CC6FF4" w:rsidRPr="00602B87">
        <w:trPr>
          <w:trHeight w:val="537"/>
        </w:trPr>
        <w:tc>
          <w:tcPr>
            <w:tcW w:w="2268" w:type="dxa"/>
          </w:tcPr>
          <w:p w:rsidR="00CC6FF4" w:rsidRPr="00602B87" w:rsidRDefault="00CC6FF4" w:rsidP="000037A8">
            <w:pPr>
              <w:rPr>
                <w:rFonts w:ascii="Arial" w:hAnsi="Arial" w:cs="Arial"/>
                <w:sz w:val="16"/>
                <w:szCs w:val="16"/>
              </w:rPr>
            </w:pPr>
          </w:p>
        </w:tc>
        <w:tc>
          <w:tcPr>
            <w:tcW w:w="1440" w:type="dxa"/>
          </w:tcPr>
          <w:p w:rsidR="00CC6FF4" w:rsidRPr="00602B87" w:rsidRDefault="00CC6FF4" w:rsidP="00C32509">
            <w:pPr>
              <w:rPr>
                <w:rFonts w:ascii="Arial" w:hAnsi="Arial" w:cs="Arial"/>
                <w:sz w:val="16"/>
                <w:szCs w:val="16"/>
              </w:rPr>
            </w:pPr>
          </w:p>
        </w:tc>
        <w:tc>
          <w:tcPr>
            <w:tcW w:w="3240" w:type="dxa"/>
          </w:tcPr>
          <w:p w:rsidR="00CC6FF4" w:rsidRPr="00602B87" w:rsidRDefault="00CC6FF4" w:rsidP="000037A8">
            <w:pPr>
              <w:rPr>
                <w:rFonts w:ascii="Arial" w:hAnsi="Arial" w:cs="Arial"/>
                <w:sz w:val="16"/>
                <w:szCs w:val="16"/>
              </w:rPr>
            </w:pPr>
          </w:p>
        </w:tc>
        <w:tc>
          <w:tcPr>
            <w:tcW w:w="1080" w:type="dxa"/>
          </w:tcPr>
          <w:p w:rsidR="00CC6FF4" w:rsidRPr="00602B87" w:rsidRDefault="00CC6FF4" w:rsidP="000037A8">
            <w:pPr>
              <w:rPr>
                <w:rFonts w:ascii="Arial" w:hAnsi="Arial" w:cs="Arial"/>
                <w:sz w:val="16"/>
                <w:szCs w:val="16"/>
              </w:rPr>
            </w:pPr>
          </w:p>
        </w:tc>
        <w:tc>
          <w:tcPr>
            <w:tcW w:w="6146" w:type="dxa"/>
          </w:tcPr>
          <w:p w:rsidR="00CC6FF4" w:rsidRPr="00602B87" w:rsidRDefault="00CC6FF4" w:rsidP="000037A8">
            <w:pPr>
              <w:rPr>
                <w:rFonts w:ascii="Arial" w:hAnsi="Arial" w:cs="Arial"/>
                <w:sz w:val="16"/>
                <w:szCs w:val="16"/>
              </w:rPr>
            </w:pPr>
          </w:p>
        </w:tc>
      </w:tr>
    </w:tbl>
    <w:p w:rsidR="00CC6FF4" w:rsidRPr="00602B87" w:rsidRDefault="007746D7" w:rsidP="000037A8">
      <w:pPr>
        <w:rPr>
          <w:rFonts w:ascii="Arial" w:hAnsi="Arial" w:cs="Arial"/>
          <w:b/>
          <w:bCs/>
          <w:sz w:val="16"/>
          <w:szCs w:val="16"/>
        </w:rPr>
      </w:pPr>
      <w:r w:rsidRPr="00602B87">
        <w:rPr>
          <w:rFonts w:ascii="Arial" w:hAnsi="Arial" w:cs="Arial"/>
          <w:noProof/>
          <w:lang w:val="en-GB" w:eastAsia="en-GB"/>
        </w:rPr>
        <mc:AlternateContent>
          <mc:Choice Requires="wps">
            <w:drawing>
              <wp:anchor distT="0" distB="0" distL="114300" distR="114300" simplePos="0" relativeHeight="251655680" behindDoc="0" locked="0" layoutInCell="1" allowOverlap="1" wp14:anchorId="54CA0A9D" wp14:editId="6606141B">
                <wp:simplePos x="0" y="0"/>
                <wp:positionH relativeFrom="column">
                  <wp:posOffset>5151120</wp:posOffset>
                </wp:positionH>
                <wp:positionV relativeFrom="paragraph">
                  <wp:posOffset>17145</wp:posOffset>
                </wp:positionV>
                <wp:extent cx="342900" cy="228600"/>
                <wp:effectExtent l="7620" t="7620" r="11430"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05.6pt;margin-top:1.35pt;width:2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"/>
            </w:pict>
          </mc:Fallback>
        </mc:AlternateContent>
      </w:r>
      <w:r w:rsidR="00CC6FF4" w:rsidRPr="00602B87">
        <w:rPr>
          <w:rFonts w:ascii="Arial" w:hAnsi="Arial" w:cs="Arial"/>
          <w:b/>
          <w:bCs/>
          <w:sz w:val="16"/>
          <w:szCs w:val="16"/>
          <w:u w:val="single"/>
        </w:rPr>
        <w:t xml:space="preserve">OR   </w:t>
      </w:r>
      <w:r w:rsidR="00CC6FF4" w:rsidRPr="00602B87">
        <w:rPr>
          <w:rFonts w:ascii="Arial" w:hAnsi="Arial" w:cs="Arial"/>
          <w:b/>
          <w:bCs/>
          <w:sz w:val="16"/>
          <w:szCs w:val="16"/>
        </w:rPr>
        <w:t>I confirm that during the placement dates stated above there have been no periods of absence                 (Tick if applicable)</w:t>
      </w:r>
    </w:p>
    <w:p w:rsidR="00CC6FF4" w:rsidRPr="00602B87" w:rsidRDefault="007746D7" w:rsidP="005951D7">
      <w:pPr>
        <w:spacing w:after="0"/>
        <w:rPr>
          <w:rFonts w:ascii="Arial" w:hAnsi="Arial" w:cs="Arial"/>
          <w:b/>
          <w:bCs/>
          <w:sz w:val="16"/>
          <w:szCs w:val="16"/>
        </w:rPr>
      </w:pPr>
      <w:r w:rsidRPr="00602B87">
        <w:rPr>
          <w:rFonts w:ascii="Arial" w:hAnsi="Arial" w:cs="Arial"/>
          <w:noProof/>
          <w:lang w:val="en-GB" w:eastAsia="en-GB"/>
        </w:rPr>
        <mc:AlternateContent>
          <mc:Choice Requires="wps">
            <w:drawing>
              <wp:anchor distT="0" distB="0" distL="114300" distR="114300" simplePos="0" relativeHeight="251659776" behindDoc="0" locked="0" layoutInCell="1" allowOverlap="1" wp14:anchorId="123E3F4E" wp14:editId="790F5199">
                <wp:simplePos x="0" y="0"/>
                <wp:positionH relativeFrom="column">
                  <wp:posOffset>6934200</wp:posOffset>
                </wp:positionH>
                <wp:positionV relativeFrom="paragraph">
                  <wp:posOffset>92075</wp:posOffset>
                </wp:positionV>
                <wp:extent cx="342900" cy="228600"/>
                <wp:effectExtent l="9525" t="6350" r="9525" b="127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6pt;margin-top:7.25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huHg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"/>
            </w:pict>
          </mc:Fallback>
        </mc:AlternateContent>
      </w:r>
      <w:r w:rsidR="00CC6FF4" w:rsidRPr="00602B87">
        <w:rPr>
          <w:rFonts w:ascii="Arial" w:hAnsi="Arial" w:cs="Arial"/>
          <w:b/>
          <w:bCs/>
          <w:sz w:val="16"/>
          <w:szCs w:val="16"/>
        </w:rPr>
        <w:t>Fitness to Practise:</w:t>
      </w:r>
    </w:p>
    <w:p w:rsidR="00CC6FF4" w:rsidRPr="00602B87" w:rsidRDefault="00CC6FF4" w:rsidP="005951D7">
      <w:pPr>
        <w:rPr>
          <w:rFonts w:ascii="Arial" w:hAnsi="Arial" w:cs="Arial"/>
          <w:b/>
          <w:bCs/>
          <w:sz w:val="18"/>
          <w:szCs w:val="18"/>
        </w:rPr>
      </w:pPr>
      <w:r w:rsidRPr="00602B87">
        <w:rPr>
          <w:rFonts w:ascii="Arial" w:hAnsi="Arial" w:cs="Arial"/>
          <w:b/>
          <w:bCs/>
          <w:sz w:val="18"/>
          <w:szCs w:val="18"/>
        </w:rPr>
        <w:t>I can also confirm that there are NO concerns (unresolved SUIs or complaints) about this trainee for the purposes of revalidation            (Tick if applicable)</w:t>
      </w:r>
    </w:p>
    <w:p w:rsidR="00CC6FF4" w:rsidRPr="00602B87" w:rsidRDefault="00CC6FF4" w:rsidP="005951D7">
      <w:pPr>
        <w:rPr>
          <w:rFonts w:ascii="Arial" w:hAnsi="Arial" w:cs="Arial"/>
          <w:b/>
          <w:bCs/>
          <w:color w:val="FF0000"/>
          <w:sz w:val="16"/>
          <w:szCs w:val="16"/>
        </w:rPr>
      </w:pPr>
      <w:r w:rsidRPr="00602B87">
        <w:rPr>
          <w:rFonts w:ascii="Arial" w:hAnsi="Arial" w:cs="Arial"/>
          <w:b/>
          <w:bCs/>
          <w:color w:val="FF0000"/>
          <w:sz w:val="16"/>
          <w:szCs w:val="16"/>
        </w:rPr>
        <w:t xml:space="preserve">If you do have concerns please contact: </w:t>
      </w:r>
      <w:r w:rsidRPr="00602B87">
        <w:rPr>
          <w:rFonts w:ascii="Arial" w:hAnsi="Arial" w:cs="Arial"/>
          <w:b/>
          <w:bCs/>
          <w:color w:val="548DD4"/>
          <w:sz w:val="16"/>
          <w:szCs w:val="16"/>
        </w:rPr>
        <w:t>Name/contact details</w:t>
      </w:r>
    </w:p>
    <w:p w:rsidR="00CC6FF4" w:rsidRPr="00602B87" w:rsidRDefault="00CC6FF4" w:rsidP="000037A8">
      <w:pPr>
        <w:tabs>
          <w:tab w:val="left" w:pos="5580"/>
          <w:tab w:val="left" w:pos="5940"/>
          <w:tab w:val="left" w:pos="12060"/>
        </w:tabs>
        <w:rPr>
          <w:rFonts w:ascii="Arial" w:hAnsi="Arial" w:cs="Arial"/>
          <w:b/>
          <w:bCs/>
          <w:sz w:val="16"/>
          <w:szCs w:val="16"/>
        </w:rPr>
      </w:pPr>
      <w:r w:rsidRPr="00602B87">
        <w:rPr>
          <w:rFonts w:ascii="Arial" w:hAnsi="Arial" w:cs="Arial"/>
          <w:b/>
          <w:bCs/>
          <w:sz w:val="16"/>
          <w:szCs w:val="16"/>
        </w:rPr>
        <w:t>Signed</w:t>
      </w:r>
      <w:r w:rsidRPr="00602B87">
        <w:rPr>
          <w:rFonts w:ascii="Arial" w:hAnsi="Arial" w:cs="Arial"/>
          <w:b/>
          <w:bCs/>
          <w:sz w:val="16"/>
          <w:szCs w:val="16"/>
          <w:u w:val="dotted"/>
        </w:rPr>
        <w:tab/>
      </w:r>
      <w:r w:rsidRPr="00602B87">
        <w:rPr>
          <w:rFonts w:ascii="Arial" w:hAnsi="Arial" w:cs="Arial"/>
          <w:b/>
          <w:bCs/>
          <w:sz w:val="16"/>
          <w:szCs w:val="16"/>
        </w:rPr>
        <w:tab/>
        <w:t>Print Name</w:t>
      </w:r>
      <w:r w:rsidRPr="00602B87">
        <w:rPr>
          <w:rFonts w:ascii="Arial" w:hAnsi="Arial" w:cs="Arial"/>
          <w:b/>
          <w:bCs/>
          <w:sz w:val="16"/>
          <w:szCs w:val="16"/>
          <w:u w:val="dotted"/>
        </w:rPr>
        <w:tab/>
      </w:r>
    </w:p>
    <w:p w:rsidR="00CC6FF4" w:rsidRPr="00602B87" w:rsidRDefault="00CC6FF4" w:rsidP="00B60B48">
      <w:pPr>
        <w:tabs>
          <w:tab w:val="left" w:pos="5580"/>
          <w:tab w:val="left" w:pos="5940"/>
          <w:tab w:val="left" w:pos="12060"/>
        </w:tabs>
        <w:rPr>
          <w:rFonts w:ascii="Arial" w:hAnsi="Arial" w:cs="Arial"/>
          <w:b/>
          <w:bCs/>
          <w:sz w:val="16"/>
          <w:szCs w:val="16"/>
          <w:u w:val="dotted"/>
        </w:rPr>
      </w:pPr>
      <w:r w:rsidRPr="00602B87">
        <w:rPr>
          <w:rFonts w:ascii="Arial" w:hAnsi="Arial" w:cs="Arial"/>
          <w:b/>
          <w:bCs/>
          <w:sz w:val="16"/>
          <w:szCs w:val="16"/>
        </w:rPr>
        <w:t>Date</w:t>
      </w:r>
      <w:r w:rsidRPr="00602B87">
        <w:rPr>
          <w:rFonts w:ascii="Arial" w:hAnsi="Arial" w:cs="Arial"/>
          <w:b/>
          <w:bCs/>
          <w:sz w:val="16"/>
          <w:szCs w:val="16"/>
          <w:u w:val="dotted"/>
        </w:rPr>
        <w:tab/>
      </w:r>
      <w:r w:rsidRPr="00602B87">
        <w:rPr>
          <w:rFonts w:ascii="Arial" w:hAnsi="Arial" w:cs="Arial"/>
          <w:b/>
          <w:bCs/>
          <w:sz w:val="16"/>
          <w:szCs w:val="16"/>
        </w:rPr>
        <w:tab/>
        <w:t>Job Title</w:t>
      </w:r>
      <w:r w:rsidRPr="00602B87">
        <w:rPr>
          <w:rFonts w:ascii="Arial" w:hAnsi="Arial" w:cs="Arial"/>
          <w:b/>
          <w:bCs/>
          <w:sz w:val="16"/>
          <w:szCs w:val="16"/>
          <w:u w:val="dotted"/>
        </w:rPr>
        <w:tab/>
      </w:r>
    </w:p>
    <w:permEnd w:id="1343175562"/>
    <w:p w:rsidR="00CC6FF4" w:rsidRDefault="00CC6FF4" w:rsidP="000E7176">
      <w:pPr>
        <w:tabs>
          <w:tab w:val="left" w:pos="5580"/>
          <w:tab w:val="left" w:pos="5940"/>
          <w:tab w:val="left" w:pos="12060"/>
        </w:tabs>
        <w:jc w:val="right"/>
        <w:rPr>
          <w:rFonts w:ascii="Arial" w:hAnsi="Arial" w:cs="Arial"/>
          <w:b/>
          <w:bCs/>
        </w:rPr>
      </w:pPr>
      <w:r w:rsidRPr="00602B87">
        <w:rPr>
          <w:rFonts w:ascii="Arial" w:hAnsi="Arial" w:cs="Arial"/>
          <w:b/>
          <w:bCs/>
          <w:sz w:val="16"/>
          <w:szCs w:val="16"/>
        </w:rPr>
        <w:t xml:space="preserve">Please return completed form to; </w:t>
      </w:r>
      <w:r w:rsidRPr="00602B87">
        <w:rPr>
          <w:rFonts w:ascii="Arial" w:hAnsi="Arial" w:cs="Arial"/>
          <w:b/>
          <w:bCs/>
          <w:color w:val="548DD4"/>
          <w:sz w:val="16"/>
          <w:szCs w:val="16"/>
        </w:rPr>
        <w:t>Name/contact details</w:t>
      </w:r>
      <w:r>
        <w:rPr>
          <w:rFonts w:ascii="Arial" w:hAnsi="Arial" w:cs="Arial"/>
          <w:b/>
          <w:bCs/>
        </w:rPr>
        <w:br w:type="page"/>
        <w:t>APPENDIX K</w:t>
      </w:r>
    </w:p>
    <w:p w:rsidR="00CC6FF4" w:rsidRDefault="00CC6FF4" w:rsidP="00D651CD">
      <w:pPr>
        <w:spacing w:after="0"/>
        <w:jc w:val="center"/>
        <w:rPr>
          <w:rFonts w:ascii="Arial" w:hAnsi="Arial" w:cs="Arial"/>
          <w:b/>
          <w:bCs/>
        </w:rPr>
      </w:pPr>
      <w:r>
        <w:rPr>
          <w:rFonts w:ascii="Arial" w:hAnsi="Arial" w:cs="Arial"/>
          <w:b/>
          <w:bCs/>
        </w:rPr>
        <w:t>FOR KSS GPStRs ST1 &amp; ST2 (and ST3 in East Kent))</w:t>
      </w:r>
    </w:p>
    <w:p w:rsidR="00CC6FF4" w:rsidRDefault="00CC6FF4" w:rsidP="00D651CD">
      <w:pPr>
        <w:spacing w:after="0"/>
        <w:jc w:val="center"/>
      </w:pPr>
      <w:r>
        <w:t xml:space="preserve">SICKNESS REPORTING TEMPLATE FROM THE LEAD EMPLOYER TO KSS </w:t>
      </w:r>
    </w:p>
    <w:p w:rsidR="00CC6FF4" w:rsidRDefault="00CC6FF4" w:rsidP="00D651CD">
      <w:pPr>
        <w:spacing w:after="0"/>
        <w:jc w:val="center"/>
      </w:pPr>
      <w:r>
        <w:t xml:space="preserve">To be returned to GP Training Recruitment Manager </w:t>
      </w:r>
      <w:hyperlink r:id="rId24" w:history="1">
        <w:r w:rsidRPr="007A6076">
          <w:rPr>
            <w:rStyle w:val="Hyperlink"/>
          </w:rPr>
          <w:t>egonzalez@gpkss.ac.uk</w:t>
        </w:r>
      </w:hyperlink>
      <w:r>
        <w:t xml:space="preserve"> (bi-monthly)  as a password protected document </w:t>
      </w:r>
    </w:p>
    <w:p w:rsidR="00CC6FF4" w:rsidRDefault="00CC6FF4" w:rsidP="00D651CD">
      <w:pPr>
        <w:spacing w:after="0"/>
        <w:jc w:val="center"/>
      </w:pPr>
      <w:r>
        <w:t>To be submitted bi-monthly, eg by second week of October, December, February, April, June and August</w:t>
      </w:r>
    </w:p>
    <w:p w:rsidR="00CC6FF4" w:rsidRPr="00BB3E63" w:rsidRDefault="00CC6FF4" w:rsidP="00D651CD">
      <w:pPr>
        <w:spacing w:after="0"/>
        <w:jc w:val="center"/>
        <w:rPr>
          <w:rFonts w:ascii="Arial" w:hAnsi="Arial" w:cs="Arial"/>
          <w:color w:val="000000"/>
          <w:sz w:val="20"/>
          <w:szCs w:val="20"/>
        </w:rPr>
      </w:pPr>
      <w:r>
        <w:t>or via KSS Single Lead Employer Sharepoint (details via Elena Gonzalez)</w:t>
      </w:r>
    </w:p>
    <w:tbl>
      <w:tblPr>
        <w:tblW w:w="134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2"/>
        <w:gridCol w:w="956"/>
        <w:gridCol w:w="1270"/>
        <w:gridCol w:w="2239"/>
        <w:gridCol w:w="1171"/>
        <w:gridCol w:w="1068"/>
        <w:gridCol w:w="552"/>
        <w:gridCol w:w="1674"/>
        <w:gridCol w:w="2291"/>
        <w:gridCol w:w="60"/>
      </w:tblGrid>
      <w:tr w:rsidR="00CC6FF4" w:rsidRPr="002574FE">
        <w:tc>
          <w:tcPr>
            <w:tcW w:w="3168" w:type="dxa"/>
            <w:gridSpan w:val="2"/>
            <w:shd w:val="clear" w:color="auto" w:fill="99CCFF"/>
          </w:tcPr>
          <w:p w:rsidR="00CC6FF4" w:rsidRPr="002574FE" w:rsidRDefault="00CC6FF4" w:rsidP="002574FE">
            <w:pPr>
              <w:tabs>
                <w:tab w:val="left" w:pos="0"/>
              </w:tabs>
              <w:rPr>
                <w:rFonts w:ascii="Arial" w:hAnsi="Arial" w:cs="Arial"/>
                <w:sz w:val="20"/>
                <w:szCs w:val="20"/>
              </w:rPr>
            </w:pPr>
            <w:permStart w:id="476907600" w:edGrp="everyone" w:colFirst="0" w:colLast="0"/>
            <w:permStart w:id="1023360986" w:edGrp="everyone" w:colFirst="1" w:colLast="1"/>
            <w:permStart w:id="788417261" w:edGrp="everyone" w:colFirst="2" w:colLast="2"/>
            <w:permStart w:id="1970371368" w:edGrp="everyone" w:colFirst="3" w:colLast="3"/>
            <w:r w:rsidRPr="002574FE">
              <w:rPr>
                <w:rFonts w:ascii="Arial" w:hAnsi="Arial" w:cs="Arial"/>
                <w:sz w:val="20"/>
                <w:szCs w:val="20"/>
              </w:rPr>
              <w:t>Single Employer Acute Trust:</w:t>
            </w:r>
          </w:p>
          <w:p w:rsidR="00CC6FF4" w:rsidRPr="002574FE" w:rsidRDefault="00CC6FF4" w:rsidP="002574FE">
            <w:pPr>
              <w:tabs>
                <w:tab w:val="left" w:pos="0"/>
              </w:tabs>
              <w:rPr>
                <w:rFonts w:ascii="Arial" w:hAnsi="Arial" w:cs="Arial"/>
                <w:sz w:val="20"/>
                <w:szCs w:val="20"/>
              </w:rPr>
            </w:pPr>
          </w:p>
        </w:tc>
        <w:tc>
          <w:tcPr>
            <w:tcW w:w="4680" w:type="dxa"/>
            <w:gridSpan w:val="3"/>
          </w:tcPr>
          <w:p w:rsidR="00CC6FF4" w:rsidRPr="00C32509" w:rsidRDefault="00CC6FF4" w:rsidP="002574FE">
            <w:pPr>
              <w:tabs>
                <w:tab w:val="left" w:pos="0"/>
              </w:tabs>
              <w:rPr>
                <w:rFonts w:ascii="Arial" w:hAnsi="Arial" w:cs="Arial"/>
                <w:b/>
                <w:bCs/>
                <w:sz w:val="20"/>
                <w:szCs w:val="20"/>
              </w:rPr>
            </w:pPr>
          </w:p>
        </w:tc>
        <w:tc>
          <w:tcPr>
            <w:tcW w:w="1620" w:type="dxa"/>
            <w:gridSpan w:val="2"/>
            <w:shd w:val="clear" w:color="auto" w:fill="99CCFF"/>
          </w:tcPr>
          <w:p w:rsidR="00CC6FF4" w:rsidRPr="002574FE" w:rsidRDefault="00CC6FF4" w:rsidP="002574FE">
            <w:pPr>
              <w:tabs>
                <w:tab w:val="left" w:pos="0"/>
              </w:tabs>
              <w:rPr>
                <w:rFonts w:ascii="Arial" w:hAnsi="Arial" w:cs="Arial"/>
                <w:sz w:val="20"/>
                <w:szCs w:val="20"/>
              </w:rPr>
            </w:pPr>
            <w:r w:rsidRPr="002574FE">
              <w:rPr>
                <w:rFonts w:ascii="Arial" w:hAnsi="Arial" w:cs="Arial"/>
                <w:sz w:val="20"/>
                <w:szCs w:val="20"/>
              </w:rPr>
              <w:t>Date:</w:t>
            </w:r>
          </w:p>
        </w:tc>
        <w:tc>
          <w:tcPr>
            <w:tcW w:w="4025" w:type="dxa"/>
            <w:gridSpan w:val="3"/>
          </w:tcPr>
          <w:p w:rsidR="00CC6FF4" w:rsidRPr="002574FE" w:rsidRDefault="00CC6FF4" w:rsidP="002574FE">
            <w:pPr>
              <w:tabs>
                <w:tab w:val="left" w:pos="0"/>
              </w:tabs>
              <w:rPr>
                <w:rFonts w:ascii="Arial" w:hAnsi="Arial" w:cs="Arial"/>
                <w:sz w:val="20"/>
                <w:szCs w:val="20"/>
              </w:rPr>
            </w:pPr>
          </w:p>
        </w:tc>
      </w:tr>
      <w:tr w:rsidR="00CC6FF4" w:rsidRPr="002574FE">
        <w:tc>
          <w:tcPr>
            <w:tcW w:w="3168" w:type="dxa"/>
            <w:gridSpan w:val="2"/>
            <w:shd w:val="clear" w:color="auto" w:fill="99CCFF"/>
          </w:tcPr>
          <w:p w:rsidR="00CC6FF4" w:rsidRPr="002574FE" w:rsidRDefault="00CC6FF4" w:rsidP="002574FE">
            <w:pPr>
              <w:tabs>
                <w:tab w:val="left" w:pos="0"/>
              </w:tabs>
              <w:rPr>
                <w:rFonts w:ascii="Arial" w:hAnsi="Arial" w:cs="Arial"/>
                <w:sz w:val="20"/>
                <w:szCs w:val="20"/>
              </w:rPr>
            </w:pPr>
            <w:permStart w:id="1422604700" w:edGrp="everyone" w:colFirst="0" w:colLast="0"/>
            <w:permStart w:id="299582942" w:edGrp="everyone" w:colFirst="1" w:colLast="1"/>
            <w:permStart w:id="799293381" w:edGrp="everyone" w:colFirst="2" w:colLast="2"/>
            <w:permStart w:id="1424053542" w:edGrp="everyone" w:colFirst="3" w:colLast="3"/>
            <w:permEnd w:id="476907600"/>
            <w:permEnd w:id="1023360986"/>
            <w:permEnd w:id="788417261"/>
            <w:permEnd w:id="1970371368"/>
            <w:r w:rsidRPr="002574FE">
              <w:rPr>
                <w:rFonts w:ascii="Arial" w:hAnsi="Arial" w:cs="Arial"/>
                <w:sz w:val="20"/>
                <w:szCs w:val="20"/>
              </w:rPr>
              <w:t>Report completed by:</w:t>
            </w:r>
          </w:p>
          <w:p w:rsidR="00CC6FF4" w:rsidRPr="002574FE" w:rsidRDefault="00CC6FF4" w:rsidP="002574FE">
            <w:pPr>
              <w:tabs>
                <w:tab w:val="left" w:pos="0"/>
              </w:tabs>
              <w:rPr>
                <w:rFonts w:ascii="Arial" w:hAnsi="Arial" w:cs="Arial"/>
                <w:sz w:val="20"/>
                <w:szCs w:val="20"/>
              </w:rPr>
            </w:pPr>
            <w:r w:rsidRPr="002574FE">
              <w:rPr>
                <w:rFonts w:ascii="Arial" w:hAnsi="Arial" w:cs="Arial"/>
                <w:sz w:val="20"/>
                <w:szCs w:val="20"/>
              </w:rPr>
              <w:t>(Name)</w:t>
            </w:r>
          </w:p>
        </w:tc>
        <w:tc>
          <w:tcPr>
            <w:tcW w:w="4680" w:type="dxa"/>
            <w:gridSpan w:val="3"/>
          </w:tcPr>
          <w:p w:rsidR="00CC6FF4" w:rsidRPr="002574FE" w:rsidRDefault="00CC6FF4" w:rsidP="002574FE">
            <w:pPr>
              <w:tabs>
                <w:tab w:val="left" w:pos="0"/>
              </w:tabs>
              <w:rPr>
                <w:rFonts w:ascii="Arial" w:hAnsi="Arial" w:cs="Arial"/>
                <w:sz w:val="20"/>
                <w:szCs w:val="20"/>
              </w:rPr>
            </w:pPr>
          </w:p>
        </w:tc>
        <w:tc>
          <w:tcPr>
            <w:tcW w:w="1620" w:type="dxa"/>
            <w:gridSpan w:val="2"/>
            <w:shd w:val="clear" w:color="auto" w:fill="99CCFF"/>
          </w:tcPr>
          <w:p w:rsidR="00CC6FF4" w:rsidRPr="002574FE" w:rsidRDefault="00CC6FF4" w:rsidP="002574FE">
            <w:pPr>
              <w:tabs>
                <w:tab w:val="left" w:pos="0"/>
              </w:tabs>
              <w:rPr>
                <w:rFonts w:ascii="Arial" w:hAnsi="Arial" w:cs="Arial"/>
                <w:sz w:val="20"/>
                <w:szCs w:val="20"/>
              </w:rPr>
            </w:pPr>
            <w:r w:rsidRPr="002574FE">
              <w:rPr>
                <w:rFonts w:ascii="Arial" w:hAnsi="Arial" w:cs="Arial"/>
                <w:sz w:val="20"/>
                <w:szCs w:val="20"/>
              </w:rPr>
              <w:t>Position:</w:t>
            </w:r>
          </w:p>
        </w:tc>
        <w:tc>
          <w:tcPr>
            <w:tcW w:w="4025" w:type="dxa"/>
            <w:gridSpan w:val="3"/>
          </w:tcPr>
          <w:p w:rsidR="00CC6FF4" w:rsidRPr="002574FE" w:rsidRDefault="00CC6FF4" w:rsidP="002574FE">
            <w:pPr>
              <w:tabs>
                <w:tab w:val="left" w:pos="0"/>
              </w:tabs>
              <w:rPr>
                <w:rFonts w:ascii="Arial" w:hAnsi="Arial" w:cs="Arial"/>
                <w:sz w:val="20"/>
                <w:szCs w:val="20"/>
              </w:rPr>
            </w:pPr>
          </w:p>
        </w:tc>
      </w:tr>
      <w:tr w:rsidR="00CC6FF4" w:rsidRPr="002574FE">
        <w:tc>
          <w:tcPr>
            <w:tcW w:w="3168" w:type="dxa"/>
            <w:gridSpan w:val="2"/>
            <w:shd w:val="clear" w:color="auto" w:fill="99CCFF"/>
          </w:tcPr>
          <w:p w:rsidR="00CC6FF4" w:rsidRPr="002574FE" w:rsidRDefault="00CC6FF4" w:rsidP="002574FE">
            <w:pPr>
              <w:tabs>
                <w:tab w:val="left" w:pos="0"/>
              </w:tabs>
              <w:rPr>
                <w:rFonts w:ascii="Arial" w:hAnsi="Arial" w:cs="Arial"/>
                <w:sz w:val="20"/>
                <w:szCs w:val="20"/>
              </w:rPr>
            </w:pPr>
            <w:permStart w:id="1719106200" w:edGrp="everyone" w:colFirst="0" w:colLast="0"/>
            <w:permStart w:id="1956526096" w:edGrp="everyone" w:colFirst="1" w:colLast="1"/>
            <w:permStart w:id="416755028" w:edGrp="everyone" w:colFirst="2" w:colLast="2"/>
            <w:permStart w:id="943599166" w:edGrp="everyone" w:colFirst="3" w:colLast="3"/>
            <w:permEnd w:id="1422604700"/>
            <w:permEnd w:id="299582942"/>
            <w:permEnd w:id="799293381"/>
            <w:permEnd w:id="1424053542"/>
            <w:r w:rsidRPr="002574FE">
              <w:rPr>
                <w:rFonts w:ascii="Arial" w:hAnsi="Arial" w:cs="Arial"/>
                <w:sz w:val="20"/>
                <w:szCs w:val="20"/>
              </w:rPr>
              <w:t>Reporting Period from:</w:t>
            </w:r>
          </w:p>
        </w:tc>
        <w:tc>
          <w:tcPr>
            <w:tcW w:w="4680" w:type="dxa"/>
            <w:gridSpan w:val="3"/>
          </w:tcPr>
          <w:p w:rsidR="00CC6FF4" w:rsidRPr="002574FE" w:rsidRDefault="00CC6FF4" w:rsidP="002574FE">
            <w:pPr>
              <w:tabs>
                <w:tab w:val="left" w:pos="0"/>
              </w:tabs>
              <w:rPr>
                <w:rFonts w:ascii="Arial" w:hAnsi="Arial" w:cs="Arial"/>
                <w:sz w:val="20"/>
                <w:szCs w:val="20"/>
              </w:rPr>
            </w:pPr>
          </w:p>
        </w:tc>
        <w:tc>
          <w:tcPr>
            <w:tcW w:w="1620" w:type="dxa"/>
            <w:gridSpan w:val="2"/>
            <w:shd w:val="clear" w:color="auto" w:fill="99CCFF"/>
          </w:tcPr>
          <w:p w:rsidR="00CC6FF4" w:rsidRPr="002574FE" w:rsidRDefault="00CC6FF4" w:rsidP="002574FE">
            <w:pPr>
              <w:tabs>
                <w:tab w:val="left" w:pos="0"/>
              </w:tabs>
              <w:rPr>
                <w:rFonts w:ascii="Arial" w:hAnsi="Arial" w:cs="Arial"/>
                <w:sz w:val="20"/>
                <w:szCs w:val="20"/>
              </w:rPr>
            </w:pPr>
            <w:r w:rsidRPr="002574FE">
              <w:rPr>
                <w:rFonts w:ascii="Arial" w:hAnsi="Arial" w:cs="Arial"/>
                <w:sz w:val="20"/>
                <w:szCs w:val="20"/>
              </w:rPr>
              <w:t>To:</w:t>
            </w:r>
          </w:p>
          <w:p w:rsidR="00CC6FF4" w:rsidRPr="002574FE" w:rsidRDefault="00CC6FF4" w:rsidP="002574FE">
            <w:pPr>
              <w:tabs>
                <w:tab w:val="left" w:pos="0"/>
              </w:tabs>
              <w:rPr>
                <w:rFonts w:ascii="Arial" w:hAnsi="Arial" w:cs="Arial"/>
                <w:sz w:val="20"/>
                <w:szCs w:val="20"/>
              </w:rPr>
            </w:pPr>
          </w:p>
        </w:tc>
        <w:tc>
          <w:tcPr>
            <w:tcW w:w="4025" w:type="dxa"/>
            <w:gridSpan w:val="3"/>
          </w:tcPr>
          <w:p w:rsidR="00CC6FF4" w:rsidRPr="002574FE" w:rsidRDefault="00CC6FF4" w:rsidP="002574FE">
            <w:pPr>
              <w:tabs>
                <w:tab w:val="left" w:pos="0"/>
              </w:tabs>
              <w:rPr>
                <w:rFonts w:ascii="Arial" w:hAnsi="Arial" w:cs="Arial"/>
                <w:sz w:val="20"/>
                <w:szCs w:val="20"/>
              </w:rPr>
            </w:pPr>
          </w:p>
        </w:tc>
      </w:tr>
      <w:tr w:rsidR="00CC6FF4">
        <w:trPr>
          <w:gridAfter w:val="1"/>
          <w:wAfter w:w="60" w:type="dxa"/>
        </w:trPr>
        <w:tc>
          <w:tcPr>
            <w:tcW w:w="2212" w:type="dxa"/>
          </w:tcPr>
          <w:p w:rsidR="00CC6FF4" w:rsidRDefault="00CC6FF4" w:rsidP="00422D5C">
            <w:permStart w:id="565269243" w:edGrp="everyone" w:colFirst="0" w:colLast="0"/>
            <w:permStart w:id="1229338128" w:edGrp="everyone" w:colFirst="1" w:colLast="1"/>
            <w:permStart w:id="400578682" w:edGrp="everyone" w:colFirst="2" w:colLast="2"/>
            <w:permStart w:id="1406672088" w:edGrp="everyone" w:colFirst="3" w:colLast="3"/>
            <w:permStart w:id="649807793" w:edGrp="everyone" w:colFirst="4" w:colLast="4"/>
            <w:permStart w:id="1309017406" w:edGrp="everyone" w:colFirst="5" w:colLast="5"/>
            <w:permEnd w:id="1719106200"/>
            <w:permEnd w:id="1956526096"/>
            <w:permEnd w:id="416755028"/>
            <w:permEnd w:id="943599166"/>
            <w:r>
              <w:t>Name of Trainee</w:t>
            </w:r>
          </w:p>
        </w:tc>
        <w:tc>
          <w:tcPr>
            <w:tcW w:w="2226" w:type="dxa"/>
            <w:gridSpan w:val="2"/>
          </w:tcPr>
          <w:p w:rsidR="00CC6FF4" w:rsidRDefault="00CC6FF4" w:rsidP="00422D5C">
            <w:r>
              <w:t>GMC Number</w:t>
            </w:r>
          </w:p>
        </w:tc>
        <w:tc>
          <w:tcPr>
            <w:tcW w:w="2239" w:type="dxa"/>
          </w:tcPr>
          <w:p w:rsidR="00CC6FF4" w:rsidRDefault="00CC6FF4" w:rsidP="00422D5C">
            <w:r>
              <w:t>Sickness Period from:</w:t>
            </w:r>
          </w:p>
        </w:tc>
        <w:tc>
          <w:tcPr>
            <w:tcW w:w="2239" w:type="dxa"/>
            <w:gridSpan w:val="2"/>
          </w:tcPr>
          <w:p w:rsidR="00CC6FF4" w:rsidRDefault="00CC6FF4" w:rsidP="00710D67">
            <w:pPr>
              <w:spacing w:after="0"/>
            </w:pPr>
            <w:r>
              <w:t>Sickness Period to:</w:t>
            </w:r>
          </w:p>
          <w:p w:rsidR="00CC6FF4" w:rsidRDefault="00CC6FF4" w:rsidP="00710D67">
            <w:pPr>
              <w:spacing w:after="0"/>
            </w:pPr>
            <w:r>
              <w:t>(please indicate if still open)</w:t>
            </w:r>
          </w:p>
        </w:tc>
        <w:tc>
          <w:tcPr>
            <w:tcW w:w="2226" w:type="dxa"/>
            <w:gridSpan w:val="2"/>
          </w:tcPr>
          <w:p w:rsidR="00CC6FF4" w:rsidRDefault="00CC6FF4" w:rsidP="00422D5C">
            <w:r>
              <w:t>Total Number of days</w:t>
            </w:r>
          </w:p>
        </w:tc>
        <w:tc>
          <w:tcPr>
            <w:tcW w:w="2291" w:type="dxa"/>
          </w:tcPr>
          <w:p w:rsidR="00CC6FF4" w:rsidRDefault="00CC6FF4" w:rsidP="00422D5C">
            <w:r>
              <w:t>Has OH been involved?</w:t>
            </w:r>
          </w:p>
        </w:tc>
      </w:tr>
      <w:tr w:rsidR="00CC6FF4">
        <w:trPr>
          <w:gridAfter w:val="1"/>
          <w:wAfter w:w="60" w:type="dxa"/>
        </w:trPr>
        <w:tc>
          <w:tcPr>
            <w:tcW w:w="2212" w:type="dxa"/>
          </w:tcPr>
          <w:p w:rsidR="00CC6FF4" w:rsidRDefault="00CC6FF4" w:rsidP="00422D5C">
            <w:permStart w:id="1064177482" w:edGrp="everyone" w:colFirst="0" w:colLast="0"/>
            <w:permStart w:id="1501241801" w:edGrp="everyone" w:colFirst="1" w:colLast="1"/>
            <w:permStart w:id="298912034" w:edGrp="everyone" w:colFirst="2" w:colLast="2"/>
            <w:permStart w:id="2115119356" w:edGrp="everyone" w:colFirst="3" w:colLast="3"/>
            <w:permStart w:id="2078891203" w:edGrp="everyone" w:colFirst="4" w:colLast="4"/>
            <w:permStart w:id="901939002" w:edGrp="everyone" w:colFirst="5" w:colLast="5"/>
            <w:permEnd w:id="565269243"/>
            <w:permEnd w:id="1229338128"/>
            <w:permEnd w:id="400578682"/>
            <w:permEnd w:id="1406672088"/>
            <w:permEnd w:id="649807793"/>
            <w:permEnd w:id="1309017406"/>
          </w:p>
        </w:tc>
        <w:tc>
          <w:tcPr>
            <w:tcW w:w="2226" w:type="dxa"/>
            <w:gridSpan w:val="2"/>
          </w:tcPr>
          <w:p w:rsidR="00CC6FF4" w:rsidRDefault="00CC6FF4" w:rsidP="00422D5C"/>
        </w:tc>
        <w:tc>
          <w:tcPr>
            <w:tcW w:w="2239" w:type="dxa"/>
          </w:tcPr>
          <w:p w:rsidR="00CC6FF4" w:rsidRDefault="00CC6FF4" w:rsidP="00422D5C"/>
        </w:tc>
        <w:tc>
          <w:tcPr>
            <w:tcW w:w="2239" w:type="dxa"/>
            <w:gridSpan w:val="2"/>
          </w:tcPr>
          <w:p w:rsidR="00CC6FF4" w:rsidRDefault="00CC6FF4" w:rsidP="00422D5C"/>
        </w:tc>
        <w:tc>
          <w:tcPr>
            <w:tcW w:w="2226" w:type="dxa"/>
            <w:gridSpan w:val="2"/>
          </w:tcPr>
          <w:p w:rsidR="00CC6FF4" w:rsidRDefault="00CC6FF4" w:rsidP="00422D5C"/>
        </w:tc>
        <w:tc>
          <w:tcPr>
            <w:tcW w:w="2291" w:type="dxa"/>
          </w:tcPr>
          <w:p w:rsidR="00CC6FF4" w:rsidRDefault="00CC6FF4" w:rsidP="00422D5C"/>
        </w:tc>
      </w:tr>
      <w:tr w:rsidR="00CC6FF4">
        <w:trPr>
          <w:gridAfter w:val="1"/>
          <w:wAfter w:w="60" w:type="dxa"/>
        </w:trPr>
        <w:tc>
          <w:tcPr>
            <w:tcW w:w="2212" w:type="dxa"/>
          </w:tcPr>
          <w:p w:rsidR="00CC6FF4" w:rsidRDefault="00CC6FF4" w:rsidP="00422D5C">
            <w:permStart w:id="1939604572" w:edGrp="everyone" w:colFirst="0" w:colLast="0"/>
            <w:permStart w:id="1027571284" w:edGrp="everyone" w:colFirst="1" w:colLast="1"/>
            <w:permStart w:id="277961700" w:edGrp="everyone" w:colFirst="2" w:colLast="2"/>
            <w:permStart w:id="1556104318" w:edGrp="everyone" w:colFirst="3" w:colLast="3"/>
            <w:permStart w:id="886665508" w:edGrp="everyone" w:colFirst="4" w:colLast="4"/>
            <w:permStart w:id="1607869971" w:edGrp="everyone" w:colFirst="5" w:colLast="5"/>
            <w:permEnd w:id="1064177482"/>
            <w:permEnd w:id="1501241801"/>
            <w:permEnd w:id="298912034"/>
            <w:permEnd w:id="2115119356"/>
            <w:permEnd w:id="2078891203"/>
            <w:permEnd w:id="901939002"/>
          </w:p>
        </w:tc>
        <w:tc>
          <w:tcPr>
            <w:tcW w:w="2226" w:type="dxa"/>
            <w:gridSpan w:val="2"/>
          </w:tcPr>
          <w:p w:rsidR="00CC6FF4" w:rsidRDefault="00CC6FF4" w:rsidP="00422D5C"/>
        </w:tc>
        <w:tc>
          <w:tcPr>
            <w:tcW w:w="2239" w:type="dxa"/>
          </w:tcPr>
          <w:p w:rsidR="00CC6FF4" w:rsidRDefault="00CC6FF4" w:rsidP="00422D5C"/>
        </w:tc>
        <w:tc>
          <w:tcPr>
            <w:tcW w:w="2239" w:type="dxa"/>
            <w:gridSpan w:val="2"/>
          </w:tcPr>
          <w:p w:rsidR="00CC6FF4" w:rsidRDefault="00CC6FF4" w:rsidP="00422D5C"/>
        </w:tc>
        <w:tc>
          <w:tcPr>
            <w:tcW w:w="2226" w:type="dxa"/>
            <w:gridSpan w:val="2"/>
          </w:tcPr>
          <w:p w:rsidR="00CC6FF4" w:rsidRDefault="00CC6FF4" w:rsidP="00422D5C"/>
        </w:tc>
        <w:tc>
          <w:tcPr>
            <w:tcW w:w="2291" w:type="dxa"/>
          </w:tcPr>
          <w:p w:rsidR="00CC6FF4" w:rsidRDefault="00CC6FF4" w:rsidP="00422D5C"/>
        </w:tc>
      </w:tr>
      <w:tr w:rsidR="00CC6FF4">
        <w:trPr>
          <w:gridAfter w:val="1"/>
          <w:wAfter w:w="60" w:type="dxa"/>
        </w:trPr>
        <w:tc>
          <w:tcPr>
            <w:tcW w:w="2212" w:type="dxa"/>
          </w:tcPr>
          <w:p w:rsidR="00CC6FF4" w:rsidRDefault="00CC6FF4" w:rsidP="00422D5C">
            <w:permStart w:id="1572365510" w:edGrp="everyone" w:colFirst="0" w:colLast="0"/>
            <w:permStart w:id="267660791" w:edGrp="everyone" w:colFirst="1" w:colLast="1"/>
            <w:permStart w:id="1618884937" w:edGrp="everyone" w:colFirst="2" w:colLast="2"/>
            <w:permStart w:id="1671961143" w:edGrp="everyone" w:colFirst="3" w:colLast="3"/>
            <w:permStart w:id="1780119832" w:edGrp="everyone" w:colFirst="4" w:colLast="4"/>
            <w:permStart w:id="520763609" w:edGrp="everyone" w:colFirst="5" w:colLast="5"/>
            <w:permEnd w:id="1939604572"/>
            <w:permEnd w:id="1027571284"/>
            <w:permEnd w:id="277961700"/>
            <w:permEnd w:id="1556104318"/>
            <w:permEnd w:id="886665508"/>
            <w:permEnd w:id="1607869971"/>
          </w:p>
        </w:tc>
        <w:tc>
          <w:tcPr>
            <w:tcW w:w="2226" w:type="dxa"/>
            <w:gridSpan w:val="2"/>
          </w:tcPr>
          <w:p w:rsidR="00CC6FF4" w:rsidRDefault="00CC6FF4" w:rsidP="00422D5C"/>
        </w:tc>
        <w:tc>
          <w:tcPr>
            <w:tcW w:w="2239" w:type="dxa"/>
          </w:tcPr>
          <w:p w:rsidR="00CC6FF4" w:rsidRDefault="00CC6FF4" w:rsidP="00422D5C"/>
        </w:tc>
        <w:tc>
          <w:tcPr>
            <w:tcW w:w="2239" w:type="dxa"/>
            <w:gridSpan w:val="2"/>
          </w:tcPr>
          <w:p w:rsidR="00CC6FF4" w:rsidRDefault="00CC6FF4" w:rsidP="00422D5C"/>
        </w:tc>
        <w:tc>
          <w:tcPr>
            <w:tcW w:w="2226" w:type="dxa"/>
            <w:gridSpan w:val="2"/>
          </w:tcPr>
          <w:p w:rsidR="00CC6FF4" w:rsidRDefault="00CC6FF4" w:rsidP="00422D5C"/>
        </w:tc>
        <w:tc>
          <w:tcPr>
            <w:tcW w:w="2291" w:type="dxa"/>
          </w:tcPr>
          <w:p w:rsidR="00CC6FF4" w:rsidRDefault="00CC6FF4" w:rsidP="00422D5C"/>
        </w:tc>
      </w:tr>
      <w:tr w:rsidR="00CC6FF4">
        <w:trPr>
          <w:gridAfter w:val="1"/>
          <w:wAfter w:w="60" w:type="dxa"/>
        </w:trPr>
        <w:tc>
          <w:tcPr>
            <w:tcW w:w="2212" w:type="dxa"/>
          </w:tcPr>
          <w:p w:rsidR="00CC6FF4" w:rsidRDefault="00CC6FF4" w:rsidP="00422D5C">
            <w:permStart w:id="120288457" w:edGrp="everyone" w:colFirst="0" w:colLast="0"/>
            <w:permStart w:id="486219878" w:edGrp="everyone" w:colFirst="1" w:colLast="1"/>
            <w:permStart w:id="796291694" w:edGrp="everyone" w:colFirst="2" w:colLast="2"/>
            <w:permStart w:id="1599044074" w:edGrp="everyone" w:colFirst="3" w:colLast="3"/>
            <w:permStart w:id="30743313" w:edGrp="everyone" w:colFirst="4" w:colLast="4"/>
            <w:permStart w:id="911737399" w:edGrp="everyone" w:colFirst="5" w:colLast="5"/>
            <w:permEnd w:id="1572365510"/>
            <w:permEnd w:id="267660791"/>
            <w:permEnd w:id="1618884937"/>
            <w:permEnd w:id="1671961143"/>
            <w:permEnd w:id="1780119832"/>
            <w:permEnd w:id="520763609"/>
          </w:p>
        </w:tc>
        <w:tc>
          <w:tcPr>
            <w:tcW w:w="2226" w:type="dxa"/>
            <w:gridSpan w:val="2"/>
          </w:tcPr>
          <w:p w:rsidR="00CC6FF4" w:rsidRDefault="00CC6FF4" w:rsidP="00422D5C"/>
        </w:tc>
        <w:tc>
          <w:tcPr>
            <w:tcW w:w="2239" w:type="dxa"/>
          </w:tcPr>
          <w:p w:rsidR="00CC6FF4" w:rsidRDefault="00CC6FF4" w:rsidP="00422D5C"/>
        </w:tc>
        <w:tc>
          <w:tcPr>
            <w:tcW w:w="2239" w:type="dxa"/>
            <w:gridSpan w:val="2"/>
          </w:tcPr>
          <w:p w:rsidR="00CC6FF4" w:rsidRDefault="00CC6FF4" w:rsidP="00422D5C"/>
        </w:tc>
        <w:tc>
          <w:tcPr>
            <w:tcW w:w="2226" w:type="dxa"/>
            <w:gridSpan w:val="2"/>
          </w:tcPr>
          <w:p w:rsidR="00CC6FF4" w:rsidRDefault="00CC6FF4" w:rsidP="00422D5C"/>
        </w:tc>
        <w:tc>
          <w:tcPr>
            <w:tcW w:w="2291" w:type="dxa"/>
          </w:tcPr>
          <w:p w:rsidR="00CC6FF4" w:rsidRDefault="00CC6FF4" w:rsidP="00422D5C"/>
        </w:tc>
      </w:tr>
      <w:tr w:rsidR="00CC6FF4">
        <w:trPr>
          <w:gridAfter w:val="1"/>
          <w:wAfter w:w="60" w:type="dxa"/>
        </w:trPr>
        <w:tc>
          <w:tcPr>
            <w:tcW w:w="2212" w:type="dxa"/>
          </w:tcPr>
          <w:p w:rsidR="00CC6FF4" w:rsidRDefault="00CC6FF4" w:rsidP="00422D5C">
            <w:permStart w:id="1083643709" w:edGrp="everyone" w:colFirst="0" w:colLast="0"/>
            <w:permStart w:id="2091654322" w:edGrp="everyone" w:colFirst="1" w:colLast="1"/>
            <w:permStart w:id="1634415548" w:edGrp="everyone" w:colFirst="2" w:colLast="2"/>
            <w:permStart w:id="1302008207" w:edGrp="everyone" w:colFirst="3" w:colLast="3"/>
            <w:permStart w:id="851640457" w:edGrp="everyone" w:colFirst="4" w:colLast="4"/>
            <w:permStart w:id="593310230" w:edGrp="everyone" w:colFirst="5" w:colLast="5"/>
            <w:permEnd w:id="120288457"/>
            <w:permEnd w:id="486219878"/>
            <w:permEnd w:id="796291694"/>
            <w:permEnd w:id="1599044074"/>
            <w:permEnd w:id="30743313"/>
            <w:permEnd w:id="911737399"/>
          </w:p>
        </w:tc>
        <w:tc>
          <w:tcPr>
            <w:tcW w:w="2226" w:type="dxa"/>
            <w:gridSpan w:val="2"/>
          </w:tcPr>
          <w:p w:rsidR="00CC6FF4" w:rsidRDefault="00CC6FF4" w:rsidP="00422D5C"/>
        </w:tc>
        <w:tc>
          <w:tcPr>
            <w:tcW w:w="2239" w:type="dxa"/>
          </w:tcPr>
          <w:p w:rsidR="00CC6FF4" w:rsidRDefault="00CC6FF4" w:rsidP="00422D5C"/>
        </w:tc>
        <w:tc>
          <w:tcPr>
            <w:tcW w:w="2239" w:type="dxa"/>
            <w:gridSpan w:val="2"/>
          </w:tcPr>
          <w:p w:rsidR="00CC6FF4" w:rsidRDefault="00CC6FF4" w:rsidP="00422D5C"/>
        </w:tc>
        <w:tc>
          <w:tcPr>
            <w:tcW w:w="2226" w:type="dxa"/>
            <w:gridSpan w:val="2"/>
          </w:tcPr>
          <w:p w:rsidR="00CC6FF4" w:rsidRDefault="00CC6FF4" w:rsidP="00422D5C"/>
        </w:tc>
        <w:tc>
          <w:tcPr>
            <w:tcW w:w="2291" w:type="dxa"/>
          </w:tcPr>
          <w:p w:rsidR="00CC6FF4" w:rsidRDefault="00CC6FF4" w:rsidP="00422D5C"/>
        </w:tc>
      </w:tr>
      <w:tr w:rsidR="00CC6FF4">
        <w:trPr>
          <w:gridAfter w:val="1"/>
          <w:wAfter w:w="60" w:type="dxa"/>
        </w:trPr>
        <w:tc>
          <w:tcPr>
            <w:tcW w:w="2212" w:type="dxa"/>
          </w:tcPr>
          <w:p w:rsidR="00CC6FF4" w:rsidRDefault="00CC6FF4" w:rsidP="00422D5C">
            <w:permStart w:id="1372151048" w:edGrp="everyone" w:colFirst="0" w:colLast="0"/>
            <w:permStart w:id="767577691" w:edGrp="everyone" w:colFirst="1" w:colLast="1"/>
            <w:permStart w:id="62941624" w:edGrp="everyone" w:colFirst="2" w:colLast="2"/>
            <w:permStart w:id="440994606" w:edGrp="everyone" w:colFirst="3" w:colLast="3"/>
            <w:permStart w:id="142936701" w:edGrp="everyone" w:colFirst="4" w:colLast="4"/>
            <w:permStart w:id="901120170" w:edGrp="everyone" w:colFirst="5" w:colLast="5"/>
            <w:permEnd w:id="1083643709"/>
            <w:permEnd w:id="2091654322"/>
            <w:permEnd w:id="1634415548"/>
            <w:permEnd w:id="1302008207"/>
            <w:permEnd w:id="851640457"/>
            <w:permEnd w:id="593310230"/>
          </w:p>
        </w:tc>
        <w:tc>
          <w:tcPr>
            <w:tcW w:w="2226" w:type="dxa"/>
            <w:gridSpan w:val="2"/>
          </w:tcPr>
          <w:p w:rsidR="00CC6FF4" w:rsidRDefault="00CC6FF4" w:rsidP="00422D5C"/>
        </w:tc>
        <w:tc>
          <w:tcPr>
            <w:tcW w:w="2239" w:type="dxa"/>
          </w:tcPr>
          <w:p w:rsidR="00CC6FF4" w:rsidRDefault="00CC6FF4" w:rsidP="00422D5C"/>
        </w:tc>
        <w:tc>
          <w:tcPr>
            <w:tcW w:w="2239" w:type="dxa"/>
            <w:gridSpan w:val="2"/>
          </w:tcPr>
          <w:p w:rsidR="00CC6FF4" w:rsidRDefault="00CC6FF4" w:rsidP="00422D5C"/>
        </w:tc>
        <w:tc>
          <w:tcPr>
            <w:tcW w:w="2226" w:type="dxa"/>
            <w:gridSpan w:val="2"/>
          </w:tcPr>
          <w:p w:rsidR="00CC6FF4" w:rsidRDefault="00CC6FF4" w:rsidP="00422D5C"/>
        </w:tc>
        <w:tc>
          <w:tcPr>
            <w:tcW w:w="2291" w:type="dxa"/>
          </w:tcPr>
          <w:p w:rsidR="00CC6FF4" w:rsidRDefault="00CC6FF4" w:rsidP="00422D5C"/>
        </w:tc>
      </w:tr>
      <w:tr w:rsidR="00CC6FF4">
        <w:trPr>
          <w:gridAfter w:val="1"/>
          <w:wAfter w:w="60" w:type="dxa"/>
        </w:trPr>
        <w:tc>
          <w:tcPr>
            <w:tcW w:w="2212" w:type="dxa"/>
          </w:tcPr>
          <w:p w:rsidR="00CC6FF4" w:rsidRDefault="00CC6FF4" w:rsidP="00422D5C">
            <w:permStart w:id="1593725565" w:edGrp="everyone" w:colFirst="0" w:colLast="0"/>
            <w:permStart w:id="1732017589" w:edGrp="everyone" w:colFirst="1" w:colLast="1"/>
            <w:permStart w:id="1771971408" w:edGrp="everyone" w:colFirst="2" w:colLast="2"/>
            <w:permStart w:id="1169038969" w:edGrp="everyone" w:colFirst="3" w:colLast="3"/>
            <w:permStart w:id="1143501202" w:edGrp="everyone" w:colFirst="4" w:colLast="4"/>
            <w:permStart w:id="1547204664" w:edGrp="everyone" w:colFirst="5" w:colLast="5"/>
            <w:permEnd w:id="1372151048"/>
            <w:permEnd w:id="767577691"/>
            <w:permEnd w:id="62941624"/>
            <w:permEnd w:id="440994606"/>
            <w:permEnd w:id="142936701"/>
            <w:permEnd w:id="901120170"/>
          </w:p>
        </w:tc>
        <w:tc>
          <w:tcPr>
            <w:tcW w:w="2226" w:type="dxa"/>
            <w:gridSpan w:val="2"/>
          </w:tcPr>
          <w:p w:rsidR="00CC6FF4" w:rsidRDefault="00CC6FF4" w:rsidP="00422D5C"/>
        </w:tc>
        <w:tc>
          <w:tcPr>
            <w:tcW w:w="2239" w:type="dxa"/>
          </w:tcPr>
          <w:p w:rsidR="00CC6FF4" w:rsidRDefault="00CC6FF4" w:rsidP="00422D5C"/>
        </w:tc>
        <w:tc>
          <w:tcPr>
            <w:tcW w:w="2239" w:type="dxa"/>
            <w:gridSpan w:val="2"/>
          </w:tcPr>
          <w:p w:rsidR="00CC6FF4" w:rsidRDefault="00CC6FF4" w:rsidP="00422D5C"/>
        </w:tc>
        <w:tc>
          <w:tcPr>
            <w:tcW w:w="2226" w:type="dxa"/>
            <w:gridSpan w:val="2"/>
          </w:tcPr>
          <w:p w:rsidR="00CC6FF4" w:rsidRDefault="00CC6FF4" w:rsidP="00422D5C"/>
        </w:tc>
        <w:tc>
          <w:tcPr>
            <w:tcW w:w="2291" w:type="dxa"/>
          </w:tcPr>
          <w:p w:rsidR="00CC6FF4" w:rsidRDefault="00CC6FF4" w:rsidP="00422D5C"/>
        </w:tc>
      </w:tr>
      <w:permEnd w:id="1593725565"/>
      <w:permEnd w:id="1732017589"/>
      <w:permEnd w:id="1771971408"/>
      <w:permEnd w:id="1169038969"/>
      <w:permEnd w:id="1143501202"/>
      <w:permEnd w:id="1547204664"/>
    </w:tbl>
    <w:p w:rsidR="00CC6FF4" w:rsidRDefault="00CC6FF4" w:rsidP="00594EC4">
      <w:pPr>
        <w:pStyle w:val="BodyText2"/>
        <w:rPr>
          <w:lang w:val="en-GB"/>
        </w:rPr>
        <w:sectPr w:rsidR="00CC6FF4" w:rsidSect="00B60B48">
          <w:headerReference w:type="even" r:id="rId25"/>
          <w:headerReference w:type="default" r:id="rId26"/>
          <w:footerReference w:type="default" r:id="rId27"/>
          <w:headerReference w:type="first" r:id="rId28"/>
          <w:pgSz w:w="16838" w:h="11906" w:orient="landscape"/>
          <w:pgMar w:top="993" w:right="851" w:bottom="993" w:left="1134" w:header="709" w:footer="709" w:gutter="0"/>
          <w:cols w:space="708"/>
          <w:docGrid w:linePitch="360"/>
        </w:sectPr>
      </w:pPr>
    </w:p>
    <w:p w:rsidR="00CC6FF4" w:rsidRPr="003A2120" w:rsidRDefault="00CC6FF4" w:rsidP="00B473A5">
      <w:pPr>
        <w:pStyle w:val="BodyText2"/>
        <w:jc w:val="right"/>
        <w:rPr>
          <w:rFonts w:ascii="Arial" w:hAnsi="Arial" w:cs="Arial"/>
          <w:lang w:val="en-GB"/>
        </w:rPr>
      </w:pPr>
      <w:r w:rsidRPr="003A2120">
        <w:rPr>
          <w:rFonts w:ascii="Arial" w:hAnsi="Arial" w:cs="Arial"/>
          <w:b/>
          <w:bCs/>
        </w:rPr>
        <w:t>APPENDIX L</w:t>
      </w:r>
    </w:p>
    <w:p w:rsidR="00CC6FF4" w:rsidRPr="003A2120" w:rsidRDefault="00C002E1" w:rsidP="00594EC4">
      <w:pPr>
        <w:pStyle w:val="BodyText2"/>
        <w:rPr>
          <w:rFonts w:ascii="Arial" w:hAnsi="Arial" w:cs="Arial"/>
          <w:i/>
          <w:iCs/>
          <w:color w:val="0070C0"/>
        </w:rPr>
      </w:pPr>
      <w:r>
        <w:rPr>
          <w:rFonts w:ascii="Arial" w:hAnsi="Arial" w:cs="Arial"/>
          <w:i/>
          <w:iCs/>
          <w:color w:val="0070C0"/>
        </w:rPr>
        <w:t xml:space="preserve">NHS </w:t>
      </w:r>
      <w:r w:rsidR="00CC6FF4" w:rsidRPr="003A2120">
        <w:rPr>
          <w:rFonts w:ascii="Arial" w:hAnsi="Arial" w:cs="Arial"/>
          <w:i/>
          <w:iCs/>
          <w:color w:val="0070C0"/>
        </w:rPr>
        <w:t xml:space="preserve">POSTGRADUATE </w:t>
      </w:r>
      <w:r w:rsidR="00682DD8">
        <w:rPr>
          <w:rFonts w:ascii="Arial" w:hAnsi="Arial" w:cs="Arial"/>
          <w:i/>
          <w:iCs/>
          <w:color w:val="0070C0"/>
        </w:rPr>
        <w:t>EDUCATION</w:t>
      </w:r>
      <w:r w:rsidR="00CC6FF4" w:rsidRPr="003A2120">
        <w:rPr>
          <w:rFonts w:ascii="Arial" w:hAnsi="Arial" w:cs="Arial"/>
          <w:i/>
          <w:iCs/>
          <w:color w:val="0070C0"/>
        </w:rPr>
        <w:t xml:space="preserve"> FOR KENT, SURREY &amp; SUSSEX</w:t>
      </w:r>
    </w:p>
    <w:p w:rsidR="00B473A5" w:rsidRPr="003A2120" w:rsidRDefault="00B473A5" w:rsidP="00B473A5">
      <w:pPr>
        <w:pStyle w:val="BodyText2"/>
        <w:spacing w:line="240" w:lineRule="auto"/>
        <w:rPr>
          <w:rFonts w:ascii="Arial" w:hAnsi="Arial" w:cs="Arial"/>
          <w:sz w:val="24"/>
          <w:szCs w:val="24"/>
        </w:rPr>
      </w:pPr>
      <w:r w:rsidRPr="003A2120">
        <w:rPr>
          <w:rFonts w:ascii="Arial" w:hAnsi="Arial" w:cs="Arial"/>
          <w:sz w:val="24"/>
          <w:szCs w:val="24"/>
        </w:rPr>
        <w:t>GUIDANCE NOTES FOR THE GPStRs</w:t>
      </w:r>
      <w:r>
        <w:rPr>
          <w:rFonts w:ascii="Arial" w:hAnsi="Arial" w:cs="Arial"/>
          <w:sz w:val="24"/>
          <w:szCs w:val="24"/>
        </w:rPr>
        <w:t>, BBT PILOT TRAINEES</w:t>
      </w:r>
      <w:r w:rsidRPr="003A2120">
        <w:rPr>
          <w:rFonts w:ascii="Arial" w:hAnsi="Arial" w:cs="Arial"/>
          <w:sz w:val="24"/>
          <w:szCs w:val="24"/>
        </w:rPr>
        <w:t>, GP TRAINERS AND SINGLE EMPLOYER ACUTE TRUSTS FOR CAR MILEAGE ALLOWANCE REIMBURSEMENT</w:t>
      </w:r>
    </w:p>
    <w:p w:rsidR="00B473A5" w:rsidRPr="003A2120" w:rsidRDefault="00B473A5" w:rsidP="00B473A5">
      <w:pPr>
        <w:pStyle w:val="Title"/>
        <w:jc w:val="left"/>
        <w:rPr>
          <w:sz w:val="22"/>
          <w:szCs w:val="22"/>
          <w:u w:val="single"/>
        </w:rPr>
      </w:pPr>
      <w:r w:rsidRPr="003A2120">
        <w:rPr>
          <w:sz w:val="22"/>
          <w:szCs w:val="22"/>
          <w:u w:val="single"/>
        </w:rPr>
        <w:t>Introduction:</w:t>
      </w:r>
    </w:p>
    <w:p w:rsidR="00B473A5" w:rsidRPr="00B473A5" w:rsidRDefault="00B473A5" w:rsidP="00B473A5">
      <w:pPr>
        <w:pStyle w:val="Header"/>
        <w:ind w:right="-46"/>
        <w:jc w:val="both"/>
        <w:rPr>
          <w:rFonts w:ascii="Arial" w:hAnsi="Arial" w:cs="Arial"/>
        </w:rPr>
      </w:pPr>
      <w:r w:rsidRPr="003A2120">
        <w:rPr>
          <w:rFonts w:ascii="Arial" w:hAnsi="Arial" w:cs="Arial"/>
        </w:rPr>
        <w:t>Schedules to the Direction to Strategic Health Authorities concerning GP Registrars were amended and published on 31</w:t>
      </w:r>
      <w:r w:rsidRPr="003A2120">
        <w:rPr>
          <w:rFonts w:ascii="Arial" w:hAnsi="Arial" w:cs="Arial"/>
          <w:vertAlign w:val="superscript"/>
        </w:rPr>
        <w:t>st</w:t>
      </w:r>
      <w:r w:rsidRPr="003A2120">
        <w:rPr>
          <w:rFonts w:ascii="Arial" w:hAnsi="Arial" w:cs="Arial"/>
        </w:rPr>
        <w:t xml:space="preserve"> July 2007</w:t>
      </w:r>
      <w:r w:rsidRPr="003A2120">
        <w:rPr>
          <w:rFonts w:ascii="Arial" w:hAnsi="Arial" w:cs="Arial"/>
          <w:sz w:val="18"/>
          <w:szCs w:val="18"/>
        </w:rPr>
        <w:t>) with 2011 Amendments (21 April 2011)</w:t>
      </w:r>
    </w:p>
    <w:p w:rsidR="00B473A5" w:rsidRPr="003A2120" w:rsidRDefault="004F4162" w:rsidP="00B473A5">
      <w:pPr>
        <w:pStyle w:val="Title"/>
        <w:jc w:val="both"/>
        <w:rPr>
          <w:b w:val="0"/>
          <w:bCs w:val="0"/>
          <w:sz w:val="22"/>
          <w:szCs w:val="22"/>
        </w:rPr>
      </w:pPr>
      <w:hyperlink r:id="rId29" w:tgtFrame="_blank" w:history="1">
        <w:r w:rsidR="00B473A5" w:rsidRPr="00B473A5">
          <w:rPr>
            <w:rStyle w:val="Hyperlink"/>
            <w:color w:val="003399"/>
            <w:sz w:val="22"/>
            <w:szCs w:val="22"/>
          </w:rPr>
          <w:t>http://www.nhsemployers.org/pay-conditions/pay-conditions-469.cfm</w:t>
        </w:r>
      </w:hyperlink>
      <w:r w:rsidR="00B473A5" w:rsidRPr="003A2120">
        <w:rPr>
          <w:rStyle w:val="Hyperlink"/>
          <w:color w:val="003399"/>
        </w:rPr>
        <w:t xml:space="preserve"> </w:t>
      </w:r>
      <w:r w:rsidR="00B473A5" w:rsidRPr="003A2120">
        <w:rPr>
          <w:sz w:val="22"/>
          <w:szCs w:val="22"/>
        </w:rPr>
        <w:t>.</w:t>
      </w:r>
      <w:r w:rsidR="00B473A5" w:rsidRPr="003A2120">
        <w:rPr>
          <w:b w:val="0"/>
          <w:bCs w:val="0"/>
          <w:sz w:val="22"/>
          <w:szCs w:val="22"/>
        </w:rPr>
        <w:t xml:space="preserve"> </w:t>
      </w:r>
    </w:p>
    <w:p w:rsidR="00B473A5" w:rsidRPr="003A2120" w:rsidRDefault="00B473A5" w:rsidP="00B473A5">
      <w:pPr>
        <w:pStyle w:val="Title"/>
        <w:jc w:val="both"/>
        <w:rPr>
          <w:b w:val="0"/>
          <w:bCs w:val="0"/>
          <w:sz w:val="22"/>
          <w:szCs w:val="22"/>
        </w:rPr>
      </w:pPr>
      <w:r w:rsidRPr="003A2120">
        <w:rPr>
          <w:b w:val="0"/>
          <w:bCs w:val="0"/>
          <w:sz w:val="22"/>
          <w:szCs w:val="22"/>
        </w:rPr>
        <w:t>The following describes the arrangements for Motor Vehicle Allowance and how GPStRs</w:t>
      </w:r>
      <w:r>
        <w:rPr>
          <w:b w:val="0"/>
          <w:bCs w:val="0"/>
          <w:sz w:val="22"/>
          <w:szCs w:val="22"/>
        </w:rPr>
        <w:t xml:space="preserve"> or BBT trainees</w:t>
      </w:r>
      <w:r w:rsidRPr="003A2120">
        <w:rPr>
          <w:b w:val="0"/>
          <w:bCs w:val="0"/>
          <w:sz w:val="22"/>
          <w:szCs w:val="22"/>
        </w:rPr>
        <w:t xml:space="preserve"> in GP Practice placements can claim for the new Car Mileage Allowance from their employer. </w:t>
      </w:r>
    </w:p>
    <w:p w:rsidR="00B473A5" w:rsidRDefault="00B473A5" w:rsidP="00B473A5">
      <w:pPr>
        <w:rPr>
          <w:rFonts w:ascii="Arial" w:hAnsi="Arial" w:cs="Arial"/>
          <w:color w:val="0070C0"/>
        </w:rPr>
      </w:pPr>
    </w:p>
    <w:p w:rsidR="00B473A5" w:rsidRPr="003A2120" w:rsidRDefault="00B473A5" w:rsidP="00B473A5">
      <w:pPr>
        <w:rPr>
          <w:rFonts w:ascii="Arial" w:hAnsi="Arial" w:cs="Arial"/>
          <w:color w:val="0070C0"/>
        </w:rPr>
      </w:pPr>
      <w:r w:rsidRPr="003A2120">
        <w:rPr>
          <w:rFonts w:ascii="Arial" w:hAnsi="Arial" w:cs="Arial"/>
          <w:color w:val="0070C0"/>
        </w:rPr>
        <w:t>GPStRs</w:t>
      </w:r>
      <w:r>
        <w:rPr>
          <w:rFonts w:ascii="Arial" w:hAnsi="Arial" w:cs="Arial"/>
          <w:color w:val="0070C0"/>
        </w:rPr>
        <w:t xml:space="preserve"> &amp; BBT Pilot Trainees</w:t>
      </w:r>
      <w:r w:rsidRPr="003A2120">
        <w:rPr>
          <w:rFonts w:ascii="Arial" w:hAnsi="Arial" w:cs="Arial"/>
          <w:color w:val="0070C0"/>
        </w:rPr>
        <w:t xml:space="preserve"> employed under the Single Employer Acute Trust should use this guidance in conjunction with the Trust policy, forms and processes.</w:t>
      </w:r>
    </w:p>
    <w:p w:rsidR="00B473A5" w:rsidRPr="003A2120" w:rsidRDefault="00B473A5" w:rsidP="00B473A5">
      <w:pPr>
        <w:pStyle w:val="Title"/>
        <w:jc w:val="left"/>
        <w:rPr>
          <w:rFonts w:cs="Times New Roman"/>
          <w:sz w:val="22"/>
          <w:szCs w:val="22"/>
        </w:rPr>
      </w:pPr>
    </w:p>
    <w:p w:rsidR="00B473A5" w:rsidRPr="003A2120" w:rsidRDefault="00B473A5" w:rsidP="00B473A5">
      <w:pPr>
        <w:pStyle w:val="Title"/>
        <w:jc w:val="left"/>
        <w:rPr>
          <w:sz w:val="22"/>
          <w:szCs w:val="22"/>
        </w:rPr>
      </w:pPr>
      <w:r w:rsidRPr="003A2120">
        <w:rPr>
          <w:sz w:val="22"/>
          <w:szCs w:val="22"/>
        </w:rPr>
        <w:t>Finance Procedures for claiming the New Car Mileage Allowance</w:t>
      </w:r>
    </w:p>
    <w:p w:rsidR="00B473A5" w:rsidRDefault="00B473A5" w:rsidP="00B473A5">
      <w:pPr>
        <w:pStyle w:val="Title"/>
        <w:numPr>
          <w:ilvl w:val="0"/>
          <w:numId w:val="23"/>
        </w:numPr>
        <w:jc w:val="both"/>
        <w:rPr>
          <w:sz w:val="20"/>
          <w:szCs w:val="20"/>
          <w:u w:val="single"/>
        </w:rPr>
      </w:pPr>
      <w:r>
        <w:rPr>
          <w:sz w:val="20"/>
          <w:szCs w:val="20"/>
          <w:u w:val="single"/>
        </w:rPr>
        <w:t>Record keeping</w:t>
      </w:r>
    </w:p>
    <w:p w:rsidR="00B473A5" w:rsidRDefault="00B473A5" w:rsidP="00B473A5">
      <w:pPr>
        <w:pStyle w:val="Title"/>
        <w:ind w:left="1080"/>
        <w:jc w:val="both"/>
        <w:rPr>
          <w:rFonts w:cs="Times New Roman"/>
          <w:sz w:val="20"/>
          <w:szCs w:val="20"/>
        </w:rPr>
      </w:pPr>
      <w:r>
        <w:rPr>
          <w:b w:val="0"/>
          <w:bCs w:val="0"/>
          <w:sz w:val="20"/>
          <w:szCs w:val="20"/>
        </w:rPr>
        <w:t>Trainees must keep a record of all business activities that require them to use their car. These records must be verified and signed by their GP Trainer and a copy must subsequently be kept in their files in their GP Training Practice for audit purposes. GP Trainers will verify the trainees claim, based on the details below. The trainees employer will reimburse the GP trainee. The employer will be reimbursed these expenses from the KSS  via the appropriate channel.</w:t>
      </w:r>
    </w:p>
    <w:p w:rsidR="00B473A5" w:rsidRDefault="00B473A5" w:rsidP="00B473A5">
      <w:pPr>
        <w:pStyle w:val="Title"/>
        <w:ind w:left="1080"/>
        <w:jc w:val="both"/>
        <w:rPr>
          <w:rFonts w:cs="Times New Roman"/>
          <w:sz w:val="20"/>
          <w:szCs w:val="20"/>
        </w:rPr>
      </w:pPr>
    </w:p>
    <w:p w:rsidR="00B473A5" w:rsidRDefault="00B473A5" w:rsidP="00B473A5">
      <w:pPr>
        <w:pStyle w:val="Title"/>
        <w:ind w:left="1080"/>
        <w:jc w:val="both"/>
        <w:rPr>
          <w:rFonts w:cs="Times New Roman"/>
          <w:sz w:val="20"/>
          <w:szCs w:val="20"/>
        </w:rPr>
      </w:pPr>
      <w:r>
        <w:rPr>
          <w:b w:val="0"/>
          <w:bCs w:val="0"/>
          <w:sz w:val="20"/>
          <w:szCs w:val="20"/>
        </w:rPr>
        <w:t>Claims</w:t>
      </w:r>
    </w:p>
    <w:p w:rsidR="00B473A5" w:rsidRDefault="00B473A5" w:rsidP="00B473A5">
      <w:pPr>
        <w:pStyle w:val="Title"/>
        <w:ind w:left="1080"/>
        <w:jc w:val="both"/>
        <w:rPr>
          <w:rFonts w:cs="Times New Roman"/>
          <w:sz w:val="20"/>
          <w:szCs w:val="20"/>
        </w:rPr>
      </w:pPr>
      <w:r w:rsidRPr="00E54689">
        <w:rPr>
          <w:b w:val="0"/>
          <w:bCs w:val="0"/>
          <w:sz w:val="20"/>
          <w:szCs w:val="20"/>
        </w:rPr>
        <w:t xml:space="preserve">If the </w:t>
      </w:r>
      <w:r>
        <w:rPr>
          <w:b w:val="0"/>
          <w:bCs w:val="0"/>
          <w:sz w:val="20"/>
          <w:szCs w:val="20"/>
        </w:rPr>
        <w:t>trainee</w:t>
      </w:r>
      <w:r w:rsidRPr="00E54689">
        <w:rPr>
          <w:b w:val="0"/>
          <w:bCs w:val="0"/>
          <w:sz w:val="20"/>
          <w:szCs w:val="20"/>
        </w:rPr>
        <w:t xml:space="preserve"> is employed under the Single</w:t>
      </w:r>
      <w:r>
        <w:rPr>
          <w:b w:val="0"/>
          <w:bCs w:val="0"/>
          <w:sz w:val="20"/>
          <w:szCs w:val="20"/>
        </w:rPr>
        <w:t xml:space="preserve"> Lead</w:t>
      </w:r>
      <w:r w:rsidRPr="00E54689">
        <w:rPr>
          <w:b w:val="0"/>
          <w:bCs w:val="0"/>
          <w:sz w:val="20"/>
          <w:szCs w:val="20"/>
        </w:rPr>
        <w:t xml:space="preserve"> Employer </w:t>
      </w:r>
      <w:r>
        <w:rPr>
          <w:b w:val="0"/>
          <w:bCs w:val="0"/>
          <w:sz w:val="20"/>
          <w:szCs w:val="20"/>
        </w:rPr>
        <w:t xml:space="preserve">Acute Trust </w:t>
      </w:r>
      <w:r w:rsidRPr="00E54689">
        <w:rPr>
          <w:b w:val="0"/>
          <w:bCs w:val="0"/>
          <w:sz w:val="20"/>
          <w:szCs w:val="20"/>
        </w:rPr>
        <w:t>Process, GP Trainers will authorize the trainees Car Mileage claim (whilst they are in the GP placement) and forward it to the Lead Employer for payment.</w:t>
      </w:r>
      <w:r>
        <w:rPr>
          <w:b w:val="0"/>
          <w:bCs w:val="0"/>
          <w:sz w:val="20"/>
          <w:szCs w:val="20"/>
        </w:rPr>
        <w:t xml:space="preserve"> (The Lead Employer will be reimbursed</w:t>
      </w:r>
      <w:r w:rsidRPr="00E54689">
        <w:rPr>
          <w:b w:val="0"/>
          <w:bCs w:val="0"/>
          <w:sz w:val="20"/>
          <w:szCs w:val="20"/>
        </w:rPr>
        <w:t xml:space="preserve"> </w:t>
      </w:r>
      <w:r>
        <w:rPr>
          <w:b w:val="0"/>
          <w:bCs w:val="0"/>
          <w:sz w:val="20"/>
          <w:szCs w:val="20"/>
        </w:rPr>
        <w:t>via quarterly reconciliations)</w:t>
      </w:r>
    </w:p>
    <w:p w:rsidR="00B473A5" w:rsidRPr="00E54689" w:rsidRDefault="00B473A5" w:rsidP="00B473A5">
      <w:pPr>
        <w:pStyle w:val="Title"/>
        <w:ind w:left="1080"/>
        <w:jc w:val="both"/>
        <w:rPr>
          <w:rFonts w:cs="Times New Roman"/>
          <w:sz w:val="20"/>
          <w:szCs w:val="20"/>
        </w:rPr>
      </w:pPr>
    </w:p>
    <w:p w:rsidR="00B473A5" w:rsidRDefault="00B473A5" w:rsidP="00B473A5">
      <w:pPr>
        <w:pStyle w:val="Title"/>
        <w:ind w:left="1080"/>
        <w:jc w:val="both"/>
        <w:rPr>
          <w:rFonts w:cs="Times New Roman"/>
          <w:b w:val="0"/>
          <w:bCs w:val="0"/>
          <w:sz w:val="20"/>
          <w:szCs w:val="20"/>
        </w:rPr>
      </w:pPr>
      <w:r>
        <w:rPr>
          <w:b w:val="0"/>
          <w:bCs w:val="0"/>
          <w:sz w:val="20"/>
          <w:szCs w:val="20"/>
        </w:rPr>
        <w:t xml:space="preserve">If the trainee is employed by the Practice, the claim will be paid by the Practice to the trainee and the Practice </w:t>
      </w:r>
      <w:r w:rsidRPr="001044E1">
        <w:rPr>
          <w:b w:val="0"/>
          <w:bCs w:val="0"/>
          <w:sz w:val="20"/>
          <w:szCs w:val="20"/>
        </w:rPr>
        <w:t xml:space="preserve">will </w:t>
      </w:r>
      <w:r>
        <w:rPr>
          <w:b w:val="0"/>
          <w:bCs w:val="0"/>
          <w:sz w:val="20"/>
          <w:szCs w:val="20"/>
        </w:rPr>
        <w:t>claim these sums from the</w:t>
      </w:r>
      <w:r w:rsidRPr="001044E1">
        <w:rPr>
          <w:b w:val="0"/>
          <w:bCs w:val="0"/>
          <w:sz w:val="20"/>
          <w:szCs w:val="20"/>
        </w:rPr>
        <w:t xml:space="preserve"> PCT Shared Services Agency on a monthly basis as </w:t>
      </w:r>
      <w:r>
        <w:rPr>
          <w:b w:val="0"/>
          <w:bCs w:val="0"/>
          <w:sz w:val="20"/>
          <w:szCs w:val="20"/>
        </w:rPr>
        <w:t xml:space="preserve">part of the </w:t>
      </w:r>
      <w:r w:rsidRPr="001044E1">
        <w:rPr>
          <w:b w:val="0"/>
          <w:bCs w:val="0"/>
          <w:sz w:val="20"/>
          <w:szCs w:val="20"/>
        </w:rPr>
        <w:t>usual</w:t>
      </w:r>
      <w:r>
        <w:rPr>
          <w:b w:val="0"/>
          <w:bCs w:val="0"/>
          <w:sz w:val="20"/>
          <w:szCs w:val="20"/>
        </w:rPr>
        <w:t xml:space="preserve"> claiming process</w:t>
      </w:r>
      <w:r w:rsidRPr="001044E1">
        <w:rPr>
          <w:b w:val="0"/>
          <w:bCs w:val="0"/>
          <w:sz w:val="20"/>
          <w:szCs w:val="20"/>
        </w:rPr>
        <w:t>.</w:t>
      </w:r>
    </w:p>
    <w:p w:rsidR="00B473A5" w:rsidRDefault="00B473A5" w:rsidP="00B473A5">
      <w:pPr>
        <w:pStyle w:val="Title"/>
        <w:ind w:left="1080"/>
        <w:jc w:val="both"/>
        <w:rPr>
          <w:rFonts w:cs="Times New Roman"/>
          <w:b w:val="0"/>
          <w:bCs w:val="0"/>
          <w:sz w:val="20"/>
          <w:szCs w:val="20"/>
        </w:rPr>
      </w:pPr>
    </w:p>
    <w:p w:rsidR="00B473A5" w:rsidRDefault="00B473A5" w:rsidP="00B473A5">
      <w:pPr>
        <w:pStyle w:val="Title"/>
        <w:numPr>
          <w:ilvl w:val="0"/>
          <w:numId w:val="23"/>
        </w:numPr>
        <w:jc w:val="both"/>
        <w:rPr>
          <w:sz w:val="20"/>
          <w:szCs w:val="20"/>
          <w:u w:val="single"/>
        </w:rPr>
      </w:pPr>
      <w:r>
        <w:rPr>
          <w:sz w:val="20"/>
          <w:szCs w:val="20"/>
          <w:u w:val="single"/>
        </w:rPr>
        <w:t>Business Insurance Cover</w:t>
      </w:r>
    </w:p>
    <w:p w:rsidR="00B473A5" w:rsidRDefault="00B473A5" w:rsidP="00B473A5">
      <w:pPr>
        <w:pStyle w:val="Title"/>
        <w:ind w:left="1080"/>
        <w:jc w:val="both"/>
        <w:rPr>
          <w:b w:val="0"/>
          <w:bCs w:val="0"/>
          <w:sz w:val="20"/>
          <w:szCs w:val="20"/>
        </w:rPr>
      </w:pPr>
      <w:r>
        <w:rPr>
          <w:b w:val="0"/>
          <w:bCs w:val="0"/>
          <w:sz w:val="20"/>
          <w:szCs w:val="20"/>
        </w:rPr>
        <w:t xml:space="preserve">Trainees will require business insurance motor vehicle insurance if they use their own vehicle in the course of their work, including the carriage of goods and passengers as part of this. Advice should be sought from the relevant Motor Vehicle Insurer if the trainee is not clear if their personal cover is adequate. </w:t>
      </w:r>
    </w:p>
    <w:p w:rsidR="00B473A5" w:rsidRDefault="00B473A5" w:rsidP="00B473A5">
      <w:pPr>
        <w:pStyle w:val="Title"/>
        <w:ind w:left="360"/>
        <w:jc w:val="both"/>
        <w:rPr>
          <w:rFonts w:cs="Times New Roman"/>
          <w:sz w:val="20"/>
          <w:szCs w:val="20"/>
          <w:u w:val="single"/>
        </w:rPr>
      </w:pPr>
    </w:p>
    <w:p w:rsidR="00B473A5" w:rsidRDefault="00B473A5" w:rsidP="00B473A5">
      <w:pPr>
        <w:pStyle w:val="Title"/>
        <w:numPr>
          <w:ilvl w:val="0"/>
          <w:numId w:val="23"/>
        </w:numPr>
        <w:jc w:val="both"/>
        <w:rPr>
          <w:sz w:val="20"/>
          <w:szCs w:val="20"/>
          <w:u w:val="single"/>
        </w:rPr>
      </w:pPr>
      <w:r>
        <w:rPr>
          <w:sz w:val="20"/>
          <w:szCs w:val="20"/>
          <w:u w:val="single"/>
        </w:rPr>
        <w:t>Definition of GPStR’s Business activities</w:t>
      </w:r>
    </w:p>
    <w:p w:rsidR="00B473A5" w:rsidRDefault="00B473A5" w:rsidP="00B473A5">
      <w:pPr>
        <w:pStyle w:val="Title"/>
        <w:ind w:left="1080"/>
        <w:jc w:val="both"/>
        <w:rPr>
          <w:b w:val="0"/>
          <w:bCs w:val="0"/>
          <w:sz w:val="20"/>
          <w:szCs w:val="20"/>
        </w:rPr>
      </w:pPr>
      <w:r>
        <w:rPr>
          <w:b w:val="0"/>
          <w:bCs w:val="0"/>
          <w:sz w:val="20"/>
          <w:szCs w:val="20"/>
        </w:rPr>
        <w:t xml:space="preserve">The KSS  definition of trainee’s business activities relating to the use of a motor vehicle includes all activities required by them to discharge their responsibilities as a doctor in training. These will include: visiting patients in their home, or other locations such as residential or nursing homes, travelling to out of hours provider organization centres, travelling to other Practices or clinics for educational purposes,  and travelling to the locations for </w:t>
      </w:r>
      <w:r w:rsidR="00D069A6">
        <w:rPr>
          <w:b w:val="0"/>
          <w:bCs w:val="0"/>
          <w:sz w:val="20"/>
          <w:szCs w:val="20"/>
        </w:rPr>
        <w:t>KSS</w:t>
      </w:r>
      <w:r>
        <w:rPr>
          <w:b w:val="0"/>
          <w:bCs w:val="0"/>
          <w:sz w:val="20"/>
          <w:szCs w:val="20"/>
        </w:rPr>
        <w:t xml:space="preserve"> organised GP educational  courses , which will include the Training Programme (half) day release courses. </w:t>
      </w:r>
    </w:p>
    <w:p w:rsidR="00B473A5" w:rsidRDefault="00B473A5" w:rsidP="00B473A5">
      <w:pPr>
        <w:pStyle w:val="Title"/>
        <w:ind w:left="1080"/>
        <w:jc w:val="both"/>
        <w:rPr>
          <w:b w:val="0"/>
          <w:bCs w:val="0"/>
          <w:sz w:val="20"/>
          <w:szCs w:val="20"/>
        </w:rPr>
      </w:pPr>
    </w:p>
    <w:p w:rsidR="00B473A5" w:rsidRDefault="00B473A5" w:rsidP="00B473A5">
      <w:pPr>
        <w:pStyle w:val="Title"/>
        <w:ind w:left="1080"/>
        <w:jc w:val="both"/>
        <w:rPr>
          <w:b w:val="0"/>
          <w:bCs w:val="0"/>
          <w:sz w:val="20"/>
          <w:szCs w:val="20"/>
        </w:rPr>
      </w:pPr>
      <w:r>
        <w:rPr>
          <w:b w:val="0"/>
          <w:bCs w:val="0"/>
          <w:sz w:val="20"/>
          <w:szCs w:val="20"/>
        </w:rPr>
        <w:t xml:space="preserve">(Trainees are still able to claim their course fees and travel by public transport for attending </w:t>
      </w:r>
      <w:r w:rsidR="00D069A6">
        <w:rPr>
          <w:b w:val="0"/>
          <w:bCs w:val="0"/>
          <w:sz w:val="20"/>
          <w:szCs w:val="20"/>
        </w:rPr>
        <w:t>KSS</w:t>
      </w:r>
      <w:r>
        <w:rPr>
          <w:b w:val="0"/>
          <w:bCs w:val="0"/>
          <w:sz w:val="20"/>
          <w:szCs w:val="20"/>
        </w:rPr>
        <w:t xml:space="preserve"> approved courses from their individual study leave allowance. Trainees must be mindful of their claim applications which will be cross reference and audited regularly.)</w:t>
      </w:r>
    </w:p>
    <w:p w:rsidR="00B473A5" w:rsidRDefault="00B473A5" w:rsidP="00B473A5">
      <w:pPr>
        <w:pStyle w:val="Title"/>
        <w:ind w:left="1080"/>
        <w:jc w:val="both"/>
        <w:rPr>
          <w:rFonts w:cs="Times New Roman"/>
          <w:b w:val="0"/>
          <w:bCs w:val="0"/>
          <w:sz w:val="20"/>
          <w:szCs w:val="20"/>
        </w:rPr>
      </w:pPr>
    </w:p>
    <w:p w:rsidR="00B473A5" w:rsidRDefault="00B473A5" w:rsidP="00B473A5">
      <w:pPr>
        <w:pStyle w:val="Title"/>
        <w:numPr>
          <w:ilvl w:val="0"/>
          <w:numId w:val="23"/>
        </w:numPr>
        <w:jc w:val="both"/>
        <w:rPr>
          <w:sz w:val="20"/>
          <w:szCs w:val="20"/>
          <w:u w:val="single"/>
        </w:rPr>
      </w:pPr>
      <w:r>
        <w:rPr>
          <w:sz w:val="20"/>
          <w:szCs w:val="20"/>
          <w:u w:val="single"/>
        </w:rPr>
        <w:t>Authorised User Form</w:t>
      </w:r>
    </w:p>
    <w:p w:rsidR="00B473A5" w:rsidRDefault="00B473A5" w:rsidP="00B473A5">
      <w:pPr>
        <w:pStyle w:val="Title"/>
        <w:ind w:left="1080"/>
        <w:jc w:val="both"/>
        <w:rPr>
          <w:b w:val="0"/>
          <w:bCs w:val="0"/>
          <w:sz w:val="20"/>
          <w:szCs w:val="20"/>
        </w:rPr>
      </w:pPr>
      <w:r>
        <w:rPr>
          <w:b w:val="0"/>
          <w:bCs w:val="0"/>
          <w:sz w:val="20"/>
          <w:szCs w:val="20"/>
        </w:rPr>
        <w:t>An Authorised Vehicle User Application Form (from the Lead Employer) is required to be completed by the Trainee and authorised (countersigned) by his or her GP Trainer and kept on file in the Practice and by the Employer*.  A copy of an up to date insurance certificate and the completed form must be kept on the trainee file in the GP training Practice (*please note that : trainees employed under the Single Lead Employer Acute Trust process will be required to complete the Trust forms, these trainees should consult with their medical staffing department).</w:t>
      </w:r>
    </w:p>
    <w:p w:rsidR="00B473A5" w:rsidRDefault="00B473A5" w:rsidP="00B473A5">
      <w:pPr>
        <w:pStyle w:val="Title"/>
        <w:ind w:left="1080"/>
        <w:jc w:val="both"/>
        <w:rPr>
          <w:b w:val="0"/>
          <w:bCs w:val="0"/>
          <w:sz w:val="20"/>
          <w:szCs w:val="20"/>
        </w:rPr>
      </w:pPr>
    </w:p>
    <w:p w:rsidR="00B473A5" w:rsidRDefault="00B473A5" w:rsidP="00B473A5">
      <w:pPr>
        <w:pStyle w:val="Title"/>
        <w:ind w:left="1080"/>
        <w:jc w:val="both"/>
        <w:rPr>
          <w:b w:val="0"/>
          <w:bCs w:val="0"/>
          <w:sz w:val="20"/>
          <w:szCs w:val="20"/>
        </w:rPr>
      </w:pPr>
      <w:r>
        <w:rPr>
          <w:b w:val="0"/>
          <w:bCs w:val="0"/>
          <w:sz w:val="20"/>
          <w:szCs w:val="20"/>
        </w:rPr>
        <w:t>It is an audit requirement that an up to date car insurance certificate is held on file for each Trainee who submits travel claims, and is resubmitted each year as the insurance is renewed, or if there is a change of vehicle.</w:t>
      </w:r>
    </w:p>
    <w:p w:rsidR="00B473A5" w:rsidRDefault="00B473A5" w:rsidP="00B473A5">
      <w:pPr>
        <w:pStyle w:val="Title"/>
        <w:ind w:left="1080"/>
        <w:jc w:val="both"/>
        <w:rPr>
          <w:b w:val="0"/>
          <w:bCs w:val="0"/>
          <w:sz w:val="20"/>
          <w:szCs w:val="20"/>
        </w:rPr>
      </w:pPr>
    </w:p>
    <w:p w:rsidR="00B473A5" w:rsidRDefault="00B473A5" w:rsidP="00B473A5">
      <w:pPr>
        <w:pStyle w:val="Title"/>
        <w:numPr>
          <w:ilvl w:val="0"/>
          <w:numId w:val="23"/>
        </w:numPr>
        <w:jc w:val="both"/>
        <w:rPr>
          <w:sz w:val="20"/>
          <w:szCs w:val="20"/>
          <w:u w:val="single"/>
        </w:rPr>
      </w:pPr>
      <w:r>
        <w:rPr>
          <w:sz w:val="20"/>
          <w:szCs w:val="20"/>
          <w:u w:val="single"/>
        </w:rPr>
        <w:t>User Status</w:t>
      </w:r>
    </w:p>
    <w:p w:rsidR="00B473A5" w:rsidRDefault="00B473A5" w:rsidP="00B473A5">
      <w:pPr>
        <w:pStyle w:val="Title"/>
        <w:ind w:left="1080"/>
        <w:jc w:val="both"/>
        <w:rPr>
          <w:b w:val="0"/>
          <w:bCs w:val="0"/>
          <w:sz w:val="20"/>
          <w:szCs w:val="20"/>
        </w:rPr>
      </w:pPr>
      <w:r>
        <w:rPr>
          <w:b w:val="0"/>
          <w:bCs w:val="0"/>
          <w:sz w:val="20"/>
          <w:szCs w:val="20"/>
        </w:rPr>
        <w:t>Set out below are the criteria used for the different types of car users together with the amounts paid.</w:t>
      </w:r>
    </w:p>
    <w:p w:rsidR="00B473A5" w:rsidRDefault="00B473A5" w:rsidP="00B473A5">
      <w:pPr>
        <w:pStyle w:val="Title"/>
        <w:ind w:left="1080"/>
        <w:jc w:val="left"/>
        <w:rPr>
          <w:rFonts w:cs="Times New Roman"/>
          <w:b w:val="0"/>
          <w:bCs w:val="0"/>
          <w:sz w:val="20"/>
          <w:szCs w:val="20"/>
        </w:rPr>
      </w:pPr>
    </w:p>
    <w:p w:rsidR="00B473A5" w:rsidRDefault="00B473A5" w:rsidP="00B473A5">
      <w:pPr>
        <w:pStyle w:val="Title"/>
        <w:numPr>
          <w:ilvl w:val="1"/>
          <w:numId w:val="23"/>
        </w:numPr>
        <w:jc w:val="left"/>
        <w:rPr>
          <w:sz w:val="20"/>
          <w:szCs w:val="20"/>
          <w:u w:val="single"/>
        </w:rPr>
      </w:pPr>
      <w:r>
        <w:rPr>
          <w:sz w:val="20"/>
          <w:szCs w:val="20"/>
          <w:u w:val="single"/>
        </w:rPr>
        <w:t>Regular Car User</w:t>
      </w:r>
    </w:p>
    <w:p w:rsidR="00B473A5" w:rsidRDefault="00B473A5" w:rsidP="00B473A5">
      <w:pPr>
        <w:pStyle w:val="Title"/>
        <w:ind w:left="1440"/>
        <w:jc w:val="left"/>
        <w:rPr>
          <w:b w:val="0"/>
          <w:bCs w:val="0"/>
          <w:sz w:val="20"/>
          <w:szCs w:val="20"/>
        </w:rPr>
      </w:pPr>
      <w:r>
        <w:rPr>
          <w:b w:val="0"/>
          <w:bCs w:val="0"/>
          <w:sz w:val="20"/>
          <w:szCs w:val="20"/>
        </w:rPr>
        <w:t>A trainee who:</w:t>
      </w:r>
    </w:p>
    <w:p w:rsidR="00B473A5" w:rsidRDefault="00B473A5" w:rsidP="00B473A5">
      <w:pPr>
        <w:pStyle w:val="Title"/>
        <w:numPr>
          <w:ilvl w:val="2"/>
          <w:numId w:val="23"/>
        </w:numPr>
        <w:jc w:val="left"/>
        <w:rPr>
          <w:b w:val="0"/>
          <w:bCs w:val="0"/>
          <w:sz w:val="20"/>
          <w:szCs w:val="20"/>
        </w:rPr>
      </w:pPr>
      <w:r>
        <w:rPr>
          <w:b w:val="0"/>
          <w:bCs w:val="0"/>
          <w:sz w:val="20"/>
          <w:szCs w:val="20"/>
        </w:rPr>
        <w:t>Travels an average of more than 3,500 miles a year or</w:t>
      </w:r>
    </w:p>
    <w:p w:rsidR="00B473A5" w:rsidRDefault="00B473A5" w:rsidP="00B473A5">
      <w:pPr>
        <w:pStyle w:val="Title"/>
        <w:jc w:val="left"/>
        <w:rPr>
          <w:rFonts w:cs="Times New Roman"/>
          <w:b w:val="0"/>
          <w:bCs w:val="0"/>
          <w:sz w:val="20"/>
          <w:szCs w:val="20"/>
        </w:rPr>
      </w:pPr>
    </w:p>
    <w:p w:rsidR="00B473A5" w:rsidRDefault="00B473A5" w:rsidP="00B473A5">
      <w:pPr>
        <w:pStyle w:val="Title"/>
        <w:numPr>
          <w:ilvl w:val="2"/>
          <w:numId w:val="23"/>
        </w:numPr>
        <w:jc w:val="left"/>
        <w:rPr>
          <w:b w:val="0"/>
          <w:bCs w:val="0"/>
          <w:sz w:val="20"/>
          <w:szCs w:val="20"/>
        </w:rPr>
      </w:pPr>
      <w:r>
        <w:rPr>
          <w:b w:val="0"/>
          <w:bCs w:val="0"/>
          <w:sz w:val="20"/>
          <w:szCs w:val="20"/>
        </w:rPr>
        <w:t>Travels an average of more than 1,250 miles a year and uses their car for business at least 3 days per week or</w:t>
      </w:r>
    </w:p>
    <w:p w:rsidR="00B473A5" w:rsidRDefault="00B473A5" w:rsidP="00B473A5">
      <w:pPr>
        <w:pStyle w:val="Title"/>
        <w:jc w:val="left"/>
        <w:rPr>
          <w:rFonts w:cs="Times New Roman"/>
          <w:b w:val="0"/>
          <w:bCs w:val="0"/>
          <w:sz w:val="20"/>
          <w:szCs w:val="20"/>
        </w:rPr>
      </w:pPr>
    </w:p>
    <w:p w:rsidR="00B473A5" w:rsidRDefault="00B473A5" w:rsidP="00B473A5">
      <w:pPr>
        <w:pStyle w:val="Title"/>
        <w:numPr>
          <w:ilvl w:val="2"/>
          <w:numId w:val="23"/>
        </w:numPr>
        <w:jc w:val="left"/>
        <w:rPr>
          <w:b w:val="0"/>
          <w:bCs w:val="0"/>
          <w:sz w:val="20"/>
          <w:szCs w:val="20"/>
        </w:rPr>
      </w:pPr>
      <w:r>
        <w:rPr>
          <w:b w:val="0"/>
          <w:bCs w:val="0"/>
          <w:sz w:val="20"/>
          <w:szCs w:val="20"/>
        </w:rPr>
        <w:t>Travels an average of more than 1,000 miles a year and uses their car for business at least 4 days per week.</w:t>
      </w:r>
    </w:p>
    <w:p w:rsidR="00B473A5" w:rsidRDefault="00B473A5" w:rsidP="00B473A5">
      <w:pPr>
        <w:pStyle w:val="Title"/>
        <w:jc w:val="left"/>
        <w:rPr>
          <w:rFonts w:cs="Times New Roman"/>
          <w:b w:val="0"/>
          <w:bCs w:val="0"/>
          <w:sz w:val="20"/>
          <w:szCs w:val="20"/>
        </w:rPr>
      </w:pPr>
    </w:p>
    <w:p w:rsidR="00B473A5" w:rsidRDefault="00B473A5" w:rsidP="00B473A5">
      <w:pPr>
        <w:pStyle w:val="Title"/>
        <w:ind w:left="1440"/>
        <w:jc w:val="left"/>
        <w:rPr>
          <w:b w:val="0"/>
          <w:bCs w:val="0"/>
          <w:sz w:val="20"/>
          <w:szCs w:val="20"/>
          <w:u w:val="single"/>
        </w:rPr>
      </w:pPr>
      <w:r>
        <w:rPr>
          <w:b w:val="0"/>
          <w:bCs w:val="0"/>
          <w:sz w:val="20"/>
          <w:szCs w:val="20"/>
          <w:u w:val="single"/>
        </w:rPr>
        <w:t>Regular User Rates</w:t>
      </w:r>
    </w:p>
    <w:p w:rsidR="00B473A5" w:rsidRDefault="00B473A5" w:rsidP="00B473A5">
      <w:pPr>
        <w:pStyle w:val="Title"/>
        <w:ind w:left="1440"/>
        <w:jc w:val="left"/>
        <w:rPr>
          <w:b w:val="0"/>
          <w:bCs w:val="0"/>
          <w:sz w:val="20"/>
          <w:szCs w:val="20"/>
          <w:u w:val="single"/>
        </w:rPr>
      </w:pPr>
    </w:p>
    <w:tbl>
      <w:tblPr>
        <w:tblW w:w="748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1800"/>
        <w:gridCol w:w="2520"/>
      </w:tblGrid>
      <w:tr w:rsidR="00B473A5" w:rsidTr="00B473A5">
        <w:tc>
          <w:tcPr>
            <w:tcW w:w="1548" w:type="dxa"/>
          </w:tcPr>
          <w:p w:rsidR="00B473A5" w:rsidRDefault="00B473A5" w:rsidP="00B473A5">
            <w:pPr>
              <w:pStyle w:val="Title"/>
              <w:rPr>
                <w:sz w:val="20"/>
                <w:szCs w:val="20"/>
              </w:rPr>
            </w:pPr>
            <w:r>
              <w:rPr>
                <w:sz w:val="20"/>
                <w:szCs w:val="20"/>
              </w:rPr>
              <w:t>Size of</w:t>
            </w:r>
          </w:p>
          <w:p w:rsidR="00B473A5" w:rsidRDefault="00B473A5" w:rsidP="00B473A5">
            <w:pPr>
              <w:pStyle w:val="Title"/>
              <w:rPr>
                <w:sz w:val="20"/>
                <w:szCs w:val="20"/>
              </w:rPr>
            </w:pPr>
            <w:r>
              <w:rPr>
                <w:sz w:val="20"/>
                <w:szCs w:val="20"/>
              </w:rPr>
              <w:t>Engine</w:t>
            </w:r>
          </w:p>
        </w:tc>
        <w:tc>
          <w:tcPr>
            <w:tcW w:w="1620" w:type="dxa"/>
          </w:tcPr>
          <w:p w:rsidR="00B473A5" w:rsidRDefault="00B473A5" w:rsidP="00B473A5">
            <w:pPr>
              <w:pStyle w:val="Title"/>
              <w:rPr>
                <w:sz w:val="20"/>
                <w:szCs w:val="20"/>
              </w:rPr>
            </w:pPr>
            <w:r>
              <w:rPr>
                <w:sz w:val="20"/>
                <w:szCs w:val="20"/>
              </w:rPr>
              <w:t>Annual Lump</w:t>
            </w:r>
          </w:p>
          <w:p w:rsidR="00B473A5" w:rsidRDefault="00B473A5" w:rsidP="00B473A5">
            <w:pPr>
              <w:pStyle w:val="Title"/>
              <w:rPr>
                <w:sz w:val="20"/>
                <w:szCs w:val="20"/>
              </w:rPr>
            </w:pPr>
            <w:r>
              <w:rPr>
                <w:sz w:val="20"/>
                <w:szCs w:val="20"/>
              </w:rPr>
              <w:t>Sum</w:t>
            </w:r>
          </w:p>
        </w:tc>
        <w:tc>
          <w:tcPr>
            <w:tcW w:w="1800" w:type="dxa"/>
          </w:tcPr>
          <w:p w:rsidR="00B473A5" w:rsidRDefault="00B473A5" w:rsidP="00B473A5">
            <w:pPr>
              <w:pStyle w:val="Title"/>
              <w:rPr>
                <w:sz w:val="20"/>
                <w:szCs w:val="20"/>
              </w:rPr>
            </w:pPr>
            <w:r>
              <w:rPr>
                <w:sz w:val="20"/>
                <w:szCs w:val="20"/>
              </w:rPr>
              <w:t>Up to 9,000 miles</w:t>
            </w:r>
          </w:p>
        </w:tc>
        <w:tc>
          <w:tcPr>
            <w:tcW w:w="2520" w:type="dxa"/>
          </w:tcPr>
          <w:p w:rsidR="00B473A5" w:rsidRDefault="00B473A5" w:rsidP="00B473A5">
            <w:pPr>
              <w:pStyle w:val="Title"/>
              <w:rPr>
                <w:sz w:val="20"/>
                <w:szCs w:val="20"/>
              </w:rPr>
            </w:pPr>
            <w:r>
              <w:rPr>
                <w:sz w:val="20"/>
                <w:szCs w:val="20"/>
              </w:rPr>
              <w:t>Over 9,000 miles per year</w:t>
            </w:r>
          </w:p>
        </w:tc>
      </w:tr>
      <w:tr w:rsidR="00B473A5" w:rsidTr="00B473A5">
        <w:tc>
          <w:tcPr>
            <w:tcW w:w="1548" w:type="dxa"/>
          </w:tcPr>
          <w:p w:rsidR="00B473A5" w:rsidRDefault="00B473A5" w:rsidP="00B473A5">
            <w:pPr>
              <w:pStyle w:val="Title"/>
              <w:rPr>
                <w:b w:val="0"/>
                <w:bCs w:val="0"/>
                <w:sz w:val="20"/>
                <w:szCs w:val="20"/>
              </w:rPr>
            </w:pPr>
            <w:r>
              <w:rPr>
                <w:b w:val="0"/>
                <w:bCs w:val="0"/>
                <w:sz w:val="20"/>
                <w:szCs w:val="20"/>
              </w:rPr>
              <w:t>501-1000cc</w:t>
            </w:r>
          </w:p>
        </w:tc>
        <w:tc>
          <w:tcPr>
            <w:tcW w:w="1620" w:type="dxa"/>
          </w:tcPr>
          <w:p w:rsidR="00B473A5" w:rsidRDefault="00B473A5" w:rsidP="00B473A5">
            <w:pPr>
              <w:pStyle w:val="Title"/>
              <w:rPr>
                <w:b w:val="0"/>
                <w:bCs w:val="0"/>
                <w:sz w:val="20"/>
                <w:szCs w:val="20"/>
              </w:rPr>
            </w:pPr>
            <w:r>
              <w:rPr>
                <w:b w:val="0"/>
                <w:bCs w:val="0"/>
                <w:sz w:val="20"/>
                <w:szCs w:val="20"/>
              </w:rPr>
              <w:t>£508.00</w:t>
            </w:r>
          </w:p>
        </w:tc>
        <w:tc>
          <w:tcPr>
            <w:tcW w:w="1800" w:type="dxa"/>
          </w:tcPr>
          <w:p w:rsidR="00B473A5" w:rsidRDefault="00B473A5" w:rsidP="00B473A5">
            <w:pPr>
              <w:pStyle w:val="Title"/>
              <w:rPr>
                <w:b w:val="0"/>
                <w:bCs w:val="0"/>
                <w:sz w:val="20"/>
                <w:szCs w:val="20"/>
              </w:rPr>
            </w:pPr>
            <w:r>
              <w:rPr>
                <w:b w:val="0"/>
                <w:bCs w:val="0"/>
                <w:sz w:val="20"/>
                <w:szCs w:val="20"/>
              </w:rPr>
              <w:t>29.7p per mile</w:t>
            </w:r>
          </w:p>
        </w:tc>
        <w:tc>
          <w:tcPr>
            <w:tcW w:w="2520" w:type="dxa"/>
          </w:tcPr>
          <w:p w:rsidR="00B473A5" w:rsidRDefault="00B473A5" w:rsidP="00B473A5">
            <w:pPr>
              <w:pStyle w:val="Title"/>
              <w:rPr>
                <w:b w:val="0"/>
                <w:bCs w:val="0"/>
                <w:sz w:val="20"/>
                <w:szCs w:val="20"/>
              </w:rPr>
            </w:pPr>
            <w:r>
              <w:rPr>
                <w:b w:val="0"/>
                <w:bCs w:val="0"/>
                <w:sz w:val="20"/>
                <w:szCs w:val="20"/>
              </w:rPr>
              <w:t>17.8p per mile</w:t>
            </w:r>
          </w:p>
        </w:tc>
      </w:tr>
      <w:tr w:rsidR="00B473A5" w:rsidTr="00B473A5">
        <w:tc>
          <w:tcPr>
            <w:tcW w:w="1548" w:type="dxa"/>
          </w:tcPr>
          <w:p w:rsidR="00B473A5" w:rsidRDefault="00B473A5" w:rsidP="00B473A5">
            <w:pPr>
              <w:pStyle w:val="Title"/>
              <w:rPr>
                <w:b w:val="0"/>
                <w:bCs w:val="0"/>
                <w:sz w:val="20"/>
                <w:szCs w:val="20"/>
              </w:rPr>
            </w:pPr>
            <w:r>
              <w:rPr>
                <w:b w:val="0"/>
                <w:bCs w:val="0"/>
                <w:sz w:val="20"/>
                <w:szCs w:val="20"/>
              </w:rPr>
              <w:t>1001 – 1500cc</w:t>
            </w:r>
          </w:p>
        </w:tc>
        <w:tc>
          <w:tcPr>
            <w:tcW w:w="1620" w:type="dxa"/>
          </w:tcPr>
          <w:p w:rsidR="00B473A5" w:rsidRDefault="00B473A5" w:rsidP="00B473A5">
            <w:pPr>
              <w:pStyle w:val="Title"/>
              <w:rPr>
                <w:b w:val="0"/>
                <w:bCs w:val="0"/>
                <w:sz w:val="20"/>
                <w:szCs w:val="20"/>
              </w:rPr>
            </w:pPr>
            <w:r>
              <w:rPr>
                <w:b w:val="0"/>
                <w:bCs w:val="0"/>
                <w:sz w:val="20"/>
                <w:szCs w:val="20"/>
              </w:rPr>
              <w:t>£626.00</w:t>
            </w:r>
          </w:p>
        </w:tc>
        <w:tc>
          <w:tcPr>
            <w:tcW w:w="1800" w:type="dxa"/>
          </w:tcPr>
          <w:p w:rsidR="00B473A5" w:rsidRDefault="00B473A5" w:rsidP="00B473A5">
            <w:pPr>
              <w:pStyle w:val="Title"/>
              <w:rPr>
                <w:b w:val="0"/>
                <w:bCs w:val="0"/>
                <w:sz w:val="20"/>
                <w:szCs w:val="20"/>
              </w:rPr>
            </w:pPr>
            <w:r>
              <w:rPr>
                <w:b w:val="0"/>
                <w:bCs w:val="0"/>
                <w:sz w:val="20"/>
                <w:szCs w:val="20"/>
              </w:rPr>
              <w:t>36.9p per mile</w:t>
            </w:r>
          </w:p>
        </w:tc>
        <w:tc>
          <w:tcPr>
            <w:tcW w:w="2520" w:type="dxa"/>
          </w:tcPr>
          <w:p w:rsidR="00B473A5" w:rsidRDefault="00B473A5" w:rsidP="00B473A5">
            <w:pPr>
              <w:pStyle w:val="Title"/>
              <w:rPr>
                <w:b w:val="0"/>
                <w:bCs w:val="0"/>
                <w:sz w:val="20"/>
                <w:szCs w:val="20"/>
              </w:rPr>
            </w:pPr>
            <w:r>
              <w:rPr>
                <w:b w:val="0"/>
                <w:bCs w:val="0"/>
                <w:sz w:val="20"/>
                <w:szCs w:val="20"/>
              </w:rPr>
              <w:t>20.1p per mile</w:t>
            </w:r>
          </w:p>
        </w:tc>
      </w:tr>
      <w:tr w:rsidR="00B473A5" w:rsidTr="00B473A5">
        <w:tc>
          <w:tcPr>
            <w:tcW w:w="1548" w:type="dxa"/>
          </w:tcPr>
          <w:p w:rsidR="00B473A5" w:rsidRDefault="00B473A5" w:rsidP="00B473A5">
            <w:pPr>
              <w:pStyle w:val="Title"/>
              <w:rPr>
                <w:b w:val="0"/>
                <w:bCs w:val="0"/>
                <w:sz w:val="20"/>
                <w:szCs w:val="20"/>
              </w:rPr>
            </w:pPr>
            <w:r>
              <w:rPr>
                <w:b w:val="0"/>
                <w:bCs w:val="0"/>
                <w:sz w:val="20"/>
                <w:szCs w:val="20"/>
              </w:rPr>
              <w:t>Over 1500cc</w:t>
            </w:r>
          </w:p>
        </w:tc>
        <w:tc>
          <w:tcPr>
            <w:tcW w:w="1620" w:type="dxa"/>
          </w:tcPr>
          <w:p w:rsidR="00B473A5" w:rsidRDefault="00B473A5" w:rsidP="00B473A5">
            <w:pPr>
              <w:pStyle w:val="Title"/>
              <w:rPr>
                <w:b w:val="0"/>
                <w:bCs w:val="0"/>
                <w:sz w:val="20"/>
                <w:szCs w:val="20"/>
              </w:rPr>
            </w:pPr>
            <w:r>
              <w:rPr>
                <w:b w:val="0"/>
                <w:bCs w:val="0"/>
                <w:sz w:val="20"/>
                <w:szCs w:val="20"/>
              </w:rPr>
              <w:t>£760.00</w:t>
            </w:r>
          </w:p>
        </w:tc>
        <w:tc>
          <w:tcPr>
            <w:tcW w:w="1800" w:type="dxa"/>
          </w:tcPr>
          <w:p w:rsidR="00B473A5" w:rsidRDefault="00B473A5" w:rsidP="00B473A5">
            <w:pPr>
              <w:pStyle w:val="Title"/>
              <w:rPr>
                <w:b w:val="0"/>
                <w:bCs w:val="0"/>
                <w:sz w:val="20"/>
                <w:szCs w:val="20"/>
              </w:rPr>
            </w:pPr>
            <w:r>
              <w:rPr>
                <w:b w:val="0"/>
                <w:bCs w:val="0"/>
                <w:sz w:val="20"/>
                <w:szCs w:val="20"/>
              </w:rPr>
              <w:t>44.0p per mile</w:t>
            </w:r>
          </w:p>
        </w:tc>
        <w:tc>
          <w:tcPr>
            <w:tcW w:w="2520" w:type="dxa"/>
          </w:tcPr>
          <w:p w:rsidR="00B473A5" w:rsidRDefault="00B473A5" w:rsidP="00B473A5">
            <w:pPr>
              <w:pStyle w:val="Title"/>
              <w:rPr>
                <w:b w:val="0"/>
                <w:bCs w:val="0"/>
                <w:sz w:val="20"/>
                <w:szCs w:val="20"/>
              </w:rPr>
            </w:pPr>
            <w:r>
              <w:rPr>
                <w:b w:val="0"/>
                <w:bCs w:val="0"/>
                <w:sz w:val="20"/>
                <w:szCs w:val="20"/>
              </w:rPr>
              <w:t>22.6p per mile</w:t>
            </w:r>
          </w:p>
        </w:tc>
      </w:tr>
    </w:tbl>
    <w:p w:rsidR="00B473A5" w:rsidRDefault="00B473A5" w:rsidP="00B473A5">
      <w:pPr>
        <w:pStyle w:val="Title"/>
        <w:ind w:left="1440"/>
        <w:jc w:val="both"/>
        <w:rPr>
          <w:rFonts w:cs="Times New Roman"/>
          <w:b w:val="0"/>
          <w:bCs w:val="0"/>
          <w:sz w:val="20"/>
          <w:szCs w:val="20"/>
        </w:rPr>
      </w:pPr>
    </w:p>
    <w:p w:rsidR="00B473A5" w:rsidRDefault="00B473A5" w:rsidP="00B473A5">
      <w:pPr>
        <w:pStyle w:val="Title"/>
        <w:numPr>
          <w:ilvl w:val="1"/>
          <w:numId w:val="23"/>
        </w:numPr>
        <w:jc w:val="both"/>
        <w:rPr>
          <w:sz w:val="20"/>
          <w:szCs w:val="20"/>
          <w:u w:val="single"/>
        </w:rPr>
      </w:pPr>
      <w:r>
        <w:rPr>
          <w:sz w:val="20"/>
          <w:szCs w:val="20"/>
          <w:u w:val="single"/>
        </w:rPr>
        <w:t>Standard Car User</w:t>
      </w:r>
    </w:p>
    <w:p w:rsidR="00B473A5" w:rsidRDefault="00B473A5" w:rsidP="00B473A5">
      <w:pPr>
        <w:pStyle w:val="Title"/>
        <w:ind w:left="1440"/>
        <w:jc w:val="both"/>
        <w:rPr>
          <w:b w:val="0"/>
          <w:bCs w:val="0"/>
          <w:sz w:val="20"/>
          <w:szCs w:val="20"/>
        </w:rPr>
      </w:pPr>
      <w:r>
        <w:rPr>
          <w:b w:val="0"/>
          <w:bCs w:val="0"/>
          <w:sz w:val="20"/>
          <w:szCs w:val="20"/>
        </w:rPr>
        <w:t>A trainee who uses their car frequently but does not fulfil the criteria for regular user status, i.e. a trainee who does not consistently travel over 3,500 miles each tax year.  This is kept under review and will automatically change if 3,500 miles is exceeded.</w:t>
      </w:r>
    </w:p>
    <w:p w:rsidR="00B473A5" w:rsidRDefault="00B473A5" w:rsidP="00B473A5">
      <w:pPr>
        <w:pStyle w:val="Title"/>
        <w:ind w:left="1440"/>
        <w:jc w:val="both"/>
        <w:rPr>
          <w:b w:val="0"/>
          <w:bCs w:val="0"/>
          <w:sz w:val="20"/>
          <w:szCs w:val="20"/>
        </w:rPr>
      </w:pPr>
    </w:p>
    <w:p w:rsidR="00B473A5" w:rsidRDefault="00B473A5" w:rsidP="00B473A5">
      <w:pPr>
        <w:pStyle w:val="Title"/>
        <w:ind w:left="1440"/>
        <w:jc w:val="left"/>
        <w:rPr>
          <w:b w:val="0"/>
          <w:bCs w:val="0"/>
          <w:sz w:val="20"/>
          <w:szCs w:val="20"/>
          <w:u w:val="single"/>
        </w:rPr>
      </w:pPr>
      <w:r>
        <w:rPr>
          <w:b w:val="0"/>
          <w:bCs w:val="0"/>
          <w:sz w:val="20"/>
          <w:szCs w:val="20"/>
          <w:u w:val="single"/>
        </w:rPr>
        <w:t>Standard User Rates</w:t>
      </w:r>
    </w:p>
    <w:p w:rsidR="00B473A5" w:rsidRDefault="00B473A5" w:rsidP="00B473A5">
      <w:pPr>
        <w:pStyle w:val="Title"/>
        <w:ind w:left="1440"/>
        <w:jc w:val="left"/>
        <w:rPr>
          <w:b w:val="0"/>
          <w:bCs w:val="0"/>
          <w:sz w:val="20"/>
          <w:szCs w:val="20"/>
          <w:u w:val="single"/>
        </w:rPr>
      </w:pPr>
    </w:p>
    <w:tbl>
      <w:tblPr>
        <w:tblW w:w="830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80"/>
        <w:gridCol w:w="2066"/>
        <w:gridCol w:w="2353"/>
      </w:tblGrid>
      <w:tr w:rsidR="00B473A5" w:rsidTr="00B473A5">
        <w:tc>
          <w:tcPr>
            <w:tcW w:w="1908" w:type="dxa"/>
          </w:tcPr>
          <w:p w:rsidR="00B473A5" w:rsidRDefault="00B473A5" w:rsidP="00B473A5">
            <w:pPr>
              <w:pStyle w:val="Title"/>
              <w:rPr>
                <w:sz w:val="20"/>
                <w:szCs w:val="20"/>
              </w:rPr>
            </w:pPr>
            <w:r>
              <w:rPr>
                <w:sz w:val="20"/>
                <w:szCs w:val="20"/>
              </w:rPr>
              <w:t>Size of Engine</w:t>
            </w:r>
          </w:p>
        </w:tc>
        <w:tc>
          <w:tcPr>
            <w:tcW w:w="1980" w:type="dxa"/>
          </w:tcPr>
          <w:p w:rsidR="00B473A5" w:rsidRDefault="00B473A5" w:rsidP="00B473A5">
            <w:pPr>
              <w:pStyle w:val="Title"/>
              <w:rPr>
                <w:sz w:val="20"/>
                <w:szCs w:val="20"/>
              </w:rPr>
            </w:pPr>
            <w:r>
              <w:rPr>
                <w:sz w:val="20"/>
                <w:szCs w:val="20"/>
              </w:rPr>
              <w:t>Up to 3,500 miles</w:t>
            </w:r>
          </w:p>
        </w:tc>
        <w:tc>
          <w:tcPr>
            <w:tcW w:w="2066" w:type="dxa"/>
          </w:tcPr>
          <w:p w:rsidR="00B473A5" w:rsidRDefault="00B473A5" w:rsidP="00B473A5">
            <w:pPr>
              <w:pStyle w:val="Title"/>
              <w:rPr>
                <w:sz w:val="20"/>
                <w:szCs w:val="20"/>
              </w:rPr>
            </w:pPr>
            <w:r>
              <w:rPr>
                <w:sz w:val="20"/>
                <w:szCs w:val="20"/>
              </w:rPr>
              <w:t xml:space="preserve">3,501-9,000 miles </w:t>
            </w:r>
          </w:p>
        </w:tc>
        <w:tc>
          <w:tcPr>
            <w:tcW w:w="2353" w:type="dxa"/>
          </w:tcPr>
          <w:p w:rsidR="00B473A5" w:rsidRDefault="00B473A5" w:rsidP="00B473A5">
            <w:pPr>
              <w:pStyle w:val="Title"/>
              <w:rPr>
                <w:sz w:val="20"/>
                <w:szCs w:val="20"/>
              </w:rPr>
            </w:pPr>
            <w:r>
              <w:rPr>
                <w:sz w:val="20"/>
                <w:szCs w:val="20"/>
              </w:rPr>
              <w:t>Over 9,000 miles</w:t>
            </w:r>
          </w:p>
        </w:tc>
      </w:tr>
      <w:tr w:rsidR="00B473A5" w:rsidTr="00B473A5">
        <w:tc>
          <w:tcPr>
            <w:tcW w:w="1908" w:type="dxa"/>
          </w:tcPr>
          <w:p w:rsidR="00B473A5" w:rsidRDefault="00B473A5" w:rsidP="00B473A5">
            <w:pPr>
              <w:pStyle w:val="Title"/>
              <w:rPr>
                <w:b w:val="0"/>
                <w:bCs w:val="0"/>
                <w:sz w:val="20"/>
                <w:szCs w:val="20"/>
              </w:rPr>
            </w:pPr>
            <w:r>
              <w:rPr>
                <w:b w:val="0"/>
                <w:bCs w:val="0"/>
                <w:sz w:val="20"/>
                <w:szCs w:val="20"/>
              </w:rPr>
              <w:t>501-1000cc</w:t>
            </w:r>
          </w:p>
        </w:tc>
        <w:tc>
          <w:tcPr>
            <w:tcW w:w="1980" w:type="dxa"/>
          </w:tcPr>
          <w:p w:rsidR="00B473A5" w:rsidRDefault="00B473A5" w:rsidP="00B473A5">
            <w:pPr>
              <w:pStyle w:val="Title"/>
              <w:rPr>
                <w:b w:val="0"/>
                <w:bCs w:val="0"/>
                <w:sz w:val="20"/>
                <w:szCs w:val="20"/>
              </w:rPr>
            </w:pPr>
            <w:r>
              <w:rPr>
                <w:b w:val="0"/>
                <w:bCs w:val="0"/>
                <w:sz w:val="20"/>
                <w:szCs w:val="20"/>
              </w:rPr>
              <w:t>37.4p per mile</w:t>
            </w:r>
          </w:p>
        </w:tc>
        <w:tc>
          <w:tcPr>
            <w:tcW w:w="2066" w:type="dxa"/>
          </w:tcPr>
          <w:p w:rsidR="00B473A5" w:rsidRDefault="00B473A5" w:rsidP="00B473A5">
            <w:pPr>
              <w:pStyle w:val="Title"/>
              <w:rPr>
                <w:b w:val="0"/>
                <w:bCs w:val="0"/>
                <w:sz w:val="20"/>
                <w:szCs w:val="20"/>
              </w:rPr>
            </w:pPr>
            <w:r>
              <w:rPr>
                <w:b w:val="0"/>
                <w:bCs w:val="0"/>
                <w:sz w:val="20"/>
                <w:szCs w:val="20"/>
              </w:rPr>
              <w:t>23p per mile</w:t>
            </w:r>
          </w:p>
        </w:tc>
        <w:tc>
          <w:tcPr>
            <w:tcW w:w="2353" w:type="dxa"/>
          </w:tcPr>
          <w:p w:rsidR="00B473A5" w:rsidRDefault="00B473A5" w:rsidP="00B473A5">
            <w:pPr>
              <w:pStyle w:val="Title"/>
              <w:rPr>
                <w:b w:val="0"/>
                <w:bCs w:val="0"/>
                <w:sz w:val="20"/>
                <w:szCs w:val="20"/>
              </w:rPr>
            </w:pPr>
            <w:r>
              <w:rPr>
                <w:b w:val="0"/>
                <w:bCs w:val="0"/>
                <w:sz w:val="20"/>
                <w:szCs w:val="20"/>
              </w:rPr>
              <w:t>17.8p per mile</w:t>
            </w:r>
          </w:p>
        </w:tc>
      </w:tr>
      <w:tr w:rsidR="00B473A5" w:rsidTr="00B473A5">
        <w:tc>
          <w:tcPr>
            <w:tcW w:w="1908" w:type="dxa"/>
          </w:tcPr>
          <w:p w:rsidR="00B473A5" w:rsidRDefault="00B473A5" w:rsidP="00B473A5">
            <w:pPr>
              <w:pStyle w:val="Title"/>
              <w:rPr>
                <w:b w:val="0"/>
                <w:bCs w:val="0"/>
                <w:sz w:val="20"/>
                <w:szCs w:val="20"/>
              </w:rPr>
            </w:pPr>
            <w:r>
              <w:rPr>
                <w:b w:val="0"/>
                <w:bCs w:val="0"/>
                <w:sz w:val="20"/>
                <w:szCs w:val="20"/>
              </w:rPr>
              <w:t>1001 – 1500cc</w:t>
            </w:r>
          </w:p>
        </w:tc>
        <w:tc>
          <w:tcPr>
            <w:tcW w:w="1980" w:type="dxa"/>
          </w:tcPr>
          <w:p w:rsidR="00B473A5" w:rsidRDefault="00B473A5" w:rsidP="00B473A5">
            <w:pPr>
              <w:pStyle w:val="Title"/>
              <w:rPr>
                <w:b w:val="0"/>
                <w:bCs w:val="0"/>
                <w:sz w:val="20"/>
                <w:szCs w:val="20"/>
              </w:rPr>
            </w:pPr>
            <w:r>
              <w:rPr>
                <w:b w:val="0"/>
                <w:bCs w:val="0"/>
                <w:sz w:val="20"/>
                <w:szCs w:val="20"/>
              </w:rPr>
              <w:t>47.3p per mile</w:t>
            </w:r>
          </w:p>
        </w:tc>
        <w:tc>
          <w:tcPr>
            <w:tcW w:w="2066" w:type="dxa"/>
          </w:tcPr>
          <w:p w:rsidR="00B473A5" w:rsidRDefault="00B473A5" w:rsidP="00B473A5">
            <w:pPr>
              <w:pStyle w:val="Title"/>
              <w:rPr>
                <w:b w:val="0"/>
                <w:bCs w:val="0"/>
                <w:sz w:val="20"/>
                <w:szCs w:val="20"/>
              </w:rPr>
            </w:pPr>
            <w:r>
              <w:rPr>
                <w:b w:val="0"/>
                <w:bCs w:val="0"/>
                <w:sz w:val="20"/>
                <w:szCs w:val="20"/>
              </w:rPr>
              <w:t>28.2p per mile</w:t>
            </w:r>
          </w:p>
        </w:tc>
        <w:tc>
          <w:tcPr>
            <w:tcW w:w="2353" w:type="dxa"/>
          </w:tcPr>
          <w:p w:rsidR="00B473A5" w:rsidRDefault="00B473A5" w:rsidP="00B473A5">
            <w:pPr>
              <w:pStyle w:val="Title"/>
              <w:rPr>
                <w:b w:val="0"/>
                <w:bCs w:val="0"/>
                <w:sz w:val="20"/>
                <w:szCs w:val="20"/>
              </w:rPr>
            </w:pPr>
            <w:r>
              <w:rPr>
                <w:b w:val="0"/>
                <w:bCs w:val="0"/>
                <w:sz w:val="20"/>
                <w:szCs w:val="20"/>
              </w:rPr>
              <w:t>20.1p per mile</w:t>
            </w:r>
          </w:p>
        </w:tc>
      </w:tr>
      <w:tr w:rsidR="00B473A5" w:rsidTr="00B473A5">
        <w:tc>
          <w:tcPr>
            <w:tcW w:w="1908" w:type="dxa"/>
          </w:tcPr>
          <w:p w:rsidR="00B473A5" w:rsidRDefault="00B473A5" w:rsidP="00B473A5">
            <w:pPr>
              <w:pStyle w:val="Title"/>
              <w:rPr>
                <w:b w:val="0"/>
                <w:bCs w:val="0"/>
                <w:sz w:val="20"/>
                <w:szCs w:val="20"/>
              </w:rPr>
            </w:pPr>
            <w:r>
              <w:rPr>
                <w:b w:val="0"/>
                <w:bCs w:val="0"/>
                <w:sz w:val="20"/>
                <w:szCs w:val="20"/>
              </w:rPr>
              <w:t>Over 1500cc</w:t>
            </w:r>
          </w:p>
        </w:tc>
        <w:tc>
          <w:tcPr>
            <w:tcW w:w="1980" w:type="dxa"/>
          </w:tcPr>
          <w:p w:rsidR="00B473A5" w:rsidRDefault="00B473A5" w:rsidP="00B473A5">
            <w:pPr>
              <w:pStyle w:val="Title"/>
              <w:rPr>
                <w:b w:val="0"/>
                <w:bCs w:val="0"/>
                <w:sz w:val="20"/>
                <w:szCs w:val="20"/>
              </w:rPr>
            </w:pPr>
            <w:r>
              <w:rPr>
                <w:b w:val="0"/>
                <w:bCs w:val="0"/>
                <w:sz w:val="20"/>
                <w:szCs w:val="20"/>
              </w:rPr>
              <w:t>58.3p per mile</w:t>
            </w:r>
          </w:p>
        </w:tc>
        <w:tc>
          <w:tcPr>
            <w:tcW w:w="2066" w:type="dxa"/>
          </w:tcPr>
          <w:p w:rsidR="00B473A5" w:rsidRDefault="00B473A5" w:rsidP="00B473A5">
            <w:pPr>
              <w:pStyle w:val="Title"/>
              <w:rPr>
                <w:b w:val="0"/>
                <w:bCs w:val="0"/>
                <w:sz w:val="20"/>
                <w:szCs w:val="20"/>
              </w:rPr>
            </w:pPr>
            <w:r>
              <w:rPr>
                <w:b w:val="0"/>
                <w:bCs w:val="0"/>
                <w:sz w:val="20"/>
                <w:szCs w:val="20"/>
              </w:rPr>
              <w:t>33.5p per mile</w:t>
            </w:r>
          </w:p>
        </w:tc>
        <w:tc>
          <w:tcPr>
            <w:tcW w:w="2353" w:type="dxa"/>
          </w:tcPr>
          <w:p w:rsidR="00B473A5" w:rsidRDefault="00B473A5" w:rsidP="00B473A5">
            <w:pPr>
              <w:pStyle w:val="Title"/>
              <w:rPr>
                <w:b w:val="0"/>
                <w:bCs w:val="0"/>
                <w:sz w:val="20"/>
                <w:szCs w:val="20"/>
              </w:rPr>
            </w:pPr>
            <w:r>
              <w:rPr>
                <w:b w:val="0"/>
                <w:bCs w:val="0"/>
                <w:sz w:val="20"/>
                <w:szCs w:val="20"/>
              </w:rPr>
              <w:t>22.6p per mile</w:t>
            </w:r>
          </w:p>
        </w:tc>
      </w:tr>
    </w:tbl>
    <w:p w:rsidR="00B473A5" w:rsidRDefault="00B473A5" w:rsidP="00B473A5">
      <w:pPr>
        <w:pStyle w:val="Title"/>
        <w:ind w:left="1440"/>
        <w:jc w:val="left"/>
        <w:rPr>
          <w:rFonts w:cs="Times New Roman"/>
          <w:b w:val="0"/>
          <w:bCs w:val="0"/>
          <w:sz w:val="20"/>
          <w:szCs w:val="20"/>
        </w:rPr>
      </w:pPr>
    </w:p>
    <w:p w:rsidR="00B473A5" w:rsidRDefault="00B473A5" w:rsidP="00B473A5">
      <w:pPr>
        <w:pStyle w:val="Title"/>
        <w:tabs>
          <w:tab w:val="left" w:pos="6468"/>
        </w:tabs>
        <w:ind w:left="1440"/>
        <w:jc w:val="left"/>
        <w:rPr>
          <w:rFonts w:cs="Times New Roman"/>
          <w:b w:val="0"/>
          <w:bCs w:val="0"/>
          <w:sz w:val="20"/>
          <w:szCs w:val="20"/>
        </w:rPr>
      </w:pPr>
      <w:r>
        <w:rPr>
          <w:rFonts w:cs="Times New Roman"/>
          <w:b w:val="0"/>
          <w:bCs w:val="0"/>
          <w:sz w:val="20"/>
          <w:szCs w:val="20"/>
        </w:rPr>
        <w:tab/>
      </w:r>
    </w:p>
    <w:p w:rsidR="00B473A5" w:rsidRDefault="00B473A5" w:rsidP="00B473A5">
      <w:pPr>
        <w:pStyle w:val="Title"/>
        <w:numPr>
          <w:ilvl w:val="0"/>
          <w:numId w:val="23"/>
        </w:numPr>
        <w:jc w:val="both"/>
        <w:rPr>
          <w:sz w:val="20"/>
          <w:szCs w:val="20"/>
          <w:u w:val="single"/>
        </w:rPr>
      </w:pPr>
      <w:r>
        <w:rPr>
          <w:sz w:val="20"/>
          <w:szCs w:val="20"/>
          <w:u w:val="single"/>
        </w:rPr>
        <w:t>Home to Base Mileage</w:t>
      </w:r>
    </w:p>
    <w:p w:rsidR="00B473A5" w:rsidRPr="00522567" w:rsidRDefault="00B473A5" w:rsidP="00B473A5">
      <w:pPr>
        <w:autoSpaceDE w:val="0"/>
        <w:autoSpaceDN w:val="0"/>
        <w:adjustRightInd w:val="0"/>
        <w:ind w:left="1080"/>
        <w:jc w:val="both"/>
        <w:rPr>
          <w:rFonts w:ascii="Arial" w:hAnsi="Arial" w:cs="Arial"/>
          <w:sz w:val="20"/>
          <w:szCs w:val="20"/>
        </w:rPr>
      </w:pPr>
      <w:r>
        <w:rPr>
          <w:rFonts w:ascii="Arial" w:hAnsi="Arial" w:cs="Arial"/>
          <w:sz w:val="20"/>
          <w:szCs w:val="20"/>
        </w:rPr>
        <w:t>Trainee</w:t>
      </w:r>
      <w:r w:rsidRPr="00522567">
        <w:rPr>
          <w:rFonts w:ascii="Arial" w:hAnsi="Arial" w:cs="Arial"/>
          <w:sz w:val="20"/>
          <w:szCs w:val="20"/>
        </w:rPr>
        <w:t>s cannot claim for normal daily travel to and from work</w:t>
      </w:r>
      <w:r>
        <w:rPr>
          <w:rFonts w:ascii="Arial" w:hAnsi="Arial" w:cs="Arial"/>
          <w:sz w:val="20"/>
          <w:szCs w:val="20"/>
          <w:vertAlign w:val="superscript"/>
        </w:rPr>
        <w:t>*</w:t>
      </w:r>
      <w:r w:rsidRPr="00522567">
        <w:rPr>
          <w:rFonts w:ascii="Arial" w:hAnsi="Arial" w:cs="Arial"/>
          <w:sz w:val="20"/>
          <w:szCs w:val="20"/>
        </w:rPr>
        <w:t xml:space="preserve">.  However on the days that they undertake business activities as described in paragraph 3 above, such as a home visit or attendance at the local day release course, they can claim up to 20 miles (return journey) from home to practice.  </w:t>
      </w:r>
      <w:r>
        <w:rPr>
          <w:rFonts w:ascii="Arial" w:hAnsi="Arial" w:cs="Arial"/>
          <w:sz w:val="20"/>
          <w:szCs w:val="20"/>
        </w:rPr>
        <w:t>This is in addition to the mileage they will claim for undertaking the home visit. An example would be a GPStR undertakes a home visit on a Thursday an incurs 15 miles of travel as a result. They also live 5 miles from the surgery – so they are entitled to claim 25 miles for that day.</w:t>
      </w:r>
    </w:p>
    <w:p w:rsidR="00B473A5" w:rsidRPr="00522567" w:rsidRDefault="00B473A5" w:rsidP="00B473A5">
      <w:pPr>
        <w:pStyle w:val="Title"/>
        <w:ind w:left="1440"/>
        <w:jc w:val="both"/>
        <w:rPr>
          <w:rFonts w:cs="Times New Roman"/>
          <w:b w:val="0"/>
          <w:bCs w:val="0"/>
          <w:sz w:val="20"/>
          <w:szCs w:val="20"/>
        </w:rPr>
      </w:pPr>
    </w:p>
    <w:p w:rsidR="00B473A5" w:rsidRPr="00522567" w:rsidRDefault="00B473A5" w:rsidP="00B473A5">
      <w:pPr>
        <w:pStyle w:val="Title"/>
        <w:numPr>
          <w:ilvl w:val="0"/>
          <w:numId w:val="23"/>
        </w:numPr>
        <w:jc w:val="both"/>
        <w:rPr>
          <w:sz w:val="20"/>
          <w:szCs w:val="20"/>
        </w:rPr>
      </w:pPr>
      <w:r>
        <w:rPr>
          <w:sz w:val="20"/>
          <w:szCs w:val="20"/>
        </w:rPr>
        <w:t>Trainee</w:t>
      </w:r>
      <w:r w:rsidRPr="00522567">
        <w:rPr>
          <w:sz w:val="20"/>
          <w:szCs w:val="20"/>
        </w:rPr>
        <w:t>s who do not use a car for their GP placement</w:t>
      </w:r>
    </w:p>
    <w:p w:rsidR="00B473A5" w:rsidRDefault="00B473A5" w:rsidP="00B473A5">
      <w:pPr>
        <w:pStyle w:val="Title"/>
        <w:ind w:left="1134" w:hanging="54"/>
        <w:jc w:val="both"/>
        <w:rPr>
          <w:b w:val="0"/>
          <w:bCs w:val="0"/>
          <w:sz w:val="20"/>
          <w:szCs w:val="20"/>
        </w:rPr>
      </w:pPr>
      <w:r w:rsidRPr="00522567">
        <w:rPr>
          <w:b w:val="0"/>
          <w:bCs w:val="0"/>
          <w:sz w:val="20"/>
          <w:szCs w:val="20"/>
        </w:rPr>
        <w:t xml:space="preserve">Whilst the majority of </w:t>
      </w:r>
      <w:r>
        <w:rPr>
          <w:b w:val="0"/>
          <w:bCs w:val="0"/>
          <w:sz w:val="20"/>
          <w:szCs w:val="20"/>
        </w:rPr>
        <w:t>Trainee</w:t>
      </w:r>
      <w:r w:rsidRPr="00522567">
        <w:rPr>
          <w:b w:val="0"/>
          <w:bCs w:val="0"/>
          <w:sz w:val="20"/>
          <w:szCs w:val="20"/>
        </w:rPr>
        <w:t xml:space="preserve">s will have their own motor vehicle for use in the GP placement, if they do not have this, then they will have agreed to make appropriate alternate arrangements to cover the travel requirements to allow them to carry out their domiciliary duties, including the provision of emergency care as part of their duties in the post. If this is the case, those </w:t>
      </w:r>
      <w:r>
        <w:rPr>
          <w:b w:val="0"/>
          <w:bCs w:val="0"/>
          <w:sz w:val="20"/>
          <w:szCs w:val="20"/>
        </w:rPr>
        <w:t>Trainee</w:t>
      </w:r>
      <w:r w:rsidRPr="00522567">
        <w:rPr>
          <w:b w:val="0"/>
          <w:bCs w:val="0"/>
          <w:sz w:val="20"/>
          <w:szCs w:val="20"/>
        </w:rPr>
        <w:t xml:space="preserve">s </w:t>
      </w:r>
      <w:r>
        <w:rPr>
          <w:b w:val="0"/>
          <w:bCs w:val="0"/>
          <w:sz w:val="20"/>
          <w:szCs w:val="20"/>
        </w:rPr>
        <w:t>must</w:t>
      </w:r>
      <w:r w:rsidRPr="00522567">
        <w:rPr>
          <w:b w:val="0"/>
          <w:bCs w:val="0"/>
          <w:sz w:val="20"/>
          <w:szCs w:val="20"/>
        </w:rPr>
        <w:t xml:space="preserve"> write a letter to the </w:t>
      </w:r>
      <w:r w:rsidR="00D069A6">
        <w:rPr>
          <w:b w:val="0"/>
          <w:bCs w:val="0"/>
          <w:sz w:val="20"/>
          <w:szCs w:val="20"/>
        </w:rPr>
        <w:t>KSS</w:t>
      </w:r>
      <w:r>
        <w:rPr>
          <w:b w:val="0"/>
          <w:bCs w:val="0"/>
          <w:sz w:val="20"/>
          <w:szCs w:val="20"/>
        </w:rPr>
        <w:t xml:space="preserve"> (in advance)</w:t>
      </w:r>
      <w:r w:rsidRPr="00522567">
        <w:rPr>
          <w:b w:val="0"/>
          <w:bCs w:val="0"/>
          <w:sz w:val="20"/>
          <w:szCs w:val="20"/>
        </w:rPr>
        <w:t xml:space="preserve"> clarifying the arrangements they have made, with a supporting letter from their GP Trainer confirming the acceptability of the arrangements, in order that appropriate reimbursement for travelling expenses can be instructed.</w:t>
      </w:r>
      <w:r>
        <w:rPr>
          <w:b w:val="0"/>
          <w:bCs w:val="0"/>
          <w:sz w:val="20"/>
          <w:szCs w:val="20"/>
        </w:rPr>
        <w:t xml:space="preserve"> Trainees should use the most economical form of transport (which may include walking or cycling) and public transport where applicable (Public Transport rate – 24p per mile). Use should not be made of private taxis, unless there is a compelling and unavoidable need, which is agreed beforehand by the GP Trainer and signed off by the KSS GP School. </w:t>
      </w:r>
    </w:p>
    <w:p w:rsidR="00B473A5" w:rsidRDefault="00B473A5" w:rsidP="00B473A5">
      <w:pPr>
        <w:pStyle w:val="Title"/>
        <w:ind w:left="1134" w:hanging="54"/>
        <w:jc w:val="both"/>
        <w:rPr>
          <w:b w:val="0"/>
          <w:bCs w:val="0"/>
          <w:sz w:val="20"/>
          <w:szCs w:val="20"/>
        </w:rPr>
      </w:pPr>
    </w:p>
    <w:p w:rsidR="00B473A5" w:rsidRDefault="00B473A5" w:rsidP="00B473A5">
      <w:pPr>
        <w:pStyle w:val="Title"/>
        <w:numPr>
          <w:ilvl w:val="0"/>
          <w:numId w:val="24"/>
        </w:numPr>
        <w:ind w:left="1134" w:hanging="54"/>
        <w:jc w:val="both"/>
        <w:rPr>
          <w:b w:val="0"/>
          <w:bCs w:val="0"/>
          <w:sz w:val="20"/>
          <w:szCs w:val="20"/>
        </w:rPr>
      </w:pPr>
      <w:r>
        <w:rPr>
          <w:b w:val="0"/>
          <w:bCs w:val="0"/>
          <w:sz w:val="20"/>
          <w:szCs w:val="20"/>
        </w:rPr>
        <w:t>Trainees who have specifically relocated their primary residence to be near their location of their first placement in order to take up a GP/BBT Training Programme, may be eligible to claim travel from their residence to subsequent training placement locations.</w:t>
      </w:r>
    </w:p>
    <w:p w:rsidR="00CC6FF4" w:rsidRDefault="00CC6FF4" w:rsidP="00594EC4">
      <w:pPr>
        <w:pStyle w:val="Title"/>
        <w:jc w:val="right"/>
        <w:rPr>
          <w:rFonts w:cs="Times New Roman"/>
          <w:lang w:val="en-GB"/>
        </w:rPr>
      </w:pPr>
    </w:p>
    <w:p w:rsidR="00CC6FF4" w:rsidRPr="007776F8" w:rsidRDefault="00CC6FF4" w:rsidP="00C81932">
      <w:pPr>
        <w:jc w:val="right"/>
        <w:rPr>
          <w:rFonts w:ascii="Arial" w:hAnsi="Arial" w:cs="Arial"/>
          <w:b/>
          <w:bCs/>
          <w:sz w:val="36"/>
          <w:szCs w:val="36"/>
        </w:rPr>
      </w:pPr>
      <w:r>
        <w:rPr>
          <w:lang w:val="en-GB"/>
        </w:rPr>
        <w:br w:type="page"/>
      </w:r>
      <w:r w:rsidRPr="007776F8">
        <w:rPr>
          <w:rFonts w:ascii="Arial" w:hAnsi="Arial" w:cs="Arial"/>
          <w:b/>
          <w:bCs/>
          <w:lang w:val="en-GB"/>
        </w:rPr>
        <w:t xml:space="preserve">APPENDIX M </w:t>
      </w:r>
    </w:p>
    <w:p w:rsidR="00CC6FF4" w:rsidRDefault="00CC6FF4" w:rsidP="00E33F08">
      <w:pPr>
        <w:rPr>
          <w:b/>
          <w:bCs/>
          <w:sz w:val="36"/>
          <w:szCs w:val="36"/>
        </w:rPr>
      </w:pPr>
    </w:p>
    <w:p w:rsidR="00CC6FF4" w:rsidRDefault="00CC6FF4" w:rsidP="00E33F08">
      <w:pPr>
        <w:rPr>
          <w:b/>
          <w:bCs/>
          <w:sz w:val="36"/>
          <w:szCs w:val="36"/>
        </w:rPr>
      </w:pPr>
    </w:p>
    <w:p w:rsidR="00CC6FF4" w:rsidRPr="008B69F1" w:rsidRDefault="00CC6FF4" w:rsidP="00E33F08">
      <w:pPr>
        <w:rPr>
          <w:b/>
          <w:bCs/>
          <w:sz w:val="36"/>
          <w:szCs w:val="36"/>
        </w:rPr>
      </w:pPr>
      <w:r w:rsidRPr="008B69F1">
        <w:rPr>
          <w:b/>
          <w:bCs/>
          <w:sz w:val="36"/>
          <w:szCs w:val="36"/>
        </w:rPr>
        <w:t>KSS Deanery</w:t>
      </w:r>
    </w:p>
    <w:p w:rsidR="00CC6FF4" w:rsidRPr="008B69F1" w:rsidRDefault="00CC6FF4" w:rsidP="00E33F08">
      <w:pPr>
        <w:rPr>
          <w:b/>
          <w:bCs/>
          <w:sz w:val="36"/>
          <w:szCs w:val="36"/>
        </w:rPr>
      </w:pPr>
    </w:p>
    <w:p w:rsidR="00CC6FF4" w:rsidRPr="008B69F1" w:rsidRDefault="00CC6FF4" w:rsidP="00E33F08">
      <w:pPr>
        <w:rPr>
          <w:b/>
          <w:bCs/>
          <w:sz w:val="36"/>
          <w:szCs w:val="36"/>
        </w:rPr>
      </w:pPr>
      <w:r>
        <w:rPr>
          <w:b/>
          <w:bCs/>
          <w:sz w:val="36"/>
          <w:szCs w:val="36"/>
        </w:rPr>
        <w:t>Parent Leave Guidance</w:t>
      </w:r>
    </w:p>
    <w:p w:rsidR="00CC6FF4" w:rsidRDefault="00CC6FF4" w:rsidP="00E33F08"/>
    <w:p w:rsidR="00CC6FF4" w:rsidRDefault="00CC6FF4" w:rsidP="00E33F08"/>
    <w:p w:rsidR="00CC6FF4" w:rsidRDefault="00CC6FF4" w:rsidP="00E33F08"/>
    <w:p w:rsidR="00CC6FF4" w:rsidRDefault="00CC6FF4" w:rsidP="00E33F08"/>
    <w:p w:rsidR="00CC6FF4" w:rsidRDefault="007746D7" w:rsidP="00E33F08">
      <w:r>
        <w:rPr>
          <w:noProof/>
          <w:lang w:val="en-GB" w:eastAsia="en-GB"/>
        </w:rPr>
        <w:drawing>
          <wp:inline distT="0" distB="0" distL="0" distR="0" wp14:anchorId="4734BDBA" wp14:editId="4D5F6DA6">
            <wp:extent cx="5819775" cy="2190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9775" cy="2190750"/>
                    </a:xfrm>
                    <a:prstGeom prst="rect">
                      <a:avLst/>
                    </a:prstGeom>
                    <a:noFill/>
                    <a:ln>
                      <a:noFill/>
                    </a:ln>
                    <a:effectLst/>
                  </pic:spPr>
                </pic:pic>
              </a:graphicData>
            </a:graphic>
          </wp:inline>
        </w:drawing>
      </w:r>
    </w:p>
    <w:p w:rsidR="00CC6FF4" w:rsidRDefault="00CC6FF4" w:rsidP="00E33F08"/>
    <w:p w:rsidR="00CC6FF4" w:rsidRDefault="00CC6FF4" w:rsidP="00E33F08"/>
    <w:p w:rsidR="00CC6FF4" w:rsidRDefault="00CC6FF4" w:rsidP="00E33F08"/>
    <w:p w:rsidR="00CC6FF4" w:rsidRPr="008B69F1" w:rsidRDefault="00CC6FF4" w:rsidP="00E33F08">
      <w:pPr>
        <w:rPr>
          <w:i/>
          <w:iCs/>
        </w:rPr>
      </w:pPr>
      <w:r w:rsidRPr="008B69F1">
        <w:rPr>
          <w:i/>
          <w:iCs/>
        </w:rPr>
        <w:t>Guidance to KSS Deanery Schools, Trainees &amp; Trusts on Trainees Requiring Maternity, Paternity or Adoption Leave during their Appointment to an Educationally Approved Training Programme in Kent, Surrey and Sussex Deanery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2"/>
      </w:tblGrid>
      <w:tr w:rsidR="00CC6FF4" w:rsidRPr="00826D31">
        <w:tc>
          <w:tcPr>
            <w:tcW w:w="2340" w:type="dxa"/>
          </w:tcPr>
          <w:p w:rsidR="00CC6FF4" w:rsidRPr="00826D31" w:rsidRDefault="00CC6FF4" w:rsidP="00E33F08">
            <w:r w:rsidRPr="00826D31">
              <w:t>Issuing Department</w:t>
            </w:r>
          </w:p>
        </w:tc>
        <w:tc>
          <w:tcPr>
            <w:tcW w:w="6732" w:type="dxa"/>
          </w:tcPr>
          <w:p w:rsidR="00CC6FF4" w:rsidRPr="00826D31" w:rsidRDefault="00CC6FF4" w:rsidP="00E33F08">
            <w:r w:rsidRPr="00826D31">
              <w:t>Dean’s Office</w:t>
            </w:r>
          </w:p>
        </w:tc>
      </w:tr>
      <w:tr w:rsidR="00CC6FF4" w:rsidRPr="00826D31">
        <w:tc>
          <w:tcPr>
            <w:tcW w:w="2340" w:type="dxa"/>
          </w:tcPr>
          <w:p w:rsidR="00CC6FF4" w:rsidRPr="00826D31" w:rsidRDefault="00CC6FF4" w:rsidP="00E33F08">
            <w:r w:rsidRPr="00826D31">
              <w:t>Issue Date</w:t>
            </w:r>
          </w:p>
        </w:tc>
        <w:tc>
          <w:tcPr>
            <w:tcW w:w="6732" w:type="dxa"/>
          </w:tcPr>
          <w:p w:rsidR="00CC6FF4" w:rsidRPr="00826D31" w:rsidRDefault="00CC6FF4" w:rsidP="00E33F08">
            <w:r>
              <w:t>May 2012</w:t>
            </w:r>
          </w:p>
        </w:tc>
      </w:tr>
      <w:tr w:rsidR="00CC6FF4" w:rsidRPr="00826D31">
        <w:tc>
          <w:tcPr>
            <w:tcW w:w="2340" w:type="dxa"/>
          </w:tcPr>
          <w:p w:rsidR="00CC6FF4" w:rsidRPr="00826D31" w:rsidRDefault="00CC6FF4" w:rsidP="00E33F08">
            <w:r w:rsidRPr="00826D31">
              <w:t>Version</w:t>
            </w:r>
          </w:p>
        </w:tc>
        <w:tc>
          <w:tcPr>
            <w:tcW w:w="6732" w:type="dxa"/>
          </w:tcPr>
          <w:p w:rsidR="00CC6FF4" w:rsidRPr="00826D31" w:rsidRDefault="00CC6FF4" w:rsidP="00E33F08">
            <w:r>
              <w:t>v</w:t>
            </w:r>
            <w:r w:rsidRPr="00826D31">
              <w:t>8.0</w:t>
            </w:r>
          </w:p>
        </w:tc>
      </w:tr>
      <w:tr w:rsidR="00CC6FF4" w:rsidRPr="00826D31">
        <w:tc>
          <w:tcPr>
            <w:tcW w:w="2340" w:type="dxa"/>
          </w:tcPr>
          <w:p w:rsidR="00CC6FF4" w:rsidRPr="00826D31" w:rsidRDefault="00CC6FF4" w:rsidP="00E33F08">
            <w:r w:rsidRPr="00826D31">
              <w:t>Approved Date</w:t>
            </w:r>
          </w:p>
        </w:tc>
        <w:tc>
          <w:tcPr>
            <w:tcW w:w="6732" w:type="dxa"/>
          </w:tcPr>
          <w:p w:rsidR="00CC6FF4" w:rsidRPr="00826D31" w:rsidRDefault="00CC6FF4" w:rsidP="00E33F08">
            <w:r>
              <w:t>June 2012</w:t>
            </w:r>
          </w:p>
        </w:tc>
      </w:tr>
      <w:tr w:rsidR="00CC6FF4" w:rsidRPr="00826D31">
        <w:tc>
          <w:tcPr>
            <w:tcW w:w="2340" w:type="dxa"/>
          </w:tcPr>
          <w:p w:rsidR="00CC6FF4" w:rsidRPr="00826D31" w:rsidRDefault="00CC6FF4" w:rsidP="00E33F08">
            <w:r w:rsidRPr="00826D31">
              <w:t>Review Date</w:t>
            </w:r>
          </w:p>
        </w:tc>
        <w:tc>
          <w:tcPr>
            <w:tcW w:w="6732" w:type="dxa"/>
          </w:tcPr>
          <w:p w:rsidR="00CC6FF4" w:rsidRPr="00267545" w:rsidRDefault="00CC6FF4" w:rsidP="00E33F08">
            <w:pPr>
              <w:rPr>
                <w:b/>
                <w:color w:val="FF0000"/>
                <w:highlight w:val="red"/>
              </w:rPr>
            </w:pPr>
            <w:r w:rsidRPr="00267545">
              <w:rPr>
                <w:b/>
                <w:color w:val="FF0000"/>
              </w:rPr>
              <w:t>June 2013</w:t>
            </w:r>
            <w:r w:rsidR="00267545" w:rsidRPr="00267545">
              <w:rPr>
                <w:b/>
                <w:color w:val="FF0000"/>
              </w:rPr>
              <w:t xml:space="preserve"> – PLEASE REFER TO KSS DEANERY WEB SITE FOR LATEST VERSION</w:t>
            </w:r>
          </w:p>
        </w:tc>
      </w:tr>
    </w:tbl>
    <w:p w:rsidR="00CC6FF4" w:rsidRDefault="00CC6FF4"/>
    <w:p w:rsidR="00CC6FF4" w:rsidRDefault="00CC6FF4">
      <w:pPr>
        <w:rPr>
          <w:b/>
          <w:bCs/>
          <w:sz w:val="28"/>
          <w:szCs w:val="28"/>
        </w:rPr>
      </w:pPr>
      <w:r>
        <w:br w:type="page"/>
      </w:r>
      <w:r w:rsidRPr="00D02AAB">
        <w:rPr>
          <w:b/>
          <w:bCs/>
          <w:sz w:val="28"/>
          <w:szCs w:val="28"/>
        </w:rPr>
        <w:t>Contents</w:t>
      </w:r>
    </w:p>
    <w:p w:rsidR="00CC6FF4" w:rsidRDefault="00CC6FF4">
      <w:r w:rsidRPr="00D02AAB">
        <w:t>Introduction</w:t>
      </w:r>
      <w:r>
        <w:tab/>
      </w:r>
      <w:r>
        <w:tab/>
      </w:r>
      <w:r>
        <w:tab/>
      </w:r>
      <w:r>
        <w:tab/>
      </w:r>
      <w:r>
        <w:tab/>
      </w:r>
      <w:r>
        <w:tab/>
      </w:r>
      <w:r>
        <w:tab/>
      </w:r>
      <w:r>
        <w:tab/>
        <w:t>Page 3</w:t>
      </w:r>
    </w:p>
    <w:p w:rsidR="00CC6FF4" w:rsidRDefault="00CC6FF4">
      <w:r>
        <w:t>Generic Information</w:t>
      </w:r>
      <w:r>
        <w:tab/>
      </w:r>
      <w:r>
        <w:tab/>
      </w:r>
      <w:r>
        <w:tab/>
      </w:r>
      <w:r>
        <w:tab/>
      </w:r>
      <w:r>
        <w:tab/>
      </w:r>
      <w:r>
        <w:tab/>
      </w:r>
      <w:r>
        <w:tab/>
        <w:t>Page 3</w:t>
      </w:r>
    </w:p>
    <w:p w:rsidR="00CC6FF4" w:rsidRDefault="00CC6FF4">
      <w:r>
        <w:t>Surrogate parents</w:t>
      </w:r>
      <w:r>
        <w:tab/>
      </w:r>
      <w:r>
        <w:tab/>
      </w:r>
      <w:r>
        <w:tab/>
      </w:r>
      <w:r>
        <w:tab/>
      </w:r>
      <w:r>
        <w:tab/>
      </w:r>
      <w:r>
        <w:tab/>
      </w:r>
      <w:r>
        <w:tab/>
        <w:t>Page 3</w:t>
      </w:r>
    </w:p>
    <w:p w:rsidR="00CC6FF4" w:rsidRDefault="00CC6FF4" w:rsidP="00E33F08">
      <w:r>
        <w:t>Before the Trainee commences Parent Leave</w:t>
      </w:r>
      <w:r>
        <w:tab/>
      </w:r>
      <w:r>
        <w:tab/>
      </w:r>
      <w:r>
        <w:tab/>
      </w:r>
      <w:r>
        <w:tab/>
        <w:t>Page 4</w:t>
      </w:r>
    </w:p>
    <w:p w:rsidR="00CC6FF4" w:rsidRDefault="00CC6FF4" w:rsidP="00E33F08">
      <w:r>
        <w:rPr>
          <w:i/>
          <w:iCs/>
        </w:rPr>
        <w:t>Annual Review of Competence Progression</w:t>
      </w:r>
      <w:r>
        <w:rPr>
          <w:i/>
          <w:iCs/>
        </w:rPr>
        <w:tab/>
      </w:r>
      <w:r>
        <w:rPr>
          <w:i/>
          <w:iCs/>
        </w:rPr>
        <w:tab/>
      </w:r>
      <w:r>
        <w:rPr>
          <w:i/>
          <w:iCs/>
        </w:rPr>
        <w:tab/>
      </w:r>
      <w:r>
        <w:rPr>
          <w:i/>
          <w:iCs/>
        </w:rPr>
        <w:tab/>
      </w:r>
      <w:r>
        <w:t>Page 4</w:t>
      </w:r>
    </w:p>
    <w:p w:rsidR="00CC6FF4" w:rsidRPr="008B69F1" w:rsidRDefault="00CC6FF4" w:rsidP="00E33F08">
      <w:r>
        <w:rPr>
          <w:i/>
          <w:iCs/>
        </w:rPr>
        <w:t>Covering the post</w:t>
      </w:r>
      <w:r>
        <w:tab/>
      </w:r>
      <w:r>
        <w:tab/>
      </w:r>
      <w:r>
        <w:tab/>
      </w:r>
      <w:r>
        <w:tab/>
      </w:r>
      <w:r>
        <w:tab/>
      </w:r>
      <w:r>
        <w:tab/>
      </w:r>
      <w:r>
        <w:tab/>
        <w:t>Page 5</w:t>
      </w:r>
    </w:p>
    <w:p w:rsidR="00CC6FF4" w:rsidRDefault="00CC6FF4" w:rsidP="00E33F08">
      <w:r>
        <w:t>Study Leave - Whilst the Trainee is on leave</w:t>
      </w:r>
      <w:r>
        <w:tab/>
      </w:r>
      <w:r>
        <w:tab/>
      </w:r>
      <w:r>
        <w:tab/>
      </w:r>
      <w:r>
        <w:tab/>
        <w:t>Page 5</w:t>
      </w:r>
    </w:p>
    <w:p w:rsidR="00CC6FF4" w:rsidRPr="00D02AAB" w:rsidRDefault="00CC6FF4" w:rsidP="00E33F08">
      <w:r>
        <w:t>When the Trainee wishes to return</w:t>
      </w:r>
      <w:r>
        <w:tab/>
      </w:r>
      <w:r>
        <w:tab/>
      </w:r>
      <w:r>
        <w:tab/>
      </w:r>
      <w:r>
        <w:tab/>
      </w:r>
      <w:r>
        <w:tab/>
        <w:t>Page 5</w:t>
      </w:r>
    </w:p>
    <w:p w:rsidR="00CC6FF4" w:rsidRDefault="00CC6FF4" w:rsidP="00E33F08">
      <w:pPr>
        <w:rPr>
          <w:i/>
          <w:iCs/>
        </w:rPr>
      </w:pPr>
      <w:r w:rsidRPr="00D02AAB">
        <w:rPr>
          <w:i/>
          <w:iCs/>
        </w:rPr>
        <w:t>Rotational Arrangements</w:t>
      </w:r>
      <w:r>
        <w:rPr>
          <w:i/>
          <w:iCs/>
        </w:rPr>
        <w:tab/>
      </w:r>
      <w:r>
        <w:rPr>
          <w:i/>
          <w:iCs/>
        </w:rPr>
        <w:tab/>
      </w:r>
      <w:r>
        <w:rPr>
          <w:i/>
          <w:iCs/>
        </w:rPr>
        <w:tab/>
      </w:r>
      <w:r>
        <w:rPr>
          <w:i/>
          <w:iCs/>
        </w:rPr>
        <w:tab/>
      </w:r>
      <w:r>
        <w:rPr>
          <w:i/>
          <w:iCs/>
        </w:rPr>
        <w:tab/>
      </w:r>
      <w:r>
        <w:rPr>
          <w:i/>
          <w:iCs/>
        </w:rPr>
        <w:tab/>
      </w:r>
      <w:r>
        <w:t>Page 6</w:t>
      </w:r>
    </w:p>
    <w:p w:rsidR="00CC6FF4" w:rsidRPr="008B69F1" w:rsidRDefault="00CC6FF4" w:rsidP="00E33F08">
      <w:r>
        <w:rPr>
          <w:i/>
          <w:iCs/>
        </w:rPr>
        <w:t>ARCP upon return</w:t>
      </w:r>
      <w:r>
        <w:rPr>
          <w:i/>
          <w:iCs/>
        </w:rPr>
        <w:tab/>
      </w:r>
      <w:r>
        <w:rPr>
          <w:i/>
          <w:iCs/>
        </w:rPr>
        <w:tab/>
      </w:r>
      <w:r>
        <w:rPr>
          <w:i/>
          <w:iCs/>
        </w:rPr>
        <w:tab/>
      </w:r>
      <w:r>
        <w:rPr>
          <w:i/>
          <w:iCs/>
        </w:rPr>
        <w:tab/>
      </w:r>
      <w:r>
        <w:rPr>
          <w:i/>
          <w:iCs/>
        </w:rPr>
        <w:tab/>
      </w:r>
      <w:r>
        <w:rPr>
          <w:i/>
          <w:iCs/>
        </w:rPr>
        <w:tab/>
      </w:r>
      <w:r>
        <w:rPr>
          <w:i/>
          <w:iCs/>
        </w:rPr>
        <w:tab/>
      </w:r>
      <w:r>
        <w:t>Page 7</w:t>
      </w:r>
    </w:p>
    <w:p w:rsidR="00CC6FF4" w:rsidRPr="008B69F1" w:rsidRDefault="00CC6FF4" w:rsidP="00E33F08">
      <w:r>
        <w:rPr>
          <w:i/>
          <w:iCs/>
        </w:rPr>
        <w:t>LTFT</w:t>
      </w:r>
      <w:r>
        <w:rPr>
          <w:i/>
          <w:iCs/>
        </w:rPr>
        <w:tab/>
      </w:r>
      <w:r>
        <w:rPr>
          <w:i/>
          <w:iCs/>
        </w:rPr>
        <w:tab/>
      </w:r>
      <w:r>
        <w:rPr>
          <w:i/>
          <w:iCs/>
        </w:rPr>
        <w:tab/>
      </w:r>
      <w:r>
        <w:rPr>
          <w:i/>
          <w:iCs/>
        </w:rPr>
        <w:tab/>
      </w:r>
      <w:r>
        <w:rPr>
          <w:i/>
          <w:iCs/>
        </w:rPr>
        <w:tab/>
      </w:r>
      <w:r>
        <w:rPr>
          <w:i/>
          <w:iCs/>
        </w:rPr>
        <w:tab/>
      </w:r>
      <w:r>
        <w:rPr>
          <w:i/>
          <w:iCs/>
        </w:rPr>
        <w:tab/>
      </w:r>
      <w:r>
        <w:rPr>
          <w:i/>
          <w:iCs/>
        </w:rPr>
        <w:tab/>
      </w:r>
      <w:r>
        <w:rPr>
          <w:i/>
          <w:iCs/>
        </w:rPr>
        <w:tab/>
      </w:r>
      <w:r>
        <w:t>Page 7</w:t>
      </w:r>
    </w:p>
    <w:p w:rsidR="00CC6FF4" w:rsidRDefault="00CC6FF4" w:rsidP="00E33F08">
      <w:r>
        <w:rPr>
          <w:i/>
          <w:iCs/>
        </w:rPr>
        <w:t>Transfer</w:t>
      </w:r>
      <w:r>
        <w:rPr>
          <w:i/>
          <w:iCs/>
        </w:rPr>
        <w:tab/>
      </w:r>
      <w:r>
        <w:rPr>
          <w:i/>
          <w:iCs/>
        </w:rPr>
        <w:tab/>
      </w:r>
      <w:r>
        <w:rPr>
          <w:i/>
          <w:iCs/>
        </w:rPr>
        <w:tab/>
      </w:r>
      <w:r>
        <w:rPr>
          <w:i/>
          <w:iCs/>
        </w:rPr>
        <w:tab/>
      </w:r>
      <w:r>
        <w:rPr>
          <w:i/>
          <w:iCs/>
        </w:rPr>
        <w:tab/>
      </w:r>
      <w:r>
        <w:rPr>
          <w:i/>
          <w:iCs/>
        </w:rPr>
        <w:tab/>
      </w:r>
      <w:r>
        <w:rPr>
          <w:i/>
          <w:iCs/>
        </w:rPr>
        <w:tab/>
      </w:r>
      <w:r>
        <w:rPr>
          <w:i/>
          <w:iCs/>
        </w:rPr>
        <w:tab/>
      </w:r>
      <w:r>
        <w:t>Page 7</w:t>
      </w:r>
    </w:p>
    <w:p w:rsidR="00CC6FF4" w:rsidRDefault="00CC6FF4" w:rsidP="00E33F08">
      <w:pPr>
        <w:rPr>
          <w:i/>
          <w:iCs/>
        </w:rPr>
      </w:pPr>
      <w:r w:rsidRPr="00B80412">
        <w:rPr>
          <w:i/>
          <w:iCs/>
        </w:rPr>
        <w:t>Calculating CCT date</w:t>
      </w:r>
      <w:r w:rsidRPr="00B80412">
        <w:rPr>
          <w:i/>
          <w:iCs/>
        </w:rPr>
        <w:tab/>
      </w:r>
      <w:r w:rsidRPr="00B80412">
        <w:rPr>
          <w:i/>
          <w:iCs/>
        </w:rPr>
        <w:tab/>
      </w:r>
      <w:r>
        <w:tab/>
      </w:r>
      <w:r>
        <w:tab/>
      </w:r>
      <w:r>
        <w:tab/>
      </w:r>
      <w:r>
        <w:tab/>
      </w:r>
      <w:r>
        <w:tab/>
        <w:t>Page 8</w:t>
      </w:r>
    </w:p>
    <w:p w:rsidR="00CC6FF4" w:rsidRDefault="00CC6FF4" w:rsidP="00E33F08">
      <w:r>
        <w:t>If the Trainee decides not to return</w:t>
      </w:r>
      <w:r>
        <w:tab/>
      </w:r>
      <w:r>
        <w:tab/>
      </w:r>
      <w:r>
        <w:tab/>
      </w:r>
      <w:r>
        <w:tab/>
      </w:r>
      <w:r>
        <w:tab/>
        <w:t>Page 8</w:t>
      </w:r>
    </w:p>
    <w:p w:rsidR="00CC6FF4" w:rsidRDefault="00CC6FF4" w:rsidP="00E33F08">
      <w:r>
        <w:t>Parent Leave Notification Form</w:t>
      </w:r>
      <w:r>
        <w:tab/>
      </w:r>
      <w:r>
        <w:tab/>
      </w:r>
      <w:r>
        <w:tab/>
      </w:r>
      <w:r>
        <w:tab/>
      </w:r>
      <w:r>
        <w:tab/>
      </w:r>
      <w:r>
        <w:tab/>
        <w:t>Page 9</w:t>
      </w:r>
    </w:p>
    <w:p w:rsidR="00CC6FF4" w:rsidRPr="00D02AAB" w:rsidRDefault="00CC6FF4" w:rsidP="00E33F08"/>
    <w:p w:rsidR="00CC6FF4" w:rsidRDefault="00CC6FF4"/>
    <w:p w:rsidR="00CC6FF4" w:rsidRDefault="00CC6FF4">
      <w:pPr>
        <w:rPr>
          <w:b/>
          <w:bCs/>
          <w:sz w:val="28"/>
          <w:szCs w:val="28"/>
        </w:rPr>
        <w:sectPr w:rsidR="00CC6FF4" w:rsidSect="00AE4441">
          <w:headerReference w:type="even" r:id="rId31"/>
          <w:headerReference w:type="default" r:id="rId32"/>
          <w:footerReference w:type="default" r:id="rId33"/>
          <w:headerReference w:type="first" r:id="rId34"/>
          <w:pgSz w:w="11906" w:h="16838" w:code="9"/>
          <w:pgMar w:top="567" w:right="991" w:bottom="567" w:left="709" w:header="709" w:footer="397" w:gutter="0"/>
          <w:cols w:space="708"/>
          <w:docGrid w:linePitch="360"/>
        </w:sectPr>
      </w:pPr>
    </w:p>
    <w:p w:rsidR="00CC6FF4" w:rsidRDefault="00CC6FF4" w:rsidP="00AE4441">
      <w:pPr>
        <w:spacing w:after="0" w:line="240" w:lineRule="auto"/>
        <w:rPr>
          <w:b/>
          <w:bCs/>
        </w:rPr>
      </w:pPr>
      <w:r w:rsidRPr="00A15947">
        <w:rPr>
          <w:b/>
          <w:bCs/>
        </w:rPr>
        <w:t>Introduction</w:t>
      </w:r>
    </w:p>
    <w:p w:rsidR="00CC6FF4" w:rsidRPr="00AE4441" w:rsidRDefault="00CC6FF4" w:rsidP="00AE4441">
      <w:pPr>
        <w:spacing w:after="0" w:line="240" w:lineRule="auto"/>
        <w:rPr>
          <w:b/>
          <w:bCs/>
          <w:sz w:val="16"/>
          <w:szCs w:val="16"/>
        </w:rPr>
      </w:pPr>
    </w:p>
    <w:p w:rsidR="00CC6FF4" w:rsidRDefault="00CC6FF4" w:rsidP="00AE4441">
      <w:pPr>
        <w:spacing w:after="0" w:line="240" w:lineRule="auto"/>
      </w:pPr>
      <w:r>
        <w:t xml:space="preserve">The aim of this document is to guide Educational Supervisors in supporting the training needs of the trainee at the various stages of the Parent Leave process. This guidance </w:t>
      </w:r>
      <w:r w:rsidRPr="007B3EC9">
        <w:rPr>
          <w:b/>
          <w:bCs/>
        </w:rPr>
        <w:t>must</w:t>
      </w:r>
      <w:r>
        <w:t xml:space="preserve"> be read in conjunction with the employers Parent or Maternity / Paternity / Adoption leave policy which details the process as it relates to employment policy.</w:t>
      </w:r>
    </w:p>
    <w:p w:rsidR="00CC6FF4" w:rsidRPr="00AE4441" w:rsidRDefault="00CC6FF4" w:rsidP="00AE4441">
      <w:pPr>
        <w:spacing w:after="0" w:line="240" w:lineRule="auto"/>
        <w:rPr>
          <w:sz w:val="16"/>
          <w:szCs w:val="16"/>
        </w:rPr>
      </w:pPr>
    </w:p>
    <w:p w:rsidR="00CC6FF4" w:rsidRDefault="00CC6FF4" w:rsidP="00AE4441">
      <w:pPr>
        <w:spacing w:after="0" w:line="240" w:lineRule="auto"/>
      </w:pPr>
      <w:r>
        <w:t xml:space="preserve">The terms and conditions around leave are subject to regular changes, and the Educational Supervisor is advised to regularly consult the NHS Employers website or Medical Staffing for up to date information: </w:t>
      </w:r>
    </w:p>
    <w:p w:rsidR="00CC6FF4" w:rsidRDefault="004F4162" w:rsidP="00AE4441">
      <w:pPr>
        <w:spacing w:after="0" w:line="240" w:lineRule="auto"/>
      </w:pPr>
      <w:hyperlink r:id="rId35" w:history="1">
        <w:r w:rsidR="00CC6FF4" w:rsidRPr="00CF7484">
          <w:rPr>
            <w:rStyle w:val="Hyperlink"/>
          </w:rPr>
          <w:t>http://www.nhsemployers.org/Pages/home.aspx</w:t>
        </w:r>
      </w:hyperlink>
      <w:r w:rsidR="00CC6FF4">
        <w:t xml:space="preserve"> </w:t>
      </w:r>
    </w:p>
    <w:p w:rsidR="00CC6FF4" w:rsidRPr="00AE4441" w:rsidRDefault="00CC6FF4" w:rsidP="00AE4441">
      <w:pPr>
        <w:spacing w:after="0" w:line="240" w:lineRule="auto"/>
        <w:rPr>
          <w:rFonts w:eastAsia="Arial Unicode MS"/>
          <w:color w:val="000000"/>
          <w:sz w:val="16"/>
          <w:szCs w:val="16"/>
        </w:rPr>
      </w:pPr>
    </w:p>
    <w:p w:rsidR="00CC6FF4" w:rsidRDefault="00CC6FF4" w:rsidP="00AE4441">
      <w:pPr>
        <w:spacing w:after="0" w:line="240" w:lineRule="auto"/>
        <w:rPr>
          <w:rFonts w:eastAsia="Arial Unicode MS"/>
          <w:color w:val="000000"/>
        </w:rPr>
      </w:pPr>
      <w:r>
        <w:rPr>
          <w:rFonts w:eastAsia="Arial Unicode MS"/>
          <w:color w:val="000000"/>
        </w:rPr>
        <w:t>In particular y</w:t>
      </w:r>
      <w:r w:rsidRPr="00B31A10">
        <w:rPr>
          <w:rFonts w:eastAsia="Arial Unicode MS"/>
          <w:color w:val="000000"/>
        </w:rPr>
        <w:t xml:space="preserve">ou may find it helpful to download the NHS junior doctor’s terms &amp; conditions of service document and refer to </w:t>
      </w:r>
      <w:r>
        <w:rPr>
          <w:rFonts w:eastAsia="Arial Unicode MS"/>
          <w:color w:val="000000"/>
        </w:rPr>
        <w:t>the guidance on Maternity Leave &amp; Pay</w:t>
      </w:r>
      <w:r w:rsidRPr="00B31A10">
        <w:rPr>
          <w:rFonts w:eastAsia="Arial Unicode MS"/>
          <w:color w:val="000000"/>
        </w:rPr>
        <w:t>.  You can d</w:t>
      </w:r>
      <w:r>
        <w:rPr>
          <w:rFonts w:eastAsia="Arial Unicode MS"/>
          <w:color w:val="000000"/>
        </w:rPr>
        <w:t xml:space="preserve">o this via the following link: </w:t>
      </w:r>
    </w:p>
    <w:p w:rsidR="00CC6FF4" w:rsidRPr="00B31A10" w:rsidRDefault="004F4162" w:rsidP="00AE4441">
      <w:pPr>
        <w:spacing w:after="0" w:line="240" w:lineRule="auto"/>
        <w:rPr>
          <w:b/>
          <w:bCs/>
        </w:rPr>
      </w:pPr>
      <w:hyperlink r:id="rId36" w:history="1">
        <w:r w:rsidR="00CC6FF4" w:rsidRPr="00B31A10">
          <w:rPr>
            <w:rStyle w:val="Hyperlink"/>
            <w:rFonts w:eastAsia="Arial Unicode MS"/>
          </w:rPr>
          <w:t>http://www.nhsemployers.org/PayAndContracts/JuniorDoctorsDentistsGPReg/Pages/DoctorsInTraining-JuniorDoctorsTermsAndConditions150908.aspx</w:t>
        </w:r>
      </w:hyperlink>
    </w:p>
    <w:p w:rsidR="00CC6FF4" w:rsidRPr="00AE4441" w:rsidRDefault="00CC6FF4" w:rsidP="00AE4441">
      <w:pPr>
        <w:spacing w:after="0" w:line="240" w:lineRule="auto"/>
        <w:rPr>
          <w:sz w:val="16"/>
          <w:szCs w:val="16"/>
        </w:rPr>
      </w:pPr>
    </w:p>
    <w:p w:rsidR="00CC6FF4" w:rsidRPr="00B31A10" w:rsidRDefault="00CC6FF4" w:rsidP="00AE4441">
      <w:pPr>
        <w:spacing w:after="0" w:line="240" w:lineRule="auto"/>
      </w:pPr>
      <w:r>
        <w:t>As of the 3</w:t>
      </w:r>
      <w:r w:rsidRPr="00B31A10">
        <w:rPr>
          <w:vertAlign w:val="superscript"/>
        </w:rPr>
        <w:t>rd</w:t>
      </w:r>
      <w:r>
        <w:t xml:space="preserve"> April 2011 the additional paternity leave policy was introduced. Eligible partners are now entitled to a period of additional paternity leave from 2 – 26 weeks. Please ensure that you are familiar with the full details of this policy via the following link to the </w:t>
      </w:r>
      <w:r w:rsidRPr="00B31A10">
        <w:t>Direct</w:t>
      </w:r>
      <w:r>
        <w:t xml:space="preserve"> </w:t>
      </w:r>
      <w:r w:rsidRPr="00B31A10">
        <w:t xml:space="preserve">Gov website: </w:t>
      </w:r>
    </w:p>
    <w:p w:rsidR="00CC6FF4" w:rsidRPr="00B31A10" w:rsidRDefault="004F4162" w:rsidP="00AE4441">
      <w:pPr>
        <w:autoSpaceDE w:val="0"/>
        <w:autoSpaceDN w:val="0"/>
        <w:adjustRightInd w:val="0"/>
        <w:spacing w:after="0" w:line="240" w:lineRule="auto"/>
      </w:pPr>
      <w:hyperlink r:id="rId37" w:history="1">
        <w:r w:rsidR="00CC6FF4" w:rsidRPr="00B31A10">
          <w:rPr>
            <w:rStyle w:val="Hyperlink"/>
          </w:rPr>
          <w:t>http://www.direct.gov.uk/en/Parents/Moneyandworkentitlements/WorkAndFamilies/Paternityrightsintheworkplace/DG_190788</w:t>
        </w:r>
      </w:hyperlink>
    </w:p>
    <w:p w:rsidR="00CC6FF4" w:rsidRPr="00AE4441" w:rsidRDefault="00CC6FF4" w:rsidP="00AE4441">
      <w:pPr>
        <w:spacing w:after="0" w:line="240" w:lineRule="auto"/>
        <w:rPr>
          <w:b/>
          <w:bCs/>
          <w:sz w:val="16"/>
          <w:szCs w:val="16"/>
        </w:rPr>
      </w:pPr>
    </w:p>
    <w:p w:rsidR="00CC6FF4" w:rsidRDefault="00CC6FF4" w:rsidP="00AE4441">
      <w:pPr>
        <w:spacing w:after="0" w:line="240" w:lineRule="auto"/>
        <w:rPr>
          <w:b/>
          <w:bCs/>
        </w:rPr>
      </w:pPr>
      <w:r w:rsidRPr="00A15947">
        <w:rPr>
          <w:b/>
          <w:bCs/>
        </w:rPr>
        <w:t>Generic Information</w:t>
      </w:r>
    </w:p>
    <w:p w:rsidR="00CC6FF4" w:rsidRPr="00AE4441" w:rsidRDefault="00CC6FF4" w:rsidP="00AE4441">
      <w:pPr>
        <w:spacing w:after="0" w:line="240" w:lineRule="auto"/>
        <w:rPr>
          <w:sz w:val="16"/>
          <w:szCs w:val="16"/>
        </w:rPr>
      </w:pPr>
    </w:p>
    <w:p w:rsidR="00CC6FF4" w:rsidRDefault="00CC6FF4" w:rsidP="00AE4441">
      <w:pPr>
        <w:spacing w:after="0" w:line="240" w:lineRule="auto"/>
      </w:pPr>
      <w:r>
        <w:t>The following information is intended as a rough guide to the amount of time Educational Supervisors will need to plan for Parent Leave, for full and accurate details please ensure you read the local employer’s policy on Parent or Maternity / Paternity / Adoption Leave and pay:</w:t>
      </w:r>
    </w:p>
    <w:p w:rsidR="00CC6FF4" w:rsidRDefault="00CC6FF4" w:rsidP="00AE4441">
      <w:pPr>
        <w:numPr>
          <w:ilvl w:val="0"/>
          <w:numId w:val="27"/>
        </w:numPr>
        <w:spacing w:after="0" w:line="240" w:lineRule="auto"/>
      </w:pPr>
      <w:r>
        <w:t>Maternity leave may begin any time from the 11</w:t>
      </w:r>
      <w:r w:rsidRPr="0006655E">
        <w:rPr>
          <w:vertAlign w:val="superscript"/>
        </w:rPr>
        <w:t>th</w:t>
      </w:r>
      <w:r>
        <w:t xml:space="preserve"> week before the expected date of childbirth and the date of the birth</w:t>
      </w:r>
    </w:p>
    <w:p w:rsidR="00CC6FF4" w:rsidRDefault="00CC6FF4" w:rsidP="00AE4441">
      <w:pPr>
        <w:numPr>
          <w:ilvl w:val="0"/>
          <w:numId w:val="27"/>
        </w:numPr>
        <w:spacing w:after="0" w:line="240" w:lineRule="auto"/>
      </w:pPr>
      <w:r>
        <w:t xml:space="preserve">Maternity leave is compulsory for the first 2 weeks from the date of the birth </w:t>
      </w:r>
    </w:p>
    <w:p w:rsidR="00CC6FF4" w:rsidRDefault="00CC6FF4" w:rsidP="00AE4441">
      <w:pPr>
        <w:numPr>
          <w:ilvl w:val="0"/>
          <w:numId w:val="27"/>
        </w:numPr>
        <w:spacing w:after="0" w:line="240" w:lineRule="auto"/>
      </w:pPr>
      <w:r>
        <w:t>Maternity leave can last up to a maximum of 52 weeks broken down into 26 weeks ‘ordinary maternity leave’ and 26 weeks ‘additional maternity leave’</w:t>
      </w:r>
    </w:p>
    <w:p w:rsidR="00CC6FF4" w:rsidRPr="0006655E" w:rsidRDefault="00CC6FF4" w:rsidP="00AE4441">
      <w:pPr>
        <w:numPr>
          <w:ilvl w:val="0"/>
          <w:numId w:val="27"/>
        </w:numPr>
        <w:spacing w:after="0" w:line="240" w:lineRule="auto"/>
      </w:pPr>
      <w:r>
        <w:t>Eligible partners are entitled to additional paternity leave if the mother returns to work prior to using their full 52 weeks maternity leave. The additional paternity leave can be taken when the child is between 20 weeks – 12 months old</w:t>
      </w:r>
    </w:p>
    <w:p w:rsidR="00CC6FF4" w:rsidRPr="00AE4441" w:rsidRDefault="00CC6FF4" w:rsidP="00AE4441">
      <w:pPr>
        <w:spacing w:after="0" w:line="240" w:lineRule="auto"/>
        <w:rPr>
          <w:b/>
          <w:bCs/>
          <w:sz w:val="16"/>
          <w:szCs w:val="16"/>
        </w:rPr>
      </w:pPr>
    </w:p>
    <w:p w:rsidR="00CC6FF4" w:rsidRDefault="00CC6FF4" w:rsidP="00AE4441">
      <w:pPr>
        <w:spacing w:after="0" w:line="240" w:lineRule="auto"/>
        <w:rPr>
          <w:b/>
          <w:bCs/>
        </w:rPr>
      </w:pPr>
      <w:r>
        <w:rPr>
          <w:b/>
          <w:bCs/>
        </w:rPr>
        <w:t>Surrogate Parents</w:t>
      </w:r>
    </w:p>
    <w:p w:rsidR="00CC6FF4" w:rsidRPr="00AE4441" w:rsidRDefault="00CC6FF4" w:rsidP="00AE4441">
      <w:pPr>
        <w:spacing w:after="0" w:line="240" w:lineRule="auto"/>
        <w:rPr>
          <w:sz w:val="16"/>
          <w:szCs w:val="16"/>
        </w:rPr>
      </w:pPr>
    </w:p>
    <w:p w:rsidR="00CC6FF4" w:rsidRPr="00E57F34" w:rsidRDefault="00CC6FF4" w:rsidP="00AE4441">
      <w:pPr>
        <w:spacing w:after="0" w:line="240" w:lineRule="auto"/>
      </w:pPr>
      <w:r w:rsidRPr="00E57F34">
        <w:t>If you and your husband, wife or partner are having a child through surrogacy, you will not normally be eligible for Statutory Maternity or Adoption Leave. However you will be eligible for unpaid parental leave once you have got a parental order, subject to local arrangements for unpaid leave requests.</w:t>
      </w:r>
    </w:p>
    <w:p w:rsidR="00CC6FF4" w:rsidRPr="00AE4441" w:rsidRDefault="00CC6FF4" w:rsidP="00AE4441">
      <w:pPr>
        <w:spacing w:after="0" w:line="240" w:lineRule="auto"/>
        <w:rPr>
          <w:b/>
          <w:bCs/>
          <w:sz w:val="16"/>
          <w:szCs w:val="16"/>
        </w:rPr>
      </w:pPr>
    </w:p>
    <w:p w:rsidR="00CC6FF4" w:rsidRPr="00A15947" w:rsidRDefault="00CC6FF4" w:rsidP="00AE4441">
      <w:pPr>
        <w:spacing w:after="0" w:line="240" w:lineRule="auto"/>
        <w:rPr>
          <w:b/>
          <w:bCs/>
        </w:rPr>
      </w:pPr>
      <w:r w:rsidRPr="00A15947">
        <w:rPr>
          <w:b/>
          <w:bCs/>
        </w:rPr>
        <w:t xml:space="preserve">Before the </w:t>
      </w:r>
      <w:r>
        <w:rPr>
          <w:b/>
          <w:bCs/>
        </w:rPr>
        <w:t>Trainee commences Parent Leave</w:t>
      </w:r>
      <w:r w:rsidRPr="00A15947">
        <w:rPr>
          <w:b/>
          <w:bCs/>
        </w:rPr>
        <w:t xml:space="preserve"> </w:t>
      </w:r>
    </w:p>
    <w:p w:rsidR="00CC6FF4" w:rsidRPr="00AE4441" w:rsidRDefault="00CC6FF4" w:rsidP="00AE4441">
      <w:pPr>
        <w:spacing w:after="0" w:line="240" w:lineRule="auto"/>
        <w:rPr>
          <w:i/>
          <w:iCs/>
          <w:sz w:val="16"/>
          <w:szCs w:val="16"/>
        </w:rPr>
      </w:pPr>
    </w:p>
    <w:p w:rsidR="00CC6FF4" w:rsidRPr="009F2DB6" w:rsidRDefault="00CC6FF4" w:rsidP="00AE4441">
      <w:pPr>
        <w:spacing w:after="0" w:line="240" w:lineRule="auto"/>
        <w:rPr>
          <w:i/>
          <w:iCs/>
        </w:rPr>
      </w:pPr>
      <w:r w:rsidRPr="009F2DB6">
        <w:rPr>
          <w:i/>
          <w:iCs/>
        </w:rPr>
        <w:t xml:space="preserve">Please check the </w:t>
      </w:r>
      <w:r>
        <w:rPr>
          <w:i/>
          <w:iCs/>
        </w:rPr>
        <w:t>employers</w:t>
      </w:r>
      <w:r w:rsidRPr="009F2DB6">
        <w:rPr>
          <w:i/>
          <w:iCs/>
        </w:rPr>
        <w:t xml:space="preserve"> </w:t>
      </w:r>
      <w:r>
        <w:rPr>
          <w:i/>
          <w:iCs/>
        </w:rPr>
        <w:t>relevant</w:t>
      </w:r>
      <w:r w:rsidRPr="009F2DB6">
        <w:rPr>
          <w:i/>
          <w:iCs/>
        </w:rPr>
        <w:t xml:space="preserve"> leave policy for details of when and who the Trainee needs to inform of their intention to take </w:t>
      </w:r>
      <w:r>
        <w:rPr>
          <w:i/>
          <w:iCs/>
        </w:rPr>
        <w:t>Parent L</w:t>
      </w:r>
      <w:r w:rsidRPr="009F2DB6">
        <w:rPr>
          <w:i/>
          <w:iCs/>
        </w:rPr>
        <w:t xml:space="preserve">eave. </w:t>
      </w:r>
    </w:p>
    <w:p w:rsidR="00CC6FF4" w:rsidRPr="007664EF" w:rsidRDefault="00CC6FF4" w:rsidP="00AE4441">
      <w:pPr>
        <w:spacing w:after="0" w:line="240" w:lineRule="auto"/>
      </w:pPr>
      <w:r>
        <w:t xml:space="preserve">In addition to the requirements of the employer’s relevant Leave policy it is essential that the trainee informs their Educational Supervisor and the Deanery Specialty Workforce/GP Team of the planned leave (for GP Trainees the Programme Director would also need to be informed). This is done by completing the </w:t>
      </w:r>
      <w:r>
        <w:rPr>
          <w:i/>
          <w:iCs/>
        </w:rPr>
        <w:t>Parent</w:t>
      </w:r>
      <w:r w:rsidRPr="007B4E8D">
        <w:rPr>
          <w:i/>
          <w:iCs/>
        </w:rPr>
        <w:t xml:space="preserve"> Leave Notification Form</w:t>
      </w:r>
      <w:r>
        <w:t xml:space="preserve"> which can be found in the appendix of this document.</w:t>
      </w:r>
    </w:p>
    <w:p w:rsidR="00CC6FF4" w:rsidRPr="00AE4441" w:rsidRDefault="00CC6FF4" w:rsidP="00AE4441">
      <w:pPr>
        <w:spacing w:after="0" w:line="240" w:lineRule="auto"/>
        <w:rPr>
          <w:b/>
          <w:bCs/>
          <w:i/>
          <w:iCs/>
          <w:sz w:val="16"/>
          <w:szCs w:val="16"/>
        </w:rPr>
      </w:pPr>
    </w:p>
    <w:p w:rsidR="00CC6FF4" w:rsidRDefault="00CC6FF4" w:rsidP="00AE4441">
      <w:pPr>
        <w:spacing w:after="0" w:line="240" w:lineRule="auto"/>
        <w:rPr>
          <w:b/>
          <w:bCs/>
          <w:i/>
          <w:iCs/>
        </w:rPr>
      </w:pPr>
      <w:r w:rsidRPr="00A15947">
        <w:rPr>
          <w:b/>
          <w:bCs/>
          <w:i/>
          <w:iCs/>
        </w:rPr>
        <w:t>A</w:t>
      </w:r>
      <w:r>
        <w:rPr>
          <w:b/>
          <w:bCs/>
          <w:i/>
          <w:iCs/>
        </w:rPr>
        <w:t xml:space="preserve">nnual </w:t>
      </w:r>
      <w:r w:rsidRPr="00A15947">
        <w:rPr>
          <w:b/>
          <w:bCs/>
          <w:i/>
          <w:iCs/>
        </w:rPr>
        <w:t>R</w:t>
      </w:r>
      <w:r>
        <w:rPr>
          <w:b/>
          <w:bCs/>
          <w:i/>
          <w:iCs/>
        </w:rPr>
        <w:t xml:space="preserve">eview of </w:t>
      </w:r>
      <w:r w:rsidRPr="00A15947">
        <w:rPr>
          <w:b/>
          <w:bCs/>
          <w:i/>
          <w:iCs/>
        </w:rPr>
        <w:t>C</w:t>
      </w:r>
      <w:r>
        <w:rPr>
          <w:b/>
          <w:bCs/>
          <w:i/>
          <w:iCs/>
        </w:rPr>
        <w:t xml:space="preserve">ompetency </w:t>
      </w:r>
      <w:r w:rsidRPr="00A15947">
        <w:rPr>
          <w:b/>
          <w:bCs/>
          <w:i/>
          <w:iCs/>
        </w:rPr>
        <w:t>P</w:t>
      </w:r>
      <w:r>
        <w:rPr>
          <w:b/>
          <w:bCs/>
          <w:i/>
          <w:iCs/>
        </w:rPr>
        <w:t>rogression (ARCP)</w:t>
      </w:r>
    </w:p>
    <w:p w:rsidR="00CC6FF4" w:rsidRPr="00AE4441" w:rsidRDefault="00CC6FF4" w:rsidP="00AE4441">
      <w:pPr>
        <w:spacing w:after="0" w:line="240" w:lineRule="auto"/>
        <w:rPr>
          <w:sz w:val="16"/>
          <w:szCs w:val="16"/>
        </w:rPr>
      </w:pPr>
    </w:p>
    <w:p w:rsidR="00CC6FF4" w:rsidRDefault="00CC6FF4" w:rsidP="00AE4441">
      <w:pPr>
        <w:spacing w:after="0" w:line="240" w:lineRule="auto"/>
      </w:pPr>
      <w:r>
        <w:t xml:space="preserve">To enable the Training Programme Director (TPD) to effectively support and plan for the Trainees return, it is essential to establish the trainee’s current progress through their Training Programme and the total amount of time in programme they have completed before the leave commences.  </w:t>
      </w:r>
    </w:p>
    <w:p w:rsidR="00CC6FF4" w:rsidRDefault="00CC6FF4" w:rsidP="00AE4441">
      <w:pPr>
        <w:spacing w:after="0" w:line="240" w:lineRule="auto"/>
      </w:pPr>
      <w:r>
        <w:t>ARCP is the formal process by which trainees are assessed for their level of training. As the ARCP’s only happen annually, trainees are likely to begin Parent Leave at a time that does not coincide with the ARCP process. Therefore the TPD must ensure that the trainee arranges and completes the following prior to their leave:</w:t>
      </w:r>
    </w:p>
    <w:p w:rsidR="00CC6FF4" w:rsidRPr="00AE4441" w:rsidRDefault="00CC6FF4" w:rsidP="00AE4441">
      <w:pPr>
        <w:spacing w:after="0" w:line="240" w:lineRule="auto"/>
        <w:rPr>
          <w:sz w:val="16"/>
          <w:szCs w:val="16"/>
        </w:rPr>
      </w:pPr>
    </w:p>
    <w:p w:rsidR="00CC6FF4" w:rsidRDefault="00CC6FF4" w:rsidP="00AE4441">
      <w:pPr>
        <w:spacing w:after="0" w:line="240" w:lineRule="auto"/>
      </w:pPr>
      <w:r>
        <w:t>For specialty trainees (other than GP):</w:t>
      </w:r>
    </w:p>
    <w:p w:rsidR="00CC6FF4" w:rsidRPr="00F778AF" w:rsidRDefault="00CC6FF4" w:rsidP="00AE4441">
      <w:pPr>
        <w:numPr>
          <w:ilvl w:val="0"/>
          <w:numId w:val="28"/>
        </w:numPr>
        <w:spacing w:after="0" w:line="240" w:lineRule="auto"/>
      </w:pPr>
      <w:r w:rsidRPr="00F778AF">
        <w:t>An Interim Appraisal Review with their current Educational Supervisor discussing how long they will be away, which site (if different) trainee will return to, what competencies or assessments are completed and outstanding.</w:t>
      </w:r>
    </w:p>
    <w:p w:rsidR="00CC6FF4" w:rsidRDefault="00CC6FF4" w:rsidP="00AE4441">
      <w:pPr>
        <w:numPr>
          <w:ilvl w:val="0"/>
          <w:numId w:val="28"/>
        </w:numPr>
        <w:spacing w:after="0" w:line="240" w:lineRule="auto"/>
      </w:pPr>
      <w:r w:rsidRPr="00F778AF">
        <w:t xml:space="preserve">To complete </w:t>
      </w:r>
      <w:r>
        <w:t xml:space="preserve">and sign </w:t>
      </w:r>
      <w:r w:rsidRPr="00F778AF">
        <w:t xml:space="preserve">a Structured Report with their Educational Supervisor a few days before their </w:t>
      </w:r>
      <w:r>
        <w:t>Parent L</w:t>
      </w:r>
      <w:r w:rsidRPr="00F778AF">
        <w:t xml:space="preserve">eave </w:t>
      </w:r>
      <w:r>
        <w:t>highlighting any remaining WBA’s and competencies to be completed.</w:t>
      </w:r>
    </w:p>
    <w:p w:rsidR="00CC6FF4" w:rsidRDefault="00CC6FF4" w:rsidP="00AE4441">
      <w:pPr>
        <w:numPr>
          <w:ilvl w:val="0"/>
          <w:numId w:val="28"/>
        </w:numPr>
        <w:spacing w:after="0" w:line="240" w:lineRule="auto"/>
      </w:pPr>
      <w:r w:rsidRPr="00F778AF">
        <w:t>To complete Multisource Feedback (MSF) (if applicable for their trainee grade) and request a MSF Summary from their Educational Supervisor</w:t>
      </w:r>
      <w:r>
        <w:t>.</w:t>
      </w:r>
    </w:p>
    <w:p w:rsidR="00CC6FF4" w:rsidRDefault="00CC6FF4" w:rsidP="00AE4441">
      <w:pPr>
        <w:numPr>
          <w:ilvl w:val="0"/>
          <w:numId w:val="28"/>
        </w:numPr>
        <w:spacing w:after="0" w:line="240" w:lineRule="auto"/>
      </w:pPr>
      <w:r>
        <w:t>Ensure ePortfolio is up to date for presentation at any ARCP that may occur during their leave</w:t>
      </w:r>
    </w:p>
    <w:p w:rsidR="00CC6FF4" w:rsidRDefault="00CC6FF4" w:rsidP="00AE4441">
      <w:pPr>
        <w:numPr>
          <w:ilvl w:val="0"/>
          <w:numId w:val="28"/>
        </w:numPr>
        <w:spacing w:after="0" w:line="240" w:lineRule="auto"/>
      </w:pPr>
      <w:r>
        <w:t>Complete a Form R, complete with Revalidation declaration.</w:t>
      </w:r>
    </w:p>
    <w:p w:rsidR="00CC6FF4" w:rsidRPr="00AE4441" w:rsidRDefault="00CC6FF4" w:rsidP="00AE4441">
      <w:pPr>
        <w:spacing w:after="0" w:line="240" w:lineRule="auto"/>
        <w:rPr>
          <w:sz w:val="16"/>
          <w:szCs w:val="16"/>
        </w:rPr>
      </w:pPr>
    </w:p>
    <w:p w:rsidR="00CC6FF4" w:rsidRDefault="00CC6FF4" w:rsidP="00AE4441">
      <w:pPr>
        <w:spacing w:after="0" w:line="240" w:lineRule="auto"/>
      </w:pPr>
      <w:r>
        <w:t>For GP Trainees:</w:t>
      </w:r>
    </w:p>
    <w:p w:rsidR="00CC6FF4" w:rsidRPr="0075358C" w:rsidRDefault="00CC6FF4" w:rsidP="00AE4441">
      <w:pPr>
        <w:numPr>
          <w:ilvl w:val="0"/>
          <w:numId w:val="33"/>
        </w:numPr>
        <w:spacing w:after="0" w:line="240" w:lineRule="auto"/>
        <w:rPr>
          <w:color w:val="000000"/>
        </w:rPr>
      </w:pPr>
      <w:r w:rsidRPr="0075358C">
        <w:rPr>
          <w:color w:val="000000"/>
        </w:rPr>
        <w:t>An Interim Appraisal Review with their current Educational Supervisor discussing how long they intend to be away, the proposed site the trainee will return to, and what competencies or assessments are completed and outstanding.</w:t>
      </w:r>
      <w:r>
        <w:rPr>
          <w:color w:val="000000"/>
        </w:rPr>
        <w:t xml:space="preserve"> </w:t>
      </w:r>
    </w:p>
    <w:p w:rsidR="00CC6FF4" w:rsidRPr="005A5D0D" w:rsidRDefault="00CC6FF4" w:rsidP="00AE4441">
      <w:pPr>
        <w:numPr>
          <w:ilvl w:val="0"/>
          <w:numId w:val="28"/>
        </w:numPr>
        <w:shd w:val="clear" w:color="auto" w:fill="FFFFFF"/>
        <w:tabs>
          <w:tab w:val="clear" w:pos="720"/>
        </w:tabs>
        <w:spacing w:after="0" w:line="240" w:lineRule="auto"/>
        <w:ind w:left="1134" w:hanging="774"/>
        <w:rPr>
          <w:color w:val="000000"/>
        </w:rPr>
      </w:pPr>
      <w:r>
        <w:rPr>
          <w:color w:val="000000"/>
        </w:rPr>
        <w:t xml:space="preserve">      </w:t>
      </w:r>
      <w:r w:rsidRPr="0075358C">
        <w:rPr>
          <w:color w:val="000000"/>
        </w:rPr>
        <w:t xml:space="preserve"> the ES must comment on whether the progression of the trainee has been satisfactory from the time of the last ARCP until they go on leave. In particular the completeness of appropriate curriculum coverage needs to be mentioned for hospital posts in ST1/2, (this is particularly important if less than the 4month hospital post has been completed) </w:t>
      </w:r>
      <w:r w:rsidRPr="00F93842">
        <w:rPr>
          <w:color w:val="000000"/>
        </w:rPr>
        <w:t>in order for the ARCP panel (and thus the RCGP) to recognise this as a valid contributor to the totality of the training. This comment would go in the free text at the end of the review and the trainee then needs to be given an 'out of post ' outc</w:t>
      </w:r>
      <w:r w:rsidRPr="005A5D0D">
        <w:rPr>
          <w:color w:val="000000"/>
        </w:rPr>
        <w:t>ome.</w:t>
      </w:r>
    </w:p>
    <w:p w:rsidR="00CC6FF4" w:rsidRPr="00F93842" w:rsidRDefault="00CC6FF4" w:rsidP="00AE4441">
      <w:pPr>
        <w:numPr>
          <w:ilvl w:val="0"/>
          <w:numId w:val="33"/>
        </w:numPr>
        <w:spacing w:after="0" w:line="240" w:lineRule="auto"/>
        <w:rPr>
          <w:color w:val="000000"/>
        </w:rPr>
      </w:pPr>
      <w:r w:rsidRPr="00F93842">
        <w:rPr>
          <w:color w:val="000000"/>
        </w:rPr>
        <w:t>To complete and sign a Structured Report with their Educational Supervisor a few days before their Parent Leave highlighting any remaining WBA's and competencies to be completed.</w:t>
      </w:r>
    </w:p>
    <w:p w:rsidR="00CC6FF4" w:rsidRPr="00F93842" w:rsidRDefault="00CC6FF4" w:rsidP="00AE4441">
      <w:pPr>
        <w:numPr>
          <w:ilvl w:val="0"/>
          <w:numId w:val="33"/>
        </w:numPr>
        <w:spacing w:after="0" w:line="240" w:lineRule="auto"/>
        <w:rPr>
          <w:color w:val="000000"/>
        </w:rPr>
      </w:pPr>
      <w:r w:rsidRPr="00F93842">
        <w:rPr>
          <w:color w:val="000000"/>
        </w:rPr>
        <w:t>Ensure that their ePortfolio is up to date for any review that may need to occur during their leave</w:t>
      </w:r>
    </w:p>
    <w:p w:rsidR="00CC6FF4" w:rsidRPr="00F93842" w:rsidRDefault="00CC6FF4" w:rsidP="00AE4441">
      <w:pPr>
        <w:numPr>
          <w:ilvl w:val="0"/>
          <w:numId w:val="33"/>
        </w:numPr>
        <w:spacing w:after="0" w:line="240" w:lineRule="auto"/>
      </w:pPr>
      <w:r w:rsidRPr="00F93842">
        <w:rPr>
          <w:color w:val="000000"/>
        </w:rPr>
        <w:t>The trainee should complete an enhanced Form R, complete with Revalidation declaration.</w:t>
      </w:r>
    </w:p>
    <w:p w:rsidR="00CC6FF4" w:rsidRPr="00AE4441" w:rsidRDefault="00CC6FF4" w:rsidP="00AE4441">
      <w:pPr>
        <w:spacing w:after="0" w:line="240" w:lineRule="auto"/>
        <w:rPr>
          <w:sz w:val="16"/>
          <w:szCs w:val="16"/>
        </w:rPr>
      </w:pPr>
    </w:p>
    <w:p w:rsidR="00CC6FF4" w:rsidRPr="00073F4F" w:rsidRDefault="00CC6FF4" w:rsidP="00AE4441">
      <w:pPr>
        <w:spacing w:after="0" w:line="240" w:lineRule="auto"/>
      </w:pPr>
      <w:r w:rsidRPr="00073F4F">
        <w:t xml:space="preserve">As it can take up to 4 weeks for a CCT to be awarded, GP Trainees </w:t>
      </w:r>
      <w:r w:rsidRPr="0075358C">
        <w:t>with</w:t>
      </w:r>
      <w:r w:rsidRPr="00073F4F">
        <w:t xml:space="preserve"> less than four weeks training to complete can be signed off prior to </w:t>
      </w:r>
      <w:r w:rsidRPr="0075358C">
        <w:t>their return to complete their final training time remaining,</w:t>
      </w:r>
      <w:r w:rsidRPr="00073F4F">
        <w:t xml:space="preserve"> providing all assessments and the ePortfolio are complete, </w:t>
      </w:r>
      <w:r w:rsidRPr="0075358C">
        <w:t xml:space="preserve">that they have taken less than 12 months leave in total </w:t>
      </w:r>
      <w:r w:rsidRPr="00073F4F">
        <w:t xml:space="preserve">and </w:t>
      </w:r>
      <w:r w:rsidRPr="0075358C">
        <w:t xml:space="preserve">their ES is able to confirm satisfactory progress by completing their review no more than 8 weeks before the end of training. </w:t>
      </w:r>
    </w:p>
    <w:p w:rsidR="00CC6FF4" w:rsidRPr="00AE4441" w:rsidRDefault="00CC6FF4" w:rsidP="00AE4441">
      <w:pPr>
        <w:spacing w:after="0" w:line="240" w:lineRule="auto"/>
        <w:rPr>
          <w:sz w:val="16"/>
          <w:szCs w:val="16"/>
        </w:rPr>
      </w:pPr>
    </w:p>
    <w:p w:rsidR="00CC6FF4" w:rsidRPr="00F778AF" w:rsidRDefault="00CC6FF4" w:rsidP="00AE4441">
      <w:pPr>
        <w:spacing w:after="0" w:line="240" w:lineRule="auto"/>
      </w:pPr>
      <w:r>
        <w:t>Whilst the trainee is on leave, they are considered to be outside of training and so should not complete assessments or update their ePortfolio with competences intended to count towards ARCP. Your status on your ePortfolio will therefore be recorded as Out of Programme in order to suspend your ePortfolio until your return.</w:t>
      </w:r>
    </w:p>
    <w:p w:rsidR="00CC6FF4" w:rsidRPr="00AE4441" w:rsidRDefault="00CC6FF4" w:rsidP="00AE4441">
      <w:pPr>
        <w:spacing w:after="0" w:line="240" w:lineRule="auto"/>
        <w:ind w:left="720"/>
        <w:rPr>
          <w:sz w:val="16"/>
          <w:szCs w:val="16"/>
        </w:rPr>
      </w:pPr>
    </w:p>
    <w:p w:rsidR="00CC6FF4" w:rsidRDefault="00CC6FF4" w:rsidP="00AE4441">
      <w:pPr>
        <w:spacing w:after="0" w:line="240" w:lineRule="auto"/>
        <w:rPr>
          <w:b/>
          <w:bCs/>
          <w:i/>
          <w:iCs/>
        </w:rPr>
      </w:pPr>
      <w:r w:rsidRPr="00A15947">
        <w:rPr>
          <w:b/>
          <w:bCs/>
          <w:i/>
          <w:iCs/>
        </w:rPr>
        <w:t>Covering the post</w:t>
      </w:r>
    </w:p>
    <w:p w:rsidR="00CC6FF4" w:rsidRPr="00AE4441" w:rsidRDefault="00CC6FF4" w:rsidP="00AE4441">
      <w:pPr>
        <w:spacing w:after="0" w:line="240" w:lineRule="auto"/>
        <w:rPr>
          <w:sz w:val="16"/>
          <w:szCs w:val="16"/>
        </w:rPr>
      </w:pPr>
    </w:p>
    <w:p w:rsidR="00CC6FF4" w:rsidRDefault="00CC6FF4" w:rsidP="00AE4441">
      <w:pPr>
        <w:spacing w:after="0" w:line="240" w:lineRule="auto"/>
      </w:pPr>
      <w:r>
        <w:t>The Trust will be left with a vacancy which they will need to consider filling with either a Locum Appointed for Training (LAT) or a Locum Appointed for Service (LAS). Please consult the KSS Deanery LAT Process document for full details of the process.</w:t>
      </w:r>
    </w:p>
    <w:p w:rsidR="00CC6FF4" w:rsidRDefault="00CC6FF4" w:rsidP="00AE4441">
      <w:pPr>
        <w:spacing w:after="0" w:line="240" w:lineRule="auto"/>
      </w:pPr>
      <w:r>
        <w:t xml:space="preserve">Trust Medical Staffing/HR departments must agree arrangements with the appropriate Specialty Workforce Team at the Deanery before proceeding with </w:t>
      </w:r>
      <w:r w:rsidRPr="00371948">
        <w:rPr>
          <w:b/>
          <w:bCs/>
        </w:rPr>
        <w:t>any</w:t>
      </w:r>
      <w:r>
        <w:t xml:space="preserve"> locum appointments.</w:t>
      </w:r>
    </w:p>
    <w:p w:rsidR="00CC6FF4" w:rsidRPr="00073F4F" w:rsidRDefault="00CC6FF4" w:rsidP="00AE4441">
      <w:pPr>
        <w:spacing w:after="0" w:line="240" w:lineRule="auto"/>
      </w:pPr>
      <w:r w:rsidRPr="00073F4F">
        <w:t xml:space="preserve">Where a GP trainee takes </w:t>
      </w:r>
      <w:r>
        <w:t>Parent L</w:t>
      </w:r>
      <w:r w:rsidRPr="00073F4F">
        <w:t xml:space="preserve">eave whilst in a GP </w:t>
      </w:r>
      <w:r w:rsidRPr="00AF67EC">
        <w:t xml:space="preserve">placement these posts would not </w:t>
      </w:r>
      <w:r w:rsidRPr="0075358C">
        <w:t>normally need to</w:t>
      </w:r>
      <w:r w:rsidRPr="00073F4F">
        <w:t xml:space="preserve"> be </w:t>
      </w:r>
      <w:r w:rsidRPr="00AF67EC">
        <w:t xml:space="preserve">filled, however the Trust may wish to consider filling any </w:t>
      </w:r>
      <w:r w:rsidRPr="0075358C">
        <w:t xml:space="preserve">subsequent </w:t>
      </w:r>
      <w:r w:rsidRPr="00073F4F">
        <w:t>hospital</w:t>
      </w:r>
      <w:r w:rsidRPr="00AF67EC">
        <w:t xml:space="preserve"> posts that were planned </w:t>
      </w:r>
      <w:r w:rsidRPr="0075358C">
        <w:t xml:space="preserve">for that individual </w:t>
      </w:r>
      <w:r w:rsidRPr="00073F4F">
        <w:t>that</w:t>
      </w:r>
      <w:r w:rsidRPr="00AF67EC">
        <w:t xml:space="preserve"> may be left vacant during the leave period. </w:t>
      </w:r>
      <w:r w:rsidRPr="0075358C">
        <w:t xml:space="preserve">The Trust will normally work with the GP Programme Directors to determine the most appropriate way of doing this. </w:t>
      </w:r>
    </w:p>
    <w:p w:rsidR="00CC6FF4" w:rsidRPr="0075358C" w:rsidRDefault="00CC6FF4" w:rsidP="00AE4441">
      <w:pPr>
        <w:spacing w:after="0" w:line="240" w:lineRule="auto"/>
      </w:pPr>
    </w:p>
    <w:p w:rsidR="00CC6FF4" w:rsidRPr="00A15947" w:rsidRDefault="00CC6FF4" w:rsidP="00AE4441">
      <w:pPr>
        <w:spacing w:after="0" w:line="240" w:lineRule="auto"/>
        <w:rPr>
          <w:b/>
          <w:bCs/>
        </w:rPr>
      </w:pPr>
      <w:r>
        <w:rPr>
          <w:b/>
          <w:bCs/>
        </w:rPr>
        <w:t xml:space="preserve">Study Leave - </w:t>
      </w:r>
      <w:r w:rsidRPr="00A15947">
        <w:rPr>
          <w:b/>
          <w:bCs/>
        </w:rPr>
        <w:t>Whilst the Trainee is on leave</w:t>
      </w:r>
    </w:p>
    <w:p w:rsidR="00CC6FF4" w:rsidRPr="00AE4441" w:rsidRDefault="00CC6FF4" w:rsidP="00AE4441">
      <w:pPr>
        <w:spacing w:after="0" w:line="240" w:lineRule="auto"/>
        <w:rPr>
          <w:sz w:val="16"/>
          <w:szCs w:val="16"/>
        </w:rPr>
      </w:pPr>
    </w:p>
    <w:p w:rsidR="00CC6FF4" w:rsidRPr="00B80412" w:rsidRDefault="00CC6FF4" w:rsidP="00AE4441">
      <w:pPr>
        <w:spacing w:after="0" w:line="240" w:lineRule="auto"/>
      </w:pPr>
      <w:r>
        <w:t xml:space="preserve">Trainees should refer to the KSS Deanery Study Leave guidance for queries related to Study Leave whilst on Parent Leave. This is available on the KSS Deanery web site at </w:t>
      </w:r>
      <w:hyperlink r:id="rId38" w:history="1">
        <w:r w:rsidRPr="006309ED">
          <w:rPr>
            <w:rStyle w:val="Hyperlink"/>
          </w:rPr>
          <w:t>www.kssdeanery.org/study-leave</w:t>
        </w:r>
      </w:hyperlink>
      <w:r>
        <w:t xml:space="preserve"> .</w:t>
      </w:r>
    </w:p>
    <w:p w:rsidR="00CC6FF4" w:rsidRPr="00AE4441" w:rsidRDefault="00CC6FF4" w:rsidP="00AE4441">
      <w:pPr>
        <w:spacing w:after="0" w:line="240" w:lineRule="auto"/>
        <w:rPr>
          <w:b/>
          <w:bCs/>
          <w:sz w:val="16"/>
          <w:szCs w:val="16"/>
        </w:rPr>
      </w:pPr>
    </w:p>
    <w:p w:rsidR="00CC6FF4" w:rsidRDefault="00CC6FF4" w:rsidP="00AE4441">
      <w:pPr>
        <w:spacing w:after="0" w:line="240" w:lineRule="auto"/>
        <w:rPr>
          <w:b/>
          <w:bCs/>
        </w:rPr>
      </w:pPr>
      <w:r w:rsidRPr="00A15947">
        <w:rPr>
          <w:b/>
          <w:bCs/>
        </w:rPr>
        <w:t>When the Trainee wishes to return</w:t>
      </w:r>
    </w:p>
    <w:p w:rsidR="00CC6FF4" w:rsidRPr="00AE4441" w:rsidRDefault="00CC6FF4" w:rsidP="00AE4441">
      <w:pPr>
        <w:spacing w:after="0" w:line="240" w:lineRule="auto"/>
        <w:rPr>
          <w:i/>
          <w:iCs/>
          <w:sz w:val="16"/>
          <w:szCs w:val="16"/>
        </w:rPr>
      </w:pPr>
    </w:p>
    <w:p w:rsidR="00CC6FF4" w:rsidRDefault="00CC6FF4" w:rsidP="00AE4441">
      <w:pPr>
        <w:spacing w:after="0" w:line="240" w:lineRule="auto"/>
        <w:rPr>
          <w:i/>
          <w:iCs/>
        </w:rPr>
      </w:pPr>
      <w:r>
        <w:rPr>
          <w:i/>
          <w:iCs/>
        </w:rPr>
        <w:t>Please refer to the employer’s relevant leave policy for information on whom and when the trainee should contact to arrange their return.</w:t>
      </w:r>
    </w:p>
    <w:p w:rsidR="00CC6FF4" w:rsidRPr="00AE4441" w:rsidRDefault="00CC6FF4" w:rsidP="00AE4441">
      <w:pPr>
        <w:spacing w:after="0" w:line="240" w:lineRule="auto"/>
        <w:rPr>
          <w:i/>
          <w:iCs/>
          <w:sz w:val="16"/>
          <w:szCs w:val="16"/>
        </w:rPr>
      </w:pPr>
    </w:p>
    <w:p w:rsidR="00CC6FF4" w:rsidRDefault="00CC6FF4" w:rsidP="00AE4441">
      <w:pPr>
        <w:spacing w:after="0" w:line="240" w:lineRule="auto"/>
      </w:pPr>
      <w:r>
        <w:t>In addition to the information given in the policy Trainees wishing to return from Parent Leave must inform the Deanery via the Deanery Specialty Workforce/GP Team of the date they wish to return with at least 8 weeks written notice.</w:t>
      </w:r>
    </w:p>
    <w:p w:rsidR="00CC6FF4" w:rsidRPr="00AE4441" w:rsidRDefault="00CC6FF4" w:rsidP="00AE4441">
      <w:pPr>
        <w:spacing w:after="0" w:line="240" w:lineRule="auto"/>
        <w:rPr>
          <w:sz w:val="16"/>
          <w:szCs w:val="16"/>
        </w:rPr>
      </w:pPr>
    </w:p>
    <w:p w:rsidR="00CC6FF4" w:rsidRDefault="00CC6FF4" w:rsidP="00AE4441">
      <w:pPr>
        <w:spacing w:after="0" w:line="240" w:lineRule="auto"/>
      </w:pPr>
      <w:r>
        <w:t xml:space="preserve">GP Trainees who are in their final year of training and take up to 12 months leave would need to complete the remaining duration of their training period on their return, providing that the ES is assured that the competencies have been maintained. </w:t>
      </w:r>
    </w:p>
    <w:p w:rsidR="00CC6FF4" w:rsidRPr="00AE4441" w:rsidRDefault="00CC6FF4" w:rsidP="00AE4441">
      <w:pPr>
        <w:spacing w:after="0" w:line="240" w:lineRule="auto"/>
        <w:rPr>
          <w:sz w:val="16"/>
          <w:szCs w:val="16"/>
        </w:rPr>
      </w:pPr>
    </w:p>
    <w:p w:rsidR="00CC6FF4" w:rsidRDefault="00CC6FF4" w:rsidP="00AE4441">
      <w:pPr>
        <w:spacing w:after="0" w:line="240" w:lineRule="auto"/>
      </w:pPr>
      <w:r w:rsidRPr="00073F4F">
        <w:t xml:space="preserve">Where a GP trainee takes 12 months leave or longer the </w:t>
      </w:r>
      <w:r w:rsidRPr="0075358C">
        <w:t>RCGP</w:t>
      </w:r>
      <w:r>
        <w:t xml:space="preserve"> </w:t>
      </w:r>
      <w:r w:rsidRPr="00073F4F">
        <w:t>will require them</w:t>
      </w:r>
      <w:r w:rsidRPr="00AF67EC">
        <w:t xml:space="preserve"> to complete a minimum of 3 months training </w:t>
      </w:r>
      <w:r w:rsidRPr="0075358C">
        <w:t xml:space="preserve">on return </w:t>
      </w:r>
      <w:r w:rsidRPr="00073F4F">
        <w:t xml:space="preserve">(even if the remainder of training period was less) </w:t>
      </w:r>
      <w:r w:rsidRPr="00AF67EC">
        <w:t xml:space="preserve">in order for the ES to ensure that competencies have been maintained. </w:t>
      </w:r>
    </w:p>
    <w:p w:rsidR="00CC6FF4" w:rsidRPr="00AE4441" w:rsidRDefault="00CC6FF4" w:rsidP="00AE4441">
      <w:pPr>
        <w:spacing w:after="0" w:line="240" w:lineRule="auto"/>
        <w:rPr>
          <w:sz w:val="16"/>
          <w:szCs w:val="16"/>
        </w:rPr>
      </w:pPr>
    </w:p>
    <w:p w:rsidR="00CC6FF4" w:rsidRDefault="00CC6FF4" w:rsidP="00AE4441">
      <w:pPr>
        <w:spacing w:after="0" w:line="240" w:lineRule="auto"/>
      </w:pPr>
      <w:r w:rsidRPr="0090684A">
        <w:t xml:space="preserve">Where a GP trainee returns to a GP placement they will need to ensure they have the appropriate Medical Indemnity </w:t>
      </w:r>
      <w:r w:rsidRPr="00B84FA3">
        <w:t xml:space="preserve">Insurance and have registered on the Medical </w:t>
      </w:r>
      <w:r w:rsidRPr="0075358C">
        <w:t>Performers</w:t>
      </w:r>
      <w:r w:rsidRPr="00073F4F">
        <w:t xml:space="preserve"> List (this usually should be completed 6 weeks in advance of commencing the placement). The GP trainee should also complete</w:t>
      </w:r>
      <w:r>
        <w:t xml:space="preserve"> the relevant FPGPR1/SEGPR1 form with the ES and return this to the Deanery.</w:t>
      </w:r>
    </w:p>
    <w:p w:rsidR="00CC6FF4" w:rsidRPr="00AE4441" w:rsidRDefault="00CC6FF4" w:rsidP="00AE4441">
      <w:pPr>
        <w:spacing w:after="0" w:line="240" w:lineRule="auto"/>
        <w:rPr>
          <w:sz w:val="16"/>
          <w:szCs w:val="16"/>
        </w:rPr>
      </w:pPr>
    </w:p>
    <w:p w:rsidR="00CC6FF4" w:rsidRPr="00A15947" w:rsidRDefault="00CC6FF4" w:rsidP="00AE4441">
      <w:pPr>
        <w:spacing w:after="0" w:line="240" w:lineRule="auto"/>
        <w:rPr>
          <w:b/>
          <w:bCs/>
          <w:i/>
          <w:iCs/>
        </w:rPr>
      </w:pPr>
      <w:r w:rsidRPr="00A15947">
        <w:rPr>
          <w:b/>
          <w:bCs/>
          <w:i/>
          <w:iCs/>
        </w:rPr>
        <w:t>Rotational Arrangements</w:t>
      </w:r>
    </w:p>
    <w:p w:rsidR="00CC6FF4" w:rsidRPr="00AE4441" w:rsidRDefault="00CC6FF4" w:rsidP="00AE4441">
      <w:pPr>
        <w:spacing w:after="0" w:line="240" w:lineRule="auto"/>
        <w:rPr>
          <w:sz w:val="16"/>
          <w:szCs w:val="16"/>
        </w:rPr>
      </w:pPr>
    </w:p>
    <w:p w:rsidR="00CC6FF4" w:rsidRDefault="00CC6FF4" w:rsidP="00AE4441">
      <w:pPr>
        <w:spacing w:after="0" w:line="240" w:lineRule="auto"/>
      </w:pPr>
      <w:r>
        <w:t>A trainee has the right to return to work with no detriment to the terms and conditions they enjoyed before they started their leave and on no less favourable conditions unless:</w:t>
      </w:r>
    </w:p>
    <w:p w:rsidR="00CC6FF4" w:rsidRDefault="00CC6FF4" w:rsidP="00AE4441">
      <w:pPr>
        <w:numPr>
          <w:ilvl w:val="0"/>
          <w:numId w:val="30"/>
        </w:numPr>
        <w:spacing w:after="0" w:line="240" w:lineRule="auto"/>
      </w:pPr>
      <w:r>
        <w:t>There is some reason which makes it impractical for the employer to take the trainee back in their old position, in which case the trainee will be offered alternative work on terms and conditions which are not less favourable than those contained in their original contract of employment.</w:t>
      </w:r>
    </w:p>
    <w:p w:rsidR="00CC6FF4" w:rsidRDefault="00CC6FF4" w:rsidP="00AE4441">
      <w:pPr>
        <w:numPr>
          <w:ilvl w:val="0"/>
          <w:numId w:val="30"/>
        </w:numPr>
        <w:spacing w:after="0" w:line="240" w:lineRule="auto"/>
      </w:pPr>
      <w:r>
        <w:t>There is no suitable alternative position; in which case the trainee will be treated in accordance with their contractual and statutory rights.</w:t>
      </w:r>
    </w:p>
    <w:p w:rsidR="00CC6FF4" w:rsidRPr="00AE4441" w:rsidRDefault="00CC6FF4" w:rsidP="00AE4441">
      <w:pPr>
        <w:spacing w:after="0" w:line="240" w:lineRule="auto"/>
        <w:rPr>
          <w:sz w:val="16"/>
          <w:szCs w:val="16"/>
        </w:rPr>
      </w:pPr>
    </w:p>
    <w:p w:rsidR="00CC6FF4" w:rsidRDefault="00CC6FF4" w:rsidP="00AE4441">
      <w:pPr>
        <w:spacing w:after="0" w:line="240" w:lineRule="auto"/>
      </w:pPr>
      <w:r>
        <w:t>Owing to the nature of most specialty programmes where trainees are placed into a rotation it is not possible for trainees to return to the same post that they left as another trainee will have rotated into the vacancy. The TPD will work with the trainee to identify a suitable training post for them to return to within the programme that will meet their training needs. When these arrangements are made whilst the trainee is on leave, the trainee must keep their employing Trust and Educational Supervisor up to date with any planned changes. Where the trainee does not maintain contact with the Deanery whilst on leave, suitable rotational arrangements will be made in their absence by the TPD and Specialty Workforce Team.</w:t>
      </w:r>
    </w:p>
    <w:p w:rsidR="00CC6FF4" w:rsidRPr="00AE4441" w:rsidRDefault="00CC6FF4" w:rsidP="00AE4441">
      <w:pPr>
        <w:spacing w:after="0" w:line="240" w:lineRule="auto"/>
        <w:rPr>
          <w:sz w:val="16"/>
          <w:szCs w:val="16"/>
        </w:rPr>
      </w:pPr>
    </w:p>
    <w:p w:rsidR="00CC6FF4" w:rsidRPr="00AD32E3" w:rsidRDefault="00CC6FF4" w:rsidP="00AE4441">
      <w:pPr>
        <w:spacing w:after="0" w:line="240" w:lineRule="auto"/>
      </w:pPr>
      <w:r w:rsidRPr="00AD32E3">
        <w:t xml:space="preserve">Due to the post and specialty make-up of GP training programmes, GP trainees should ensure that they record all learning and assessments in each specialty post as comprehensively as possible from the very start of the post in order that any shortened period of time in that post can be considered a valid part of their training by the ARCP panel and the RCGP. </w:t>
      </w:r>
    </w:p>
    <w:p w:rsidR="00CC6FF4" w:rsidRPr="00AE4441" w:rsidRDefault="00CC6FF4" w:rsidP="00AE4441">
      <w:pPr>
        <w:spacing w:after="0" w:line="240" w:lineRule="auto"/>
        <w:rPr>
          <w:b/>
          <w:bCs/>
          <w:i/>
          <w:iCs/>
          <w:sz w:val="16"/>
          <w:szCs w:val="16"/>
        </w:rPr>
      </w:pPr>
    </w:p>
    <w:p w:rsidR="00CC6FF4" w:rsidRDefault="00CC6FF4" w:rsidP="00AE4441">
      <w:pPr>
        <w:spacing w:after="0" w:line="240" w:lineRule="auto"/>
        <w:rPr>
          <w:b/>
          <w:bCs/>
          <w:i/>
          <w:iCs/>
        </w:rPr>
      </w:pPr>
      <w:r>
        <w:rPr>
          <w:b/>
          <w:bCs/>
          <w:i/>
          <w:iCs/>
        </w:rPr>
        <w:t>ARCP upon return</w:t>
      </w:r>
    </w:p>
    <w:p w:rsidR="00CC6FF4" w:rsidRPr="00AE4441" w:rsidRDefault="00CC6FF4" w:rsidP="00AE4441">
      <w:pPr>
        <w:spacing w:after="0" w:line="240" w:lineRule="auto"/>
        <w:rPr>
          <w:sz w:val="16"/>
          <w:szCs w:val="16"/>
        </w:rPr>
      </w:pPr>
    </w:p>
    <w:p w:rsidR="00CC6FF4" w:rsidRPr="00391321" w:rsidRDefault="00CC6FF4" w:rsidP="00AE4441">
      <w:pPr>
        <w:spacing w:after="0" w:line="240" w:lineRule="auto"/>
      </w:pPr>
      <w:r>
        <w:t>The trainee will be required to participate in the ARCP process as it occurs on their return. The panel will take into account any period of leave as a mitigating factor during which time the training time with respect to progress is suspended.</w:t>
      </w:r>
    </w:p>
    <w:p w:rsidR="00CC6FF4" w:rsidRPr="00AE4441" w:rsidRDefault="00CC6FF4" w:rsidP="00AE4441">
      <w:pPr>
        <w:spacing w:after="0" w:line="240" w:lineRule="auto"/>
        <w:rPr>
          <w:sz w:val="16"/>
          <w:szCs w:val="16"/>
        </w:rPr>
      </w:pPr>
    </w:p>
    <w:p w:rsidR="00CC6FF4" w:rsidRPr="007368EC" w:rsidRDefault="00CC6FF4" w:rsidP="00AE4441">
      <w:pPr>
        <w:spacing w:after="0" w:line="240" w:lineRule="auto"/>
      </w:pPr>
      <w:r>
        <w:t>As before, it is likely that the ARCP won’t coincide with the trainees return to the training programme. Therefore the TPD must ensure that the trainee arranges and completes the following on their return:</w:t>
      </w:r>
    </w:p>
    <w:p w:rsidR="00CC6FF4" w:rsidRDefault="00CC6FF4" w:rsidP="00AE4441">
      <w:pPr>
        <w:numPr>
          <w:ilvl w:val="0"/>
          <w:numId w:val="28"/>
        </w:numPr>
        <w:spacing w:after="0" w:line="240" w:lineRule="auto"/>
      </w:pPr>
      <w:r>
        <w:t>A</w:t>
      </w:r>
      <w:r w:rsidRPr="00F778AF">
        <w:t>rrange another Interim Appraisal Review with current or new Educational Supervisor (at their new si</w:t>
      </w:r>
      <w:r>
        <w:t>te) (for GP Trainees this would be a meeting with the ES to discuss the return to practice plan)</w:t>
      </w:r>
    </w:p>
    <w:p w:rsidR="00CC6FF4" w:rsidRPr="00F778AF" w:rsidRDefault="00CC6FF4" w:rsidP="00AE4441">
      <w:pPr>
        <w:numPr>
          <w:ilvl w:val="0"/>
          <w:numId w:val="28"/>
        </w:numPr>
        <w:spacing w:after="0" w:line="240" w:lineRule="auto"/>
      </w:pPr>
      <w:r>
        <w:t>If the trainee is returning to a different site and an ARCP has not occurred during the trainee’s leave the new Educational Supervisor needs to ensure that an up to date structured report is completed in time for the next ARCP review. This should include the latest training they have received on return to work and ensure that any outstanding WBAs and competencies are highlighted.</w:t>
      </w:r>
    </w:p>
    <w:p w:rsidR="00CC6FF4" w:rsidRPr="00AE4441" w:rsidRDefault="00CC6FF4" w:rsidP="00AE4441">
      <w:pPr>
        <w:spacing w:after="0" w:line="240" w:lineRule="auto"/>
        <w:rPr>
          <w:b/>
          <w:bCs/>
          <w:sz w:val="16"/>
          <w:szCs w:val="16"/>
        </w:rPr>
      </w:pPr>
    </w:p>
    <w:p w:rsidR="00CC6FF4" w:rsidRDefault="00CC6FF4" w:rsidP="00AE4441">
      <w:pPr>
        <w:spacing w:after="0" w:line="240" w:lineRule="auto"/>
        <w:rPr>
          <w:b/>
          <w:bCs/>
          <w:i/>
          <w:iCs/>
        </w:rPr>
      </w:pPr>
      <w:r w:rsidRPr="00A15947">
        <w:rPr>
          <w:b/>
          <w:bCs/>
          <w:i/>
          <w:iCs/>
        </w:rPr>
        <w:t>LTFT</w:t>
      </w:r>
    </w:p>
    <w:p w:rsidR="00CC6FF4" w:rsidRPr="00C820CE" w:rsidRDefault="00CC6FF4" w:rsidP="00AE4441">
      <w:pPr>
        <w:spacing w:after="0" w:line="240" w:lineRule="auto"/>
      </w:pPr>
      <w:r w:rsidRPr="00C820CE">
        <w:t xml:space="preserve">Trainees may request to return on reduced hours, known as Less Than Full Time (LTFT).   There are several options available and trainees should refer to the guidance on the KSS Deanery website relating to LTFT training </w:t>
      </w:r>
      <w:hyperlink r:id="rId39" w:history="1">
        <w:r w:rsidRPr="00A27D52">
          <w:rPr>
            <w:rStyle w:val="Hyperlink"/>
          </w:rPr>
          <w:t>http://kssdeanery.org/ltft-training</w:t>
        </w:r>
      </w:hyperlink>
      <w:r>
        <w:t xml:space="preserve"> </w:t>
      </w:r>
      <w:r w:rsidRPr="00C820CE">
        <w:t>.  Trainees will need to follow the Less Than Full Time Training process to secure eligibility confirmation firstly and then educational and funding approval.   Please note that this process can take a while to set up so trainees should be encouraged to consult with the LTFT training team at the earliest opportunity, approximately 4 months prior to their due date of return. Please refer to the KSS Deanery LTFT policy for further information, which can be downloaded from the website.</w:t>
      </w:r>
    </w:p>
    <w:p w:rsidR="00CC6FF4" w:rsidRPr="00AE4441" w:rsidRDefault="00CC6FF4" w:rsidP="00AE4441">
      <w:pPr>
        <w:spacing w:after="0" w:line="240" w:lineRule="auto"/>
        <w:rPr>
          <w:sz w:val="16"/>
          <w:szCs w:val="16"/>
        </w:rPr>
      </w:pPr>
    </w:p>
    <w:p w:rsidR="00CC6FF4" w:rsidRPr="00C820CE" w:rsidRDefault="00CC6FF4" w:rsidP="00AE4441">
      <w:pPr>
        <w:numPr>
          <w:ilvl w:val="0"/>
          <w:numId w:val="29"/>
        </w:numPr>
        <w:spacing w:after="0" w:line="240" w:lineRule="auto"/>
        <w:rPr>
          <w:rFonts w:eastAsia="Arial Unicode MS"/>
          <w:color w:val="000000"/>
        </w:rPr>
      </w:pPr>
      <w:r w:rsidRPr="00C820CE">
        <w:t>Trainees who are already training LTFT will need to check whether their L</w:t>
      </w:r>
      <w:r w:rsidRPr="00C820CE">
        <w:rPr>
          <w:rFonts w:eastAsia="@Arial Unicode MS"/>
          <w:color w:val="000000"/>
        </w:rPr>
        <w:t xml:space="preserve">TFT Training Approval is due to expire whilst on leave or soon after their return date.   They will need to contact the LTFT Training Team and request a </w:t>
      </w:r>
      <w:r w:rsidRPr="00C820CE">
        <w:rPr>
          <w:rFonts w:eastAsia="Arial Unicode MS"/>
          <w:color w:val="000000"/>
        </w:rPr>
        <w:t xml:space="preserve">LTFT Training Extension Application Pack.  We would recommend doing so 3-6 months prior to the return </w:t>
      </w:r>
      <w:r>
        <w:rPr>
          <w:rFonts w:eastAsia="Arial Unicode MS"/>
          <w:color w:val="000000"/>
        </w:rPr>
        <w:t>from leave date</w:t>
      </w:r>
      <w:r w:rsidRPr="00C820CE">
        <w:rPr>
          <w:rFonts w:eastAsia="Arial Unicode MS"/>
          <w:color w:val="000000"/>
        </w:rPr>
        <w:t>.</w:t>
      </w:r>
    </w:p>
    <w:p w:rsidR="00CC6FF4" w:rsidRPr="00AE4441" w:rsidRDefault="00CC6FF4" w:rsidP="00AE4441">
      <w:pPr>
        <w:spacing w:after="0" w:line="240" w:lineRule="auto"/>
        <w:rPr>
          <w:sz w:val="16"/>
          <w:szCs w:val="16"/>
        </w:rPr>
      </w:pPr>
    </w:p>
    <w:p w:rsidR="00CC6FF4" w:rsidRDefault="00CC6FF4" w:rsidP="00AE4441">
      <w:pPr>
        <w:spacing w:after="0" w:line="240" w:lineRule="auto"/>
        <w:rPr>
          <w:b/>
          <w:bCs/>
          <w:i/>
          <w:iCs/>
        </w:rPr>
      </w:pPr>
      <w:r w:rsidRPr="00A15947">
        <w:rPr>
          <w:b/>
          <w:bCs/>
          <w:i/>
          <w:iCs/>
        </w:rPr>
        <w:t>Transfer</w:t>
      </w:r>
    </w:p>
    <w:p w:rsidR="00CC6FF4" w:rsidRPr="00AE4441" w:rsidRDefault="00CC6FF4" w:rsidP="00AE4441">
      <w:pPr>
        <w:spacing w:after="0" w:line="240" w:lineRule="auto"/>
        <w:rPr>
          <w:sz w:val="16"/>
          <w:szCs w:val="16"/>
        </w:rPr>
      </w:pPr>
    </w:p>
    <w:p w:rsidR="00CC6FF4" w:rsidRDefault="00CC6FF4" w:rsidP="00AE4441">
      <w:pPr>
        <w:spacing w:after="0" w:line="240" w:lineRule="auto"/>
      </w:pPr>
      <w:r w:rsidRPr="003B6CC2">
        <w:t xml:space="preserve">If a trainee wishes to </w:t>
      </w:r>
      <w:r w:rsidRPr="003B6CC2">
        <w:rPr>
          <w:i/>
          <w:iCs/>
        </w:rPr>
        <w:t>return to a different Deanery</w:t>
      </w:r>
      <w:r w:rsidRPr="003B6CC2">
        <w:t xml:space="preserve"> at the end of their </w:t>
      </w:r>
      <w:r>
        <w:t>Parent L</w:t>
      </w:r>
      <w:r w:rsidRPr="003B6CC2">
        <w:t xml:space="preserve">eave, they will need to apply for an Inter-Deanery Transfer.  If a trainee wishes to </w:t>
      </w:r>
      <w:r w:rsidRPr="003B6CC2">
        <w:rPr>
          <w:i/>
          <w:iCs/>
        </w:rPr>
        <w:t>return to a different Trust</w:t>
      </w:r>
      <w:r w:rsidRPr="003B6CC2">
        <w:rPr>
          <w:b/>
          <w:bCs/>
        </w:rPr>
        <w:t xml:space="preserve"> </w:t>
      </w:r>
      <w:r w:rsidRPr="003B6CC2">
        <w:t xml:space="preserve">at the end of their </w:t>
      </w:r>
      <w:r>
        <w:t>Parent L</w:t>
      </w:r>
      <w:r w:rsidRPr="003B6CC2">
        <w:t xml:space="preserve">eave they will need to </w:t>
      </w:r>
      <w:r>
        <w:t>make an application to their Head of School and Training Programme Director.</w:t>
      </w:r>
      <w:r w:rsidRPr="003B6CC2">
        <w:t xml:space="preserve"> </w:t>
      </w:r>
    </w:p>
    <w:p w:rsidR="00CC6FF4" w:rsidRPr="00AE4441" w:rsidRDefault="00CC6FF4" w:rsidP="00AE4441">
      <w:pPr>
        <w:spacing w:after="0" w:line="240" w:lineRule="auto"/>
        <w:rPr>
          <w:sz w:val="16"/>
          <w:szCs w:val="16"/>
        </w:rPr>
      </w:pPr>
    </w:p>
    <w:p w:rsidR="00CC6FF4" w:rsidRDefault="00CC6FF4" w:rsidP="00AE4441">
      <w:pPr>
        <w:spacing w:after="0" w:line="240" w:lineRule="auto"/>
      </w:pPr>
      <w:r>
        <w:t xml:space="preserve">Details of the Inter-Deanery Transfer process can be found on the KSS Deanery web site at </w:t>
      </w:r>
      <w:hyperlink r:id="rId40" w:history="1">
        <w:r w:rsidRPr="00633E11">
          <w:rPr>
            <w:rStyle w:val="Hyperlink"/>
          </w:rPr>
          <w:t>http://kssdeanery.org/IDT</w:t>
        </w:r>
      </w:hyperlink>
      <w:r>
        <w:t xml:space="preserve">. </w:t>
      </w:r>
      <w:r w:rsidRPr="003B6CC2">
        <w:t xml:space="preserve">  </w:t>
      </w:r>
    </w:p>
    <w:p w:rsidR="00CC6FF4" w:rsidRPr="00AE4441" w:rsidRDefault="00CC6FF4" w:rsidP="00AE4441">
      <w:pPr>
        <w:spacing w:after="0" w:line="240" w:lineRule="auto"/>
        <w:rPr>
          <w:sz w:val="16"/>
          <w:szCs w:val="16"/>
        </w:rPr>
      </w:pPr>
    </w:p>
    <w:p w:rsidR="00CC6FF4" w:rsidRPr="003B6CC2" w:rsidRDefault="00CC6FF4" w:rsidP="00AE4441">
      <w:pPr>
        <w:spacing w:after="0" w:line="240" w:lineRule="auto"/>
      </w:pPr>
      <w:r w:rsidRPr="003B6CC2">
        <w:t>If successful</w:t>
      </w:r>
      <w:r>
        <w:t xml:space="preserve"> in a transfer application, trainees are</w:t>
      </w:r>
      <w:r w:rsidRPr="003B6CC2">
        <w:t xml:space="preserve"> required to give 3 months’ notice before the end of their </w:t>
      </w:r>
      <w:r>
        <w:t>leave.</w:t>
      </w:r>
      <w:r w:rsidRPr="003B6CC2">
        <w:t xml:space="preserve"> If a trainee </w:t>
      </w:r>
      <w:r>
        <w:t xml:space="preserve">on Parent Leave </w:t>
      </w:r>
      <w:r w:rsidRPr="003B6CC2">
        <w:t>does not provide this information, the employing Trust will be entitled to reclaim their occupational maternity pa</w:t>
      </w:r>
      <w:r>
        <w:t xml:space="preserve">y minus any SMP they received. </w:t>
      </w:r>
    </w:p>
    <w:p w:rsidR="00CC6FF4" w:rsidRPr="00AE4441" w:rsidRDefault="00CC6FF4" w:rsidP="00AE4441">
      <w:pPr>
        <w:spacing w:after="0" w:line="240" w:lineRule="auto"/>
        <w:rPr>
          <w:b/>
          <w:bCs/>
          <w:i/>
          <w:iCs/>
          <w:sz w:val="16"/>
          <w:szCs w:val="16"/>
        </w:rPr>
      </w:pPr>
    </w:p>
    <w:p w:rsidR="00CC6FF4" w:rsidRDefault="00CC6FF4" w:rsidP="00AE4441">
      <w:pPr>
        <w:spacing w:after="0" w:line="240" w:lineRule="auto"/>
        <w:rPr>
          <w:b/>
          <w:bCs/>
          <w:i/>
          <w:iCs/>
        </w:rPr>
      </w:pPr>
      <w:r>
        <w:rPr>
          <w:b/>
          <w:bCs/>
          <w:i/>
          <w:iCs/>
        </w:rPr>
        <w:t>Calculating CCT date</w:t>
      </w:r>
    </w:p>
    <w:p w:rsidR="00CC6FF4" w:rsidRPr="00AE4441" w:rsidRDefault="00CC6FF4" w:rsidP="00AE4441">
      <w:pPr>
        <w:spacing w:after="0" w:line="240" w:lineRule="auto"/>
        <w:rPr>
          <w:sz w:val="16"/>
          <w:szCs w:val="16"/>
        </w:rPr>
      </w:pPr>
    </w:p>
    <w:p w:rsidR="00CC6FF4" w:rsidRPr="00B80412" w:rsidRDefault="00CC6FF4" w:rsidP="00AE4441">
      <w:pPr>
        <w:spacing w:after="0" w:line="240" w:lineRule="auto"/>
      </w:pPr>
      <w:r>
        <w:t>The period that the trainee spends on Parent Leave will affect their expected CCT date and will extend this date by the period on leave. Time on Parent Leave does not count towards CCT.</w:t>
      </w:r>
    </w:p>
    <w:p w:rsidR="00CC6FF4" w:rsidRPr="00A15947" w:rsidRDefault="00CC6FF4" w:rsidP="00AE4441">
      <w:pPr>
        <w:spacing w:after="0" w:line="240" w:lineRule="auto"/>
        <w:rPr>
          <w:b/>
          <w:bCs/>
        </w:rPr>
      </w:pPr>
      <w:r w:rsidRPr="00A15947">
        <w:rPr>
          <w:b/>
          <w:bCs/>
        </w:rPr>
        <w:t>If the Trainee decides not to return</w:t>
      </w:r>
    </w:p>
    <w:p w:rsidR="00CC6FF4" w:rsidRDefault="00CC6FF4" w:rsidP="00AE4441">
      <w:pPr>
        <w:spacing w:after="0" w:line="240" w:lineRule="auto"/>
      </w:pPr>
      <w:r w:rsidRPr="00B44088">
        <w:t xml:space="preserve">If a trainee decides </w:t>
      </w:r>
      <w:r w:rsidRPr="00B44088">
        <w:rPr>
          <w:i/>
          <w:iCs/>
        </w:rPr>
        <w:t>not to return</w:t>
      </w:r>
      <w:r w:rsidRPr="00B44088">
        <w:t xml:space="preserve"> from their </w:t>
      </w:r>
      <w:r>
        <w:t>Parent L</w:t>
      </w:r>
      <w:r w:rsidRPr="00B44088">
        <w:t xml:space="preserve">eave, they are required to give 3 months notice </w:t>
      </w:r>
      <w:r>
        <w:t xml:space="preserve">to both the Employer (for employment purposes) and to the Deanery (to confirm resignation from the training programme)  </w:t>
      </w:r>
      <w:r w:rsidRPr="00B44088">
        <w:t xml:space="preserve">before the end of their leave. </w:t>
      </w:r>
    </w:p>
    <w:p w:rsidR="00CC6FF4" w:rsidRPr="00AE4441" w:rsidRDefault="00CC6FF4" w:rsidP="00AE4441">
      <w:pPr>
        <w:spacing w:after="0" w:line="240" w:lineRule="auto"/>
        <w:rPr>
          <w:sz w:val="16"/>
          <w:szCs w:val="16"/>
        </w:rPr>
      </w:pPr>
    </w:p>
    <w:p w:rsidR="00CC6FF4" w:rsidRPr="00B44088" w:rsidRDefault="00CC6FF4" w:rsidP="00AE4441">
      <w:pPr>
        <w:spacing w:after="0" w:line="240" w:lineRule="auto"/>
      </w:pPr>
      <w:r w:rsidRPr="00B44088">
        <w:t xml:space="preserve">If </w:t>
      </w:r>
      <w:r>
        <w:t>a</w:t>
      </w:r>
      <w:r w:rsidRPr="00B44088">
        <w:t xml:space="preserve"> trainee</w:t>
      </w:r>
      <w:r>
        <w:t xml:space="preserve"> on Parent Leave</w:t>
      </w:r>
      <w:r w:rsidRPr="00B44088">
        <w:t xml:space="preserve"> does not provide this </w:t>
      </w:r>
      <w:r>
        <w:t>notice</w:t>
      </w:r>
      <w:r w:rsidRPr="00B44088">
        <w:t xml:space="preserve">, the Trust will be entitled to reclaim their occupational maternity pay </w:t>
      </w:r>
      <w:r>
        <w:t xml:space="preserve">(OMP) </w:t>
      </w:r>
      <w:r w:rsidRPr="00B44088">
        <w:t xml:space="preserve">minus any SMP they received. Equally, if the trainee is receiving OMP and decides </w:t>
      </w:r>
      <w:r>
        <w:t>to</w:t>
      </w:r>
      <w:r w:rsidRPr="00B44088">
        <w:t xml:space="preserve"> return for less than 3 months, the trainee may be asked to repay their OMP less the SMP received.</w:t>
      </w:r>
    </w:p>
    <w:p w:rsidR="00CC6FF4" w:rsidRPr="00AE4441" w:rsidRDefault="00CC6FF4" w:rsidP="00AE4441">
      <w:pPr>
        <w:spacing w:after="0" w:line="240" w:lineRule="auto"/>
        <w:rPr>
          <w:sz w:val="16"/>
          <w:szCs w:val="16"/>
        </w:rPr>
      </w:pPr>
    </w:p>
    <w:p w:rsidR="00CC6FF4" w:rsidRPr="00B44088" w:rsidRDefault="00CC6FF4" w:rsidP="00AE4441">
      <w:pPr>
        <w:spacing w:after="0" w:line="240" w:lineRule="auto"/>
      </w:pPr>
      <w:r w:rsidRPr="00B44088">
        <w:t>In cases where the Trust considers that to enforce this provision would cause undue hardship or distress, the Trust shall have discretion to waive the right to recovery of their pay.</w:t>
      </w:r>
    </w:p>
    <w:p w:rsidR="00CC6FF4" w:rsidRDefault="00CC6FF4"/>
    <w:p w:rsidR="00CC6FF4" w:rsidRDefault="00CC6FF4"/>
    <w:p w:rsidR="00CC6FF4" w:rsidRDefault="00CC6FF4">
      <w:pPr>
        <w:sectPr w:rsidR="00CC6FF4" w:rsidSect="00AE4441">
          <w:pgSz w:w="11906" w:h="16838"/>
          <w:pgMar w:top="1134" w:right="1134" w:bottom="1134" w:left="1134" w:header="709" w:footer="709" w:gutter="0"/>
          <w:cols w:space="708"/>
          <w:docGrid w:linePitch="360"/>
        </w:sectPr>
      </w:pPr>
    </w:p>
    <w:p w:rsidR="00CC6FF4" w:rsidRPr="00720909" w:rsidRDefault="00CC6FF4" w:rsidP="00AE4441">
      <w:pPr>
        <w:spacing w:after="0" w:line="240" w:lineRule="auto"/>
        <w:rPr>
          <w:b/>
          <w:bCs/>
          <w:sz w:val="36"/>
          <w:szCs w:val="36"/>
        </w:rPr>
      </w:pPr>
      <w:r w:rsidRPr="00720909">
        <w:rPr>
          <w:b/>
          <w:bCs/>
          <w:sz w:val="36"/>
          <w:szCs w:val="36"/>
        </w:rPr>
        <w:t>KSS Deanery</w:t>
      </w:r>
    </w:p>
    <w:p w:rsidR="00CC6FF4" w:rsidRDefault="00CC6FF4" w:rsidP="00AE4441">
      <w:pPr>
        <w:spacing w:after="0" w:line="240" w:lineRule="auto"/>
        <w:rPr>
          <w:b/>
          <w:bCs/>
          <w:sz w:val="36"/>
          <w:szCs w:val="36"/>
        </w:rPr>
      </w:pPr>
      <w:r>
        <w:rPr>
          <w:b/>
          <w:bCs/>
          <w:sz w:val="36"/>
          <w:szCs w:val="36"/>
        </w:rPr>
        <w:t xml:space="preserve">Parent Leave </w:t>
      </w:r>
      <w:r w:rsidRPr="00720909">
        <w:rPr>
          <w:b/>
          <w:bCs/>
          <w:sz w:val="36"/>
          <w:szCs w:val="36"/>
        </w:rPr>
        <w:t>Notification Form</w:t>
      </w:r>
    </w:p>
    <w:p w:rsidR="00CC6FF4" w:rsidRPr="00720909" w:rsidRDefault="00CC6FF4" w:rsidP="00AE4441">
      <w:pPr>
        <w:spacing w:after="0" w:line="240" w:lineRule="auto"/>
        <w:rPr>
          <w:b/>
          <w:bCs/>
          <w:i/>
          <w:iCs/>
        </w:rPr>
      </w:pPr>
      <w:r w:rsidRPr="00720909">
        <w:rPr>
          <w:b/>
          <w:bCs/>
          <w:i/>
          <w:iCs/>
        </w:rPr>
        <w:t>For the purpose of requesting an extension to the planned Specialty training programme.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3"/>
        <w:gridCol w:w="2354"/>
        <w:gridCol w:w="3090"/>
        <w:gridCol w:w="1887"/>
      </w:tblGrid>
      <w:tr w:rsidR="00CC6FF4" w:rsidRPr="00720909">
        <w:tc>
          <w:tcPr>
            <w:tcW w:w="10682" w:type="dxa"/>
            <w:gridSpan w:val="4"/>
            <w:shd w:val="clear" w:color="auto" w:fill="000000"/>
          </w:tcPr>
          <w:p w:rsidR="00CC6FF4" w:rsidRPr="00720909" w:rsidRDefault="00CC6FF4" w:rsidP="00AE4441">
            <w:pPr>
              <w:spacing w:after="0" w:line="240" w:lineRule="auto"/>
              <w:rPr>
                <w:b/>
                <w:bCs/>
                <w:color w:val="FFFFFF"/>
              </w:rPr>
            </w:pPr>
            <w:r w:rsidRPr="00720909">
              <w:rPr>
                <w:b/>
                <w:bCs/>
                <w:color w:val="FFFFFF"/>
              </w:rPr>
              <w:t>Section 1: Personal details (to be completed by the Trainee)</w:t>
            </w:r>
          </w:p>
        </w:tc>
      </w:tr>
      <w:tr w:rsidR="00CC6FF4" w:rsidRPr="00720909">
        <w:tc>
          <w:tcPr>
            <w:tcW w:w="2802" w:type="dxa"/>
            <w:shd w:val="clear" w:color="auto" w:fill="A6A6A6"/>
          </w:tcPr>
          <w:p w:rsidR="00CC6FF4" w:rsidRDefault="00CC6FF4" w:rsidP="00AE4441">
            <w:pPr>
              <w:spacing w:after="0" w:line="240" w:lineRule="auto"/>
            </w:pPr>
            <w:permStart w:id="1693278960" w:edGrp="everyone"/>
            <w:r w:rsidRPr="003F2E51">
              <w:t>Name</w:t>
            </w:r>
          </w:p>
          <w:p w:rsidR="00CC6FF4" w:rsidRPr="003F2E51" w:rsidRDefault="00CC6FF4" w:rsidP="00AE4441">
            <w:pPr>
              <w:spacing w:after="0" w:line="240" w:lineRule="auto"/>
            </w:pPr>
          </w:p>
        </w:tc>
        <w:tc>
          <w:tcPr>
            <w:tcW w:w="7880" w:type="dxa"/>
            <w:gridSpan w:val="3"/>
          </w:tcPr>
          <w:p w:rsidR="00CC6FF4" w:rsidRPr="00720909" w:rsidRDefault="00CC6FF4" w:rsidP="00AE4441">
            <w:pPr>
              <w:spacing w:after="0" w:line="240" w:lineRule="auto"/>
            </w:pPr>
          </w:p>
        </w:tc>
      </w:tr>
      <w:tr w:rsidR="00CC6FF4" w:rsidRPr="00720909">
        <w:tc>
          <w:tcPr>
            <w:tcW w:w="2802" w:type="dxa"/>
            <w:shd w:val="clear" w:color="auto" w:fill="A6A6A6"/>
          </w:tcPr>
          <w:p w:rsidR="00CC6FF4" w:rsidRDefault="00CC6FF4" w:rsidP="00AE4441">
            <w:pPr>
              <w:spacing w:after="0" w:line="240" w:lineRule="auto"/>
            </w:pPr>
            <w:r w:rsidRPr="003F2E51">
              <w:t>GMC Number</w:t>
            </w:r>
          </w:p>
          <w:p w:rsidR="00CC6FF4" w:rsidRPr="003F2E51" w:rsidRDefault="00CC6FF4" w:rsidP="00AE4441">
            <w:pPr>
              <w:spacing w:after="0" w:line="240" w:lineRule="auto"/>
            </w:pPr>
          </w:p>
        </w:tc>
        <w:tc>
          <w:tcPr>
            <w:tcW w:w="7880" w:type="dxa"/>
            <w:gridSpan w:val="3"/>
          </w:tcPr>
          <w:p w:rsidR="00CC6FF4" w:rsidRPr="00720909" w:rsidRDefault="00CC6FF4" w:rsidP="00AE4441">
            <w:pPr>
              <w:spacing w:after="0" w:line="240" w:lineRule="auto"/>
            </w:pPr>
          </w:p>
        </w:tc>
      </w:tr>
      <w:tr w:rsidR="00CC6FF4" w:rsidRPr="00720909">
        <w:tc>
          <w:tcPr>
            <w:tcW w:w="2802" w:type="dxa"/>
            <w:shd w:val="clear" w:color="auto" w:fill="A6A6A6"/>
          </w:tcPr>
          <w:p w:rsidR="00CC6FF4" w:rsidRDefault="00CC6FF4" w:rsidP="00AE4441">
            <w:pPr>
              <w:spacing w:after="0" w:line="240" w:lineRule="auto"/>
            </w:pPr>
            <w:r w:rsidRPr="003F2E51">
              <w:t>Email address</w:t>
            </w:r>
          </w:p>
          <w:p w:rsidR="00CC6FF4" w:rsidRPr="003F2E51" w:rsidRDefault="00CC6FF4" w:rsidP="00AE4441">
            <w:pPr>
              <w:spacing w:after="0" w:line="240" w:lineRule="auto"/>
            </w:pPr>
          </w:p>
        </w:tc>
        <w:tc>
          <w:tcPr>
            <w:tcW w:w="7880" w:type="dxa"/>
            <w:gridSpan w:val="3"/>
          </w:tcPr>
          <w:p w:rsidR="00CC6FF4" w:rsidRPr="00720909" w:rsidRDefault="00CC6FF4" w:rsidP="00AE4441">
            <w:pPr>
              <w:spacing w:after="0" w:line="240" w:lineRule="auto"/>
            </w:pPr>
          </w:p>
        </w:tc>
      </w:tr>
      <w:tr w:rsidR="00CC6FF4" w:rsidRPr="00720909">
        <w:tc>
          <w:tcPr>
            <w:tcW w:w="2802" w:type="dxa"/>
            <w:shd w:val="clear" w:color="auto" w:fill="A6A6A6"/>
          </w:tcPr>
          <w:p w:rsidR="00CC6FF4" w:rsidRDefault="00CC6FF4" w:rsidP="00AE4441">
            <w:pPr>
              <w:spacing w:after="0" w:line="240" w:lineRule="auto"/>
            </w:pPr>
            <w:r w:rsidRPr="003F2E51">
              <w:t>Telephone number</w:t>
            </w:r>
          </w:p>
          <w:p w:rsidR="00CC6FF4" w:rsidRPr="003F2E51" w:rsidRDefault="00CC6FF4" w:rsidP="00AE4441">
            <w:pPr>
              <w:spacing w:after="0" w:line="240" w:lineRule="auto"/>
            </w:pPr>
          </w:p>
        </w:tc>
        <w:tc>
          <w:tcPr>
            <w:tcW w:w="7880" w:type="dxa"/>
            <w:gridSpan w:val="3"/>
          </w:tcPr>
          <w:p w:rsidR="00CC6FF4" w:rsidRPr="00720909" w:rsidRDefault="00CC6FF4" w:rsidP="00AE4441">
            <w:pPr>
              <w:spacing w:after="0" w:line="240" w:lineRule="auto"/>
            </w:pPr>
          </w:p>
        </w:tc>
      </w:tr>
      <w:tr w:rsidR="00CC6FF4" w:rsidRPr="00720909">
        <w:tc>
          <w:tcPr>
            <w:tcW w:w="2802" w:type="dxa"/>
            <w:shd w:val="clear" w:color="auto" w:fill="A6A6A6"/>
          </w:tcPr>
          <w:p w:rsidR="00CC6FF4" w:rsidRDefault="00CC6FF4" w:rsidP="00AE4441">
            <w:pPr>
              <w:spacing w:after="0" w:line="240" w:lineRule="auto"/>
            </w:pPr>
            <w:r w:rsidRPr="003F2E51">
              <w:t>Specialty</w:t>
            </w:r>
          </w:p>
          <w:p w:rsidR="00CC6FF4" w:rsidRPr="003F2E51" w:rsidRDefault="00CC6FF4" w:rsidP="00AE4441">
            <w:pPr>
              <w:spacing w:after="0" w:line="240" w:lineRule="auto"/>
            </w:pPr>
          </w:p>
        </w:tc>
        <w:tc>
          <w:tcPr>
            <w:tcW w:w="7880" w:type="dxa"/>
            <w:gridSpan w:val="3"/>
          </w:tcPr>
          <w:p w:rsidR="00CC6FF4" w:rsidRPr="00720909" w:rsidRDefault="00CC6FF4" w:rsidP="00AE4441">
            <w:pPr>
              <w:spacing w:after="0" w:line="240" w:lineRule="auto"/>
            </w:pPr>
          </w:p>
        </w:tc>
      </w:tr>
      <w:tr w:rsidR="00CC6FF4" w:rsidRPr="00720909">
        <w:tc>
          <w:tcPr>
            <w:tcW w:w="2802" w:type="dxa"/>
            <w:shd w:val="clear" w:color="auto" w:fill="A6A6A6"/>
          </w:tcPr>
          <w:p w:rsidR="00CC6FF4" w:rsidRPr="003F2E51" w:rsidRDefault="00CC6FF4" w:rsidP="00AE4441">
            <w:pPr>
              <w:spacing w:after="0" w:line="240" w:lineRule="auto"/>
            </w:pPr>
            <w:r w:rsidRPr="003F2E51">
              <w:t>Current year of training (e.g. CT1, ST4 etc.)</w:t>
            </w:r>
          </w:p>
        </w:tc>
        <w:tc>
          <w:tcPr>
            <w:tcW w:w="2551" w:type="dxa"/>
          </w:tcPr>
          <w:p w:rsidR="00CC6FF4" w:rsidRPr="00720909" w:rsidRDefault="00CC6FF4" w:rsidP="00AE4441">
            <w:pPr>
              <w:spacing w:after="0" w:line="240" w:lineRule="auto"/>
            </w:pPr>
          </w:p>
        </w:tc>
        <w:tc>
          <w:tcPr>
            <w:tcW w:w="3288" w:type="dxa"/>
            <w:shd w:val="clear" w:color="auto" w:fill="A6A6A6"/>
          </w:tcPr>
          <w:p w:rsidR="00CC6FF4" w:rsidRPr="003F2E51" w:rsidRDefault="00CC6FF4" w:rsidP="00AE4441">
            <w:pPr>
              <w:spacing w:after="0" w:line="240" w:lineRule="auto"/>
            </w:pPr>
          </w:p>
          <w:p w:rsidR="00CC6FF4" w:rsidRPr="00D72021" w:rsidRDefault="00CC6FF4" w:rsidP="00AE4441">
            <w:pPr>
              <w:spacing w:after="0" w:line="240" w:lineRule="auto"/>
              <w:rPr>
                <w:b/>
                <w:bCs/>
              </w:rPr>
            </w:pPr>
            <w:r w:rsidRPr="003F2E51">
              <w:t>Current planned CCT date</w:t>
            </w:r>
          </w:p>
        </w:tc>
        <w:tc>
          <w:tcPr>
            <w:tcW w:w="2041" w:type="dxa"/>
          </w:tcPr>
          <w:p w:rsidR="00CC6FF4" w:rsidRPr="00720909" w:rsidRDefault="00CC6FF4" w:rsidP="00AE4441">
            <w:pPr>
              <w:spacing w:after="0" w:line="240" w:lineRule="auto"/>
            </w:pPr>
          </w:p>
        </w:tc>
      </w:tr>
    </w:tbl>
    <w:p w:rsidR="00CC6FF4" w:rsidRPr="00730295" w:rsidRDefault="00CC6FF4" w:rsidP="00AE4441">
      <w:pPr>
        <w:spacing w:after="0" w:line="240" w:lineRule="auto"/>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0"/>
        <w:gridCol w:w="532"/>
        <w:gridCol w:w="2099"/>
        <w:gridCol w:w="136"/>
        <w:gridCol w:w="1111"/>
        <w:gridCol w:w="1106"/>
      </w:tblGrid>
      <w:tr w:rsidR="00CC6FF4" w:rsidRPr="00F940BC">
        <w:tc>
          <w:tcPr>
            <w:tcW w:w="9996" w:type="dxa"/>
            <w:gridSpan w:val="6"/>
            <w:shd w:val="clear" w:color="auto" w:fill="000000"/>
          </w:tcPr>
          <w:p w:rsidR="00CC6FF4" w:rsidRPr="00F940BC" w:rsidRDefault="00CC6FF4" w:rsidP="00AE4441">
            <w:pPr>
              <w:spacing w:after="0" w:line="240" w:lineRule="auto"/>
              <w:rPr>
                <w:b/>
                <w:bCs/>
                <w:color w:val="FFFFFF"/>
              </w:rPr>
            </w:pPr>
            <w:r w:rsidRPr="00F940BC">
              <w:rPr>
                <w:b/>
                <w:bCs/>
                <w:color w:val="FFFFFF"/>
              </w:rPr>
              <w:t>Sec</w:t>
            </w:r>
            <w:r>
              <w:rPr>
                <w:b/>
                <w:bCs/>
                <w:color w:val="FFFFFF"/>
              </w:rPr>
              <w:t xml:space="preserve">tion 2: Notification of Parent </w:t>
            </w:r>
            <w:r w:rsidRPr="00F940BC">
              <w:rPr>
                <w:b/>
                <w:bCs/>
                <w:color w:val="FFFFFF"/>
              </w:rPr>
              <w:t>Leave (to be completed by the Trainee)</w:t>
            </w:r>
          </w:p>
          <w:p w:rsidR="00CC6FF4" w:rsidRPr="00F940BC" w:rsidRDefault="00CC6FF4" w:rsidP="00AE4441">
            <w:pPr>
              <w:spacing w:after="0" w:line="240" w:lineRule="auto"/>
              <w:rPr>
                <w:b/>
                <w:bCs/>
                <w:i/>
                <w:iCs/>
                <w:color w:val="FFFFFF"/>
                <w:sz w:val="18"/>
                <w:szCs w:val="18"/>
              </w:rPr>
            </w:pPr>
            <w:r w:rsidRPr="00F940BC">
              <w:rPr>
                <w:b/>
                <w:bCs/>
                <w:i/>
                <w:iCs/>
                <w:color w:val="FFFFFF"/>
                <w:sz w:val="18"/>
                <w:szCs w:val="18"/>
              </w:rPr>
              <w:t>IMPORTANT: The Deanery requests that leave notifications are received by the 15</w:t>
            </w:r>
            <w:r w:rsidRPr="00F940BC">
              <w:rPr>
                <w:b/>
                <w:bCs/>
                <w:i/>
                <w:iCs/>
                <w:color w:val="FFFFFF"/>
                <w:sz w:val="18"/>
                <w:szCs w:val="18"/>
                <w:vertAlign w:val="superscript"/>
              </w:rPr>
              <w:t>th</w:t>
            </w:r>
            <w:r w:rsidRPr="00F940BC">
              <w:rPr>
                <w:b/>
                <w:bCs/>
                <w:i/>
                <w:iCs/>
                <w:color w:val="FFFFFF"/>
                <w:sz w:val="18"/>
                <w:szCs w:val="18"/>
              </w:rPr>
              <w:t xml:space="preserve"> week of EDD</w:t>
            </w:r>
          </w:p>
        </w:tc>
      </w:tr>
      <w:tr w:rsidR="00CC6FF4" w:rsidRPr="00F940BC">
        <w:tc>
          <w:tcPr>
            <w:tcW w:w="7779" w:type="dxa"/>
            <w:gridSpan w:val="4"/>
          </w:tcPr>
          <w:p w:rsidR="00CC6FF4" w:rsidRPr="00F940BC" w:rsidRDefault="00CC6FF4" w:rsidP="00AE4441">
            <w:pPr>
              <w:spacing w:after="0" w:line="240" w:lineRule="auto"/>
            </w:pPr>
          </w:p>
          <w:p w:rsidR="00CC6FF4" w:rsidRPr="00F940BC" w:rsidRDefault="00CC6FF4" w:rsidP="00AE4441">
            <w:pPr>
              <w:numPr>
                <w:ilvl w:val="0"/>
                <w:numId w:val="31"/>
              </w:numPr>
              <w:spacing w:after="0" w:line="240" w:lineRule="auto"/>
            </w:pPr>
            <w:r w:rsidRPr="00F940BC">
              <w:t xml:space="preserve">Please state the type of leave </w:t>
            </w:r>
            <w:r>
              <w:t>that</w:t>
            </w:r>
            <w:r w:rsidRPr="00F940BC">
              <w:t xml:space="preserve"> is being planned (maternity / paternity or adoption leave)</w:t>
            </w:r>
          </w:p>
        </w:tc>
        <w:tc>
          <w:tcPr>
            <w:tcW w:w="2217" w:type="dxa"/>
            <w:gridSpan w:val="2"/>
          </w:tcPr>
          <w:p w:rsidR="00CC6FF4" w:rsidRPr="00F940BC" w:rsidRDefault="00CC6FF4" w:rsidP="00AE4441">
            <w:pPr>
              <w:spacing w:after="0" w:line="240" w:lineRule="auto"/>
              <w:jc w:val="center"/>
              <w:rPr>
                <w:b/>
                <w:bCs/>
              </w:rPr>
            </w:pPr>
          </w:p>
        </w:tc>
      </w:tr>
      <w:tr w:rsidR="00CC6FF4" w:rsidRPr="00F940BC">
        <w:tc>
          <w:tcPr>
            <w:tcW w:w="7779" w:type="dxa"/>
            <w:gridSpan w:val="4"/>
          </w:tcPr>
          <w:p w:rsidR="00CC6FF4" w:rsidRPr="00F940BC" w:rsidRDefault="00CC6FF4" w:rsidP="00AE4441">
            <w:pPr>
              <w:spacing w:after="0" w:line="240" w:lineRule="auto"/>
            </w:pPr>
          </w:p>
          <w:p w:rsidR="00CC6FF4" w:rsidRPr="00F940BC" w:rsidRDefault="00CC6FF4" w:rsidP="00AE4441">
            <w:pPr>
              <w:numPr>
                <w:ilvl w:val="0"/>
                <w:numId w:val="31"/>
              </w:numPr>
              <w:spacing w:after="0" w:line="240" w:lineRule="auto"/>
            </w:pPr>
            <w:r w:rsidRPr="00F940BC">
              <w:t xml:space="preserve">I have discussed my </w:t>
            </w:r>
            <w:r>
              <w:t>Parent L</w:t>
            </w:r>
            <w:r w:rsidRPr="00F940BC">
              <w:t>eave with my Educational Supervisor</w:t>
            </w:r>
          </w:p>
          <w:p w:rsidR="00CC6FF4" w:rsidRPr="00F940BC" w:rsidRDefault="00CC6FF4" w:rsidP="00AE4441">
            <w:pPr>
              <w:spacing w:after="0" w:line="240" w:lineRule="auto"/>
            </w:pPr>
          </w:p>
          <w:p w:rsidR="00CC6FF4" w:rsidRPr="00F940BC" w:rsidRDefault="00CC6FF4" w:rsidP="00AE4441">
            <w:pPr>
              <w:numPr>
                <w:ilvl w:val="0"/>
                <w:numId w:val="31"/>
              </w:numPr>
              <w:spacing w:after="0" w:line="240" w:lineRule="auto"/>
            </w:pPr>
            <w:r w:rsidRPr="00F940BC">
              <w:t xml:space="preserve">I confirm that I have discussed my </w:t>
            </w:r>
            <w:r>
              <w:t>Parent L</w:t>
            </w:r>
            <w:r w:rsidRPr="00F940BC">
              <w:t xml:space="preserve">eave with my employer and submitted a copy of my MATB1 </w:t>
            </w:r>
            <w:r>
              <w:t xml:space="preserve">form / equivalent adoption paperwork </w:t>
            </w:r>
            <w:r w:rsidRPr="00F940BC">
              <w:t>to my employer.</w:t>
            </w:r>
          </w:p>
          <w:p w:rsidR="00CC6FF4" w:rsidRPr="00F940BC" w:rsidRDefault="00CC6FF4" w:rsidP="00AE4441">
            <w:pPr>
              <w:spacing w:after="0" w:line="240" w:lineRule="auto"/>
            </w:pPr>
          </w:p>
        </w:tc>
        <w:tc>
          <w:tcPr>
            <w:tcW w:w="1111" w:type="dxa"/>
          </w:tcPr>
          <w:p w:rsidR="00CC6FF4" w:rsidRPr="00F940BC" w:rsidRDefault="00CC6FF4" w:rsidP="00AE4441">
            <w:pPr>
              <w:spacing w:after="0" w:line="240" w:lineRule="auto"/>
              <w:jc w:val="center"/>
              <w:rPr>
                <w:b/>
                <w:bCs/>
              </w:rPr>
            </w:pPr>
            <w:r w:rsidRPr="00F940BC">
              <w:rPr>
                <w:b/>
                <w:bCs/>
              </w:rPr>
              <w:t>Yes</w:t>
            </w:r>
          </w:p>
          <w:p w:rsidR="00CC6FF4" w:rsidRPr="00F940BC" w:rsidRDefault="00CC6FF4" w:rsidP="00AE4441">
            <w:pPr>
              <w:autoSpaceDE w:val="0"/>
              <w:autoSpaceDN w:val="0"/>
              <w:adjustRightInd w:val="0"/>
              <w:spacing w:after="0" w:line="240" w:lineRule="auto"/>
              <w:jc w:val="center"/>
              <w:rPr>
                <w:rFonts w:ascii="MS Shell Dlg 2" w:hAnsi="MS Shell Dlg 2" w:cs="MS Shell Dlg 2"/>
                <w:sz w:val="17"/>
                <w:szCs w:val="17"/>
              </w:rPr>
            </w:pPr>
            <w:r w:rsidRPr="00F940BC">
              <w:rPr>
                <w:rFonts w:ascii="Wingdings" w:hAnsi="Wingdings" w:cs="Wingdings"/>
                <w:sz w:val="26"/>
                <w:szCs w:val="26"/>
              </w:rPr>
              <w:t></w:t>
            </w:r>
          </w:p>
          <w:p w:rsidR="00CC6FF4" w:rsidRPr="00F940BC" w:rsidRDefault="00CC6FF4" w:rsidP="00AE4441">
            <w:pPr>
              <w:spacing w:after="0" w:line="240" w:lineRule="auto"/>
              <w:jc w:val="center"/>
            </w:pPr>
          </w:p>
          <w:p w:rsidR="00CC6FF4" w:rsidRPr="00F940BC" w:rsidRDefault="00CC6FF4" w:rsidP="00AE4441">
            <w:pPr>
              <w:autoSpaceDE w:val="0"/>
              <w:autoSpaceDN w:val="0"/>
              <w:adjustRightInd w:val="0"/>
              <w:spacing w:after="0" w:line="240" w:lineRule="auto"/>
              <w:jc w:val="center"/>
            </w:pPr>
            <w:r w:rsidRPr="00F940BC">
              <w:rPr>
                <w:rFonts w:ascii="Wingdings" w:hAnsi="Wingdings" w:cs="Wingdings"/>
                <w:sz w:val="26"/>
                <w:szCs w:val="26"/>
              </w:rPr>
              <w:t></w:t>
            </w:r>
          </w:p>
        </w:tc>
        <w:tc>
          <w:tcPr>
            <w:tcW w:w="1106" w:type="dxa"/>
          </w:tcPr>
          <w:p w:rsidR="00CC6FF4" w:rsidRPr="00F940BC" w:rsidRDefault="00CC6FF4" w:rsidP="00AE4441">
            <w:pPr>
              <w:spacing w:after="0" w:line="240" w:lineRule="auto"/>
              <w:jc w:val="center"/>
              <w:rPr>
                <w:b/>
                <w:bCs/>
              </w:rPr>
            </w:pPr>
            <w:r w:rsidRPr="00F940BC">
              <w:rPr>
                <w:b/>
                <w:bCs/>
              </w:rPr>
              <w:t>No</w:t>
            </w:r>
          </w:p>
          <w:p w:rsidR="00CC6FF4" w:rsidRPr="00F940BC" w:rsidRDefault="00CC6FF4" w:rsidP="00AE4441">
            <w:pPr>
              <w:autoSpaceDE w:val="0"/>
              <w:autoSpaceDN w:val="0"/>
              <w:adjustRightInd w:val="0"/>
              <w:spacing w:after="0" w:line="240" w:lineRule="auto"/>
              <w:jc w:val="center"/>
              <w:rPr>
                <w:rFonts w:ascii="MS Shell Dlg 2" w:hAnsi="MS Shell Dlg 2" w:cs="MS Shell Dlg 2"/>
                <w:sz w:val="17"/>
                <w:szCs w:val="17"/>
              </w:rPr>
            </w:pPr>
            <w:r w:rsidRPr="00F940BC">
              <w:rPr>
                <w:rFonts w:ascii="Wingdings" w:hAnsi="Wingdings" w:cs="Wingdings"/>
                <w:sz w:val="26"/>
                <w:szCs w:val="26"/>
              </w:rPr>
              <w:t></w:t>
            </w:r>
          </w:p>
          <w:p w:rsidR="00CC6FF4" w:rsidRPr="00F940BC" w:rsidRDefault="00CC6FF4" w:rsidP="00AE4441">
            <w:pPr>
              <w:spacing w:after="0" w:line="240" w:lineRule="auto"/>
              <w:jc w:val="center"/>
              <w:rPr>
                <w:b/>
                <w:bCs/>
              </w:rPr>
            </w:pPr>
          </w:p>
          <w:p w:rsidR="00CC6FF4" w:rsidRPr="00F940BC" w:rsidRDefault="00CC6FF4" w:rsidP="00AE4441">
            <w:pPr>
              <w:autoSpaceDE w:val="0"/>
              <w:autoSpaceDN w:val="0"/>
              <w:adjustRightInd w:val="0"/>
              <w:spacing w:after="0" w:line="240" w:lineRule="auto"/>
              <w:jc w:val="center"/>
              <w:rPr>
                <w:b/>
                <w:bCs/>
              </w:rPr>
            </w:pPr>
            <w:r w:rsidRPr="00F940BC">
              <w:rPr>
                <w:rFonts w:ascii="Wingdings" w:hAnsi="Wingdings" w:cs="Wingdings"/>
                <w:sz w:val="26"/>
                <w:szCs w:val="26"/>
              </w:rPr>
              <w:t></w:t>
            </w:r>
          </w:p>
        </w:tc>
      </w:tr>
      <w:tr w:rsidR="00CC6FF4" w:rsidRPr="00F940BC">
        <w:tc>
          <w:tcPr>
            <w:tcW w:w="5544" w:type="dxa"/>
            <w:gridSpan w:val="2"/>
          </w:tcPr>
          <w:p w:rsidR="00CC6FF4" w:rsidRPr="00F940BC" w:rsidRDefault="00CC6FF4" w:rsidP="00AE4441">
            <w:pPr>
              <w:spacing w:after="0" w:line="240" w:lineRule="auto"/>
            </w:pPr>
          </w:p>
          <w:p w:rsidR="00CC6FF4" w:rsidRPr="00F940BC" w:rsidRDefault="00CC6FF4" w:rsidP="00AE4441">
            <w:pPr>
              <w:numPr>
                <w:ilvl w:val="0"/>
                <w:numId w:val="31"/>
              </w:numPr>
              <w:spacing w:after="0" w:line="240" w:lineRule="auto"/>
            </w:pPr>
            <w:r w:rsidRPr="00F940BC">
              <w:t>Proposed start and end dates of planned leave.</w:t>
            </w:r>
          </w:p>
          <w:p w:rsidR="00CC6FF4" w:rsidRPr="00F940BC" w:rsidRDefault="00CC6FF4" w:rsidP="00AE4441">
            <w:pPr>
              <w:spacing w:after="0" w:line="240" w:lineRule="auto"/>
            </w:pPr>
          </w:p>
        </w:tc>
        <w:tc>
          <w:tcPr>
            <w:tcW w:w="2235" w:type="dxa"/>
            <w:gridSpan w:val="2"/>
          </w:tcPr>
          <w:p w:rsidR="00CC6FF4" w:rsidRPr="00F940BC" w:rsidRDefault="00CC6FF4" w:rsidP="00AE4441">
            <w:pPr>
              <w:spacing w:after="0" w:line="240" w:lineRule="auto"/>
              <w:jc w:val="center"/>
              <w:rPr>
                <w:b/>
                <w:bCs/>
              </w:rPr>
            </w:pPr>
            <w:r w:rsidRPr="00F940BC">
              <w:rPr>
                <w:b/>
                <w:bCs/>
              </w:rPr>
              <w:t>Start Date</w:t>
            </w:r>
          </w:p>
        </w:tc>
        <w:tc>
          <w:tcPr>
            <w:tcW w:w="2217" w:type="dxa"/>
            <w:gridSpan w:val="2"/>
          </w:tcPr>
          <w:p w:rsidR="00CC6FF4" w:rsidRPr="00F940BC" w:rsidRDefault="00CC6FF4" w:rsidP="00AE4441">
            <w:pPr>
              <w:spacing w:after="0" w:line="240" w:lineRule="auto"/>
              <w:jc w:val="center"/>
              <w:rPr>
                <w:b/>
                <w:bCs/>
              </w:rPr>
            </w:pPr>
            <w:r w:rsidRPr="00F940BC">
              <w:rPr>
                <w:b/>
                <w:bCs/>
              </w:rPr>
              <w:t>End Date</w:t>
            </w:r>
          </w:p>
        </w:tc>
      </w:tr>
      <w:tr w:rsidR="00CC6FF4" w:rsidRPr="00F940BC">
        <w:tc>
          <w:tcPr>
            <w:tcW w:w="7779" w:type="dxa"/>
            <w:gridSpan w:val="4"/>
          </w:tcPr>
          <w:p w:rsidR="00CC6FF4" w:rsidRPr="00F940BC" w:rsidRDefault="00CC6FF4" w:rsidP="00AE4441">
            <w:pPr>
              <w:numPr>
                <w:ilvl w:val="0"/>
                <w:numId w:val="31"/>
              </w:numPr>
              <w:spacing w:after="0" w:line="240" w:lineRule="auto"/>
            </w:pPr>
            <w:r w:rsidRPr="00F940BC">
              <w:t>Month of your next planned ARCP (this may be whilst on leave)</w:t>
            </w:r>
          </w:p>
          <w:p w:rsidR="00CC6FF4" w:rsidRPr="00F940BC" w:rsidRDefault="00CC6FF4" w:rsidP="00AE4441">
            <w:pPr>
              <w:spacing w:after="0" w:line="240" w:lineRule="auto"/>
              <w:ind w:left="720"/>
            </w:pPr>
          </w:p>
        </w:tc>
        <w:tc>
          <w:tcPr>
            <w:tcW w:w="2217" w:type="dxa"/>
            <w:gridSpan w:val="2"/>
          </w:tcPr>
          <w:p w:rsidR="00CC6FF4" w:rsidRPr="00F940BC" w:rsidRDefault="00CC6FF4" w:rsidP="00AE4441">
            <w:pPr>
              <w:spacing w:after="0" w:line="240" w:lineRule="auto"/>
            </w:pPr>
          </w:p>
        </w:tc>
      </w:tr>
      <w:tr w:rsidR="00CC6FF4" w:rsidRPr="00F940BC">
        <w:tc>
          <w:tcPr>
            <w:tcW w:w="7779" w:type="dxa"/>
            <w:gridSpan w:val="4"/>
          </w:tcPr>
          <w:p w:rsidR="00CC6FF4" w:rsidRPr="00F940BC" w:rsidRDefault="00CC6FF4" w:rsidP="00AE4441">
            <w:pPr>
              <w:numPr>
                <w:ilvl w:val="0"/>
                <w:numId w:val="31"/>
              </w:numPr>
              <w:spacing w:after="0" w:line="240" w:lineRule="auto"/>
            </w:pPr>
            <w:r w:rsidRPr="00F940BC">
              <w:t>Date of your next Educational Supervisor review (you should arrange a review meeting to occur BEFORE going on leave).</w:t>
            </w:r>
          </w:p>
          <w:p w:rsidR="00CC6FF4" w:rsidRPr="00F940BC" w:rsidRDefault="00CC6FF4" w:rsidP="00AE4441">
            <w:pPr>
              <w:spacing w:after="0" w:line="240" w:lineRule="auto"/>
            </w:pPr>
          </w:p>
        </w:tc>
        <w:tc>
          <w:tcPr>
            <w:tcW w:w="2217" w:type="dxa"/>
            <w:gridSpan w:val="2"/>
          </w:tcPr>
          <w:p w:rsidR="00CC6FF4" w:rsidRPr="00F940BC" w:rsidRDefault="00CC6FF4" w:rsidP="00AE4441">
            <w:pPr>
              <w:spacing w:after="0" w:line="240" w:lineRule="auto"/>
            </w:pPr>
          </w:p>
        </w:tc>
      </w:tr>
      <w:permEnd w:id="1693278960"/>
      <w:tr w:rsidR="00CC6FF4" w:rsidRPr="00F940BC">
        <w:tc>
          <w:tcPr>
            <w:tcW w:w="9996" w:type="dxa"/>
            <w:gridSpan w:val="6"/>
            <w:shd w:val="clear" w:color="auto" w:fill="000000"/>
          </w:tcPr>
          <w:p w:rsidR="00CC6FF4" w:rsidRPr="00F940BC" w:rsidRDefault="00CC6FF4" w:rsidP="00AE4441">
            <w:pPr>
              <w:spacing w:after="0" w:line="240" w:lineRule="auto"/>
              <w:rPr>
                <w:b/>
                <w:bCs/>
                <w:color w:val="FFFFFF"/>
              </w:rPr>
            </w:pPr>
            <w:r w:rsidRPr="00F940BC">
              <w:rPr>
                <w:b/>
                <w:bCs/>
                <w:color w:val="FFFFFF"/>
              </w:rPr>
              <w:t>Section 3: Declaration (to be completed by the Trainee)</w:t>
            </w:r>
          </w:p>
        </w:tc>
      </w:tr>
      <w:tr w:rsidR="00CC6FF4" w:rsidRPr="00F940BC">
        <w:tc>
          <w:tcPr>
            <w:tcW w:w="9996" w:type="dxa"/>
            <w:gridSpan w:val="6"/>
          </w:tcPr>
          <w:p w:rsidR="00CC6FF4" w:rsidRPr="00F940BC" w:rsidRDefault="00CC6FF4" w:rsidP="00AE4441">
            <w:pPr>
              <w:spacing w:after="0" w:line="240" w:lineRule="auto"/>
            </w:pPr>
            <w:permStart w:id="1031681362" w:edGrp="everyone" w:colFirst="0" w:colLast="0"/>
            <w:r w:rsidRPr="00F940BC">
              <w:t xml:space="preserve">I am notifying KSS Deanery of my </w:t>
            </w:r>
            <w:r>
              <w:t>Parent L</w:t>
            </w:r>
            <w:r w:rsidRPr="00F940BC">
              <w:t>eave and understand that:</w:t>
            </w:r>
          </w:p>
          <w:p w:rsidR="00CC6FF4" w:rsidRPr="00F940BC" w:rsidRDefault="00CC6FF4" w:rsidP="00AE4441">
            <w:pPr>
              <w:numPr>
                <w:ilvl w:val="0"/>
                <w:numId w:val="32"/>
              </w:numPr>
              <w:spacing w:after="0" w:line="240" w:lineRule="auto"/>
            </w:pPr>
            <w:r w:rsidRPr="00F940BC">
              <w:t>I will need to liaise closely with my Training Programme Director so that my re-entry into the clinical programme can be facilitated and I will notify my KSS Deanery Specialty School in advance of my planned return to training.</w:t>
            </w:r>
          </w:p>
          <w:p w:rsidR="00CC6FF4" w:rsidRPr="00F940BC" w:rsidRDefault="00CC6FF4" w:rsidP="00AE4441">
            <w:pPr>
              <w:numPr>
                <w:ilvl w:val="0"/>
                <w:numId w:val="32"/>
              </w:numPr>
              <w:spacing w:after="0" w:line="240" w:lineRule="auto"/>
            </w:pPr>
            <w:r w:rsidRPr="00F940BC">
              <w:t>I will ensure KSS Deanery are notified of any change of address or contact details that occur during my planned leave, and respond in a timely manner to all communication from the Deanery related to my training programme.</w:t>
            </w:r>
          </w:p>
          <w:p w:rsidR="00CC6FF4" w:rsidRPr="00F940BC" w:rsidRDefault="00CC6FF4" w:rsidP="00AE4441">
            <w:pPr>
              <w:numPr>
                <w:ilvl w:val="0"/>
                <w:numId w:val="32"/>
              </w:numPr>
              <w:spacing w:after="0" w:line="240" w:lineRule="auto"/>
            </w:pPr>
            <w:r w:rsidRPr="00F940BC">
              <w:t>I understand that failure to maintain contact with the Deanery whilst on leave may result in the Deanery being unable communicate changes which may affect the placement to which my return is planned.</w:t>
            </w:r>
          </w:p>
          <w:p w:rsidR="00CC6FF4" w:rsidRPr="00F940BC" w:rsidRDefault="00CC6FF4" w:rsidP="00AE4441">
            <w:pPr>
              <w:numPr>
                <w:ilvl w:val="0"/>
                <w:numId w:val="32"/>
              </w:numPr>
              <w:spacing w:after="0" w:line="240" w:lineRule="auto"/>
            </w:pPr>
            <w:r w:rsidRPr="00F940BC">
              <w:t>I am aware that should I wish to return to work earlier or later than the above planned date that the placement will depend on availability at that time and this may result in having to wait for a placement. I understand that I will need to liaise with my Training Programme Director and relevant KSS Deanery Specialty School.</w:t>
            </w:r>
          </w:p>
          <w:p w:rsidR="00CC6FF4" w:rsidRPr="00F940BC" w:rsidRDefault="00CC6FF4" w:rsidP="00AE4441">
            <w:pPr>
              <w:numPr>
                <w:ilvl w:val="0"/>
                <w:numId w:val="32"/>
              </w:numPr>
              <w:spacing w:after="0" w:line="240" w:lineRule="auto"/>
            </w:pPr>
            <w:r w:rsidRPr="00F940BC">
              <w:t>All employers affected by my planned leave have been notified.</w:t>
            </w:r>
          </w:p>
          <w:p w:rsidR="00CC6FF4" w:rsidRPr="00F940BC" w:rsidRDefault="00CC6FF4" w:rsidP="00AE4441">
            <w:pPr>
              <w:numPr>
                <w:ilvl w:val="0"/>
                <w:numId w:val="32"/>
              </w:numPr>
              <w:spacing w:after="0" w:line="240" w:lineRule="auto"/>
            </w:pPr>
            <w:r w:rsidRPr="00F940BC">
              <w:t>I understand that an ARCP may occur in my absence and I therefore will ensure an Educational Supervisor’s report is completed and my portfolio is up to date prior to commencing my planned leave.</w:t>
            </w:r>
          </w:p>
        </w:tc>
      </w:tr>
      <w:tr w:rsidR="00CC6FF4" w:rsidRPr="00F940BC">
        <w:tc>
          <w:tcPr>
            <w:tcW w:w="7643" w:type="dxa"/>
            <w:gridSpan w:val="3"/>
          </w:tcPr>
          <w:p w:rsidR="00CC6FF4" w:rsidRDefault="00CC6FF4" w:rsidP="00880673">
            <w:pPr>
              <w:spacing w:after="0" w:line="240" w:lineRule="auto"/>
            </w:pPr>
            <w:permStart w:id="282151373" w:edGrp="everyone" w:colFirst="0" w:colLast="0"/>
            <w:permStart w:id="1104692029" w:edGrp="everyone" w:colFirst="1" w:colLast="1"/>
            <w:permEnd w:id="1031681362"/>
            <w:r w:rsidRPr="00F940BC">
              <w:t>Trainee signature</w:t>
            </w:r>
          </w:p>
          <w:p w:rsidR="00880673" w:rsidRPr="00F940BC" w:rsidRDefault="00880673" w:rsidP="00880673">
            <w:pPr>
              <w:spacing w:after="0" w:line="240" w:lineRule="auto"/>
            </w:pPr>
          </w:p>
        </w:tc>
        <w:tc>
          <w:tcPr>
            <w:tcW w:w="2353" w:type="dxa"/>
            <w:gridSpan w:val="3"/>
          </w:tcPr>
          <w:p w:rsidR="00CC6FF4" w:rsidRPr="00F940BC" w:rsidRDefault="00CC6FF4" w:rsidP="00AE4441">
            <w:pPr>
              <w:spacing w:after="0" w:line="240" w:lineRule="auto"/>
              <w:jc w:val="center"/>
            </w:pPr>
            <w:r w:rsidRPr="00F940BC">
              <w:t>Date</w:t>
            </w:r>
          </w:p>
        </w:tc>
      </w:tr>
      <w:tr w:rsidR="00CC6FF4" w:rsidRPr="00F940BC">
        <w:tc>
          <w:tcPr>
            <w:tcW w:w="7643" w:type="dxa"/>
            <w:gridSpan w:val="3"/>
          </w:tcPr>
          <w:p w:rsidR="00CC6FF4" w:rsidRPr="00F940BC" w:rsidRDefault="00CC6FF4" w:rsidP="00AE4441">
            <w:pPr>
              <w:spacing w:after="0" w:line="240" w:lineRule="auto"/>
            </w:pPr>
            <w:permStart w:id="1348288981" w:edGrp="everyone" w:colFirst="0" w:colLast="0"/>
            <w:permStart w:id="1838954445" w:edGrp="everyone" w:colFirst="1" w:colLast="1"/>
            <w:permEnd w:id="282151373"/>
            <w:permEnd w:id="1104692029"/>
            <w:r w:rsidRPr="00F940BC">
              <w:t>Training Programme Director Signature</w:t>
            </w:r>
          </w:p>
          <w:p w:rsidR="00CC6FF4" w:rsidRPr="00F940BC" w:rsidRDefault="00CC6FF4" w:rsidP="00AE4441">
            <w:pPr>
              <w:spacing w:after="0" w:line="240" w:lineRule="auto"/>
            </w:pPr>
          </w:p>
        </w:tc>
        <w:tc>
          <w:tcPr>
            <w:tcW w:w="2353" w:type="dxa"/>
            <w:gridSpan w:val="3"/>
          </w:tcPr>
          <w:p w:rsidR="00CC6FF4" w:rsidRPr="00F940BC" w:rsidRDefault="00CC6FF4" w:rsidP="00AE4441">
            <w:pPr>
              <w:spacing w:after="0" w:line="240" w:lineRule="auto"/>
              <w:jc w:val="center"/>
            </w:pPr>
            <w:r w:rsidRPr="00F940BC">
              <w:t>Date</w:t>
            </w:r>
          </w:p>
        </w:tc>
      </w:tr>
      <w:permEnd w:id="1348288981"/>
      <w:permEnd w:id="1838954445"/>
      <w:tr w:rsidR="00CC6FF4" w:rsidRPr="00F940BC">
        <w:tc>
          <w:tcPr>
            <w:tcW w:w="5012" w:type="dxa"/>
            <w:shd w:val="clear" w:color="auto" w:fill="BFBFBF"/>
          </w:tcPr>
          <w:p w:rsidR="00CC6FF4" w:rsidRPr="00F940BC" w:rsidRDefault="00CC6FF4" w:rsidP="00AE4441">
            <w:pPr>
              <w:spacing w:after="0" w:line="240" w:lineRule="auto"/>
            </w:pPr>
            <w:r w:rsidRPr="00F940BC">
              <w:t>Please return this form by post to:</w:t>
            </w:r>
          </w:p>
          <w:p w:rsidR="00CC6FF4" w:rsidRDefault="00CC6FF4" w:rsidP="00AE4441">
            <w:pPr>
              <w:spacing w:after="0" w:line="240" w:lineRule="auto"/>
            </w:pPr>
            <w:r>
              <w:t xml:space="preserve"> for GP trainees, please return this form to:</w:t>
            </w:r>
          </w:p>
          <w:p w:rsidR="00CC6FF4" w:rsidRDefault="00CC6FF4" w:rsidP="00AE4441">
            <w:pPr>
              <w:spacing w:after="0" w:line="240" w:lineRule="auto"/>
            </w:pPr>
            <w:r>
              <w:t>GP Training Recruitment Manager,</w:t>
            </w:r>
          </w:p>
          <w:p w:rsidR="00CC6FF4" w:rsidRDefault="00CC6FF4" w:rsidP="00AE4441">
            <w:pPr>
              <w:spacing w:after="0" w:line="240" w:lineRule="auto"/>
            </w:pPr>
            <w:r>
              <w:t>KSS Deanery</w:t>
            </w:r>
          </w:p>
          <w:p w:rsidR="00CC6FF4" w:rsidRDefault="00CC6FF4" w:rsidP="00AE4441">
            <w:pPr>
              <w:spacing w:after="0" w:line="240" w:lineRule="auto"/>
            </w:pPr>
            <w:r>
              <w:t>7 Bermondsey Street,</w:t>
            </w:r>
          </w:p>
          <w:p w:rsidR="00CC6FF4" w:rsidRDefault="00CC6FF4" w:rsidP="00AE4441">
            <w:pPr>
              <w:spacing w:after="0" w:line="240" w:lineRule="auto"/>
            </w:pPr>
            <w:r>
              <w:t>London SE1 2DD</w:t>
            </w:r>
          </w:p>
          <w:p w:rsidR="00CC6FF4" w:rsidRPr="00F940BC" w:rsidRDefault="00CC6FF4" w:rsidP="00AE4441">
            <w:pPr>
              <w:spacing w:after="0" w:line="240" w:lineRule="auto"/>
            </w:pPr>
          </w:p>
        </w:tc>
        <w:tc>
          <w:tcPr>
            <w:tcW w:w="4984" w:type="dxa"/>
            <w:gridSpan w:val="5"/>
            <w:shd w:val="clear" w:color="auto" w:fill="BFBFBF"/>
          </w:tcPr>
          <w:p w:rsidR="00CC6FF4" w:rsidRPr="00F940BC" w:rsidRDefault="00CC6FF4" w:rsidP="00AE4441">
            <w:pPr>
              <w:spacing w:after="0" w:line="240" w:lineRule="auto"/>
            </w:pPr>
          </w:p>
          <w:p w:rsidR="00CC6FF4" w:rsidRPr="00F940BC" w:rsidRDefault="00CC6FF4" w:rsidP="00AE4441">
            <w:pPr>
              <w:spacing w:after="0" w:line="240" w:lineRule="auto"/>
            </w:pPr>
          </w:p>
          <w:p w:rsidR="00CC6FF4" w:rsidRPr="00F940BC" w:rsidRDefault="00CC6FF4" w:rsidP="00AE4441">
            <w:pPr>
              <w:spacing w:after="0" w:line="240" w:lineRule="auto"/>
            </w:pPr>
            <w:r w:rsidRPr="00F940BC">
              <w:t>Or email a signed and scanned copy to the relevant Specialty School.</w:t>
            </w:r>
          </w:p>
        </w:tc>
      </w:tr>
      <w:tr w:rsidR="00CC6FF4" w:rsidRPr="00F940BC">
        <w:tc>
          <w:tcPr>
            <w:tcW w:w="9996" w:type="dxa"/>
            <w:gridSpan w:val="6"/>
            <w:shd w:val="clear" w:color="auto" w:fill="000000"/>
          </w:tcPr>
          <w:p w:rsidR="00CC6FF4" w:rsidRPr="00F940BC" w:rsidRDefault="00CC6FF4" w:rsidP="00AE4441">
            <w:pPr>
              <w:spacing w:after="0" w:line="240" w:lineRule="auto"/>
              <w:rPr>
                <w:b/>
                <w:bCs/>
                <w:color w:val="FFFFFF"/>
              </w:rPr>
            </w:pPr>
            <w:r w:rsidRPr="00F940BC">
              <w:rPr>
                <w:b/>
                <w:bCs/>
                <w:color w:val="FFFFFF"/>
              </w:rPr>
              <w:t>Section 4: Data Protection Statement</w:t>
            </w:r>
          </w:p>
        </w:tc>
      </w:tr>
      <w:tr w:rsidR="00CC6FF4" w:rsidRPr="00F940BC">
        <w:tc>
          <w:tcPr>
            <w:tcW w:w="9996" w:type="dxa"/>
            <w:gridSpan w:val="6"/>
          </w:tcPr>
          <w:p w:rsidR="00CC6FF4" w:rsidRPr="00F940BC" w:rsidRDefault="00CC6FF4" w:rsidP="00AE4441">
            <w:pPr>
              <w:spacing w:after="0" w:line="240" w:lineRule="auto"/>
            </w:pPr>
            <w:r w:rsidRPr="00F940BC">
              <w:t xml:space="preserve">The information you provide on this form will be used by KSS Deanery for the purpose of facilitating your extension to the originally planned specialty training programme following your </w:t>
            </w:r>
            <w:r>
              <w:t>Parent L</w:t>
            </w:r>
            <w:r w:rsidRPr="00F940BC">
              <w:t xml:space="preserve">eave period. The information will be stored on your records within the Deanery and will not be shared with other organisations without your permission. We may discuss your planned leave with your employing Trust, Educational Supervisor or members of your Specialty School. Your data will be treated with sensitivity and confidentiality at all times. </w:t>
            </w:r>
          </w:p>
        </w:tc>
      </w:tr>
    </w:tbl>
    <w:p w:rsidR="00CC6FF4" w:rsidRDefault="00CC6FF4" w:rsidP="00AE4441">
      <w:pPr>
        <w:spacing w:after="0" w:line="240" w:lineRule="auto"/>
      </w:pPr>
    </w:p>
    <w:p w:rsidR="00CC6FF4" w:rsidRDefault="00CC6FF4" w:rsidP="000E7176">
      <w:pPr>
        <w:spacing w:after="0"/>
        <w:jc w:val="right"/>
        <w:rPr>
          <w:rFonts w:ascii="Arial" w:hAnsi="Arial" w:cs="Arial"/>
          <w:b/>
          <w:bCs/>
        </w:rPr>
      </w:pPr>
      <w:r>
        <w:rPr>
          <w:lang w:val="en-GB"/>
        </w:rPr>
        <w:br w:type="page"/>
      </w:r>
      <w:r>
        <w:rPr>
          <w:rFonts w:ascii="Arial" w:hAnsi="Arial" w:cs="Arial"/>
          <w:b/>
          <w:bCs/>
        </w:rPr>
        <w:t>APPENDIX N</w:t>
      </w:r>
    </w:p>
    <w:p w:rsidR="00CC6FF4" w:rsidRDefault="00CC6FF4" w:rsidP="005C7A08">
      <w:pPr>
        <w:spacing w:after="0"/>
        <w:jc w:val="center"/>
        <w:rPr>
          <w:rFonts w:ascii="Arial" w:hAnsi="Arial" w:cs="Arial"/>
          <w:b/>
          <w:bCs/>
        </w:rPr>
      </w:pPr>
    </w:p>
    <w:p w:rsidR="00CC6FF4" w:rsidRDefault="00D069A6" w:rsidP="005C7A08">
      <w:pPr>
        <w:spacing w:after="0"/>
        <w:jc w:val="center"/>
        <w:rPr>
          <w:rFonts w:ascii="Arial" w:hAnsi="Arial" w:cs="Arial"/>
          <w:b/>
          <w:bCs/>
        </w:rPr>
      </w:pPr>
      <w:r>
        <w:rPr>
          <w:rFonts w:ascii="Arial" w:hAnsi="Arial" w:cs="Arial"/>
          <w:b/>
          <w:bCs/>
        </w:rPr>
        <w:t>KSS</w:t>
      </w:r>
      <w:r w:rsidR="00CC6FF4">
        <w:rPr>
          <w:rFonts w:ascii="Arial" w:hAnsi="Arial" w:cs="Arial"/>
          <w:b/>
          <w:bCs/>
        </w:rPr>
        <w:t xml:space="preserve"> CONTACTS</w:t>
      </w:r>
    </w:p>
    <w:tbl>
      <w:tblPr>
        <w:tblW w:w="992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3118"/>
        <w:gridCol w:w="3544"/>
        <w:gridCol w:w="1276"/>
      </w:tblGrid>
      <w:tr w:rsidR="00CC6FF4" w:rsidRPr="005C228D">
        <w:tc>
          <w:tcPr>
            <w:tcW w:w="1985" w:type="dxa"/>
            <w:shd w:val="clear" w:color="auto" w:fill="BFBFBF"/>
          </w:tcPr>
          <w:p w:rsidR="00CC6FF4" w:rsidRPr="005C228D" w:rsidRDefault="00CC6FF4" w:rsidP="005C7A08">
            <w:pPr>
              <w:spacing w:after="0"/>
              <w:rPr>
                <w:rFonts w:ascii="Arial" w:hAnsi="Arial" w:cs="Arial"/>
                <w:b/>
                <w:bCs/>
                <w:sz w:val="20"/>
                <w:szCs w:val="20"/>
              </w:rPr>
            </w:pPr>
          </w:p>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Name</w:t>
            </w:r>
          </w:p>
        </w:tc>
        <w:tc>
          <w:tcPr>
            <w:tcW w:w="3118" w:type="dxa"/>
            <w:shd w:val="clear" w:color="auto" w:fill="BFBFBF"/>
          </w:tcPr>
          <w:p w:rsidR="00CC6FF4" w:rsidRPr="005C228D" w:rsidRDefault="00CC6FF4" w:rsidP="005C7A08">
            <w:pPr>
              <w:spacing w:after="0"/>
              <w:rPr>
                <w:rFonts w:ascii="Arial" w:hAnsi="Arial" w:cs="Arial"/>
                <w:b/>
                <w:bCs/>
                <w:sz w:val="20"/>
                <w:szCs w:val="20"/>
              </w:rPr>
            </w:pPr>
          </w:p>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Job Title</w:t>
            </w:r>
          </w:p>
        </w:tc>
        <w:tc>
          <w:tcPr>
            <w:tcW w:w="3544" w:type="dxa"/>
            <w:shd w:val="clear" w:color="auto" w:fill="BFBFBF"/>
          </w:tcPr>
          <w:p w:rsidR="00CC6FF4" w:rsidRPr="005C228D" w:rsidRDefault="00CC6FF4" w:rsidP="005C7A08">
            <w:pPr>
              <w:spacing w:after="0"/>
              <w:rPr>
                <w:rFonts w:ascii="Arial" w:hAnsi="Arial" w:cs="Arial"/>
                <w:b/>
                <w:bCs/>
                <w:sz w:val="20"/>
                <w:szCs w:val="20"/>
              </w:rPr>
            </w:pPr>
          </w:p>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E-mail Address</w:t>
            </w:r>
          </w:p>
        </w:tc>
        <w:tc>
          <w:tcPr>
            <w:tcW w:w="1276" w:type="dxa"/>
            <w:shd w:val="clear" w:color="auto" w:fill="BFBFBF"/>
          </w:tcPr>
          <w:p w:rsidR="00CC6FF4" w:rsidRPr="005C228D" w:rsidRDefault="00CC6FF4" w:rsidP="005C7A08">
            <w:pPr>
              <w:spacing w:after="0"/>
              <w:jc w:val="center"/>
              <w:rPr>
                <w:rFonts w:ascii="Arial" w:hAnsi="Arial" w:cs="Arial"/>
                <w:b/>
                <w:bCs/>
                <w:sz w:val="20"/>
                <w:szCs w:val="20"/>
              </w:rPr>
            </w:pPr>
            <w:r w:rsidRPr="005C228D">
              <w:rPr>
                <w:rFonts w:ascii="Arial" w:hAnsi="Arial" w:cs="Arial"/>
                <w:b/>
                <w:bCs/>
                <w:sz w:val="20"/>
                <w:szCs w:val="20"/>
              </w:rPr>
              <w:t>Telephone Number</w:t>
            </w:r>
          </w:p>
          <w:p w:rsidR="00CC6FF4" w:rsidRPr="005C228D" w:rsidRDefault="00CC6FF4" w:rsidP="005C7A08">
            <w:pPr>
              <w:spacing w:after="0"/>
              <w:jc w:val="center"/>
              <w:rPr>
                <w:rFonts w:ascii="Arial" w:hAnsi="Arial" w:cs="Arial"/>
                <w:b/>
                <w:bCs/>
                <w:sz w:val="20"/>
                <w:szCs w:val="20"/>
              </w:rPr>
            </w:pPr>
            <w:r>
              <w:rPr>
                <w:rFonts w:ascii="Arial" w:hAnsi="Arial" w:cs="Arial"/>
                <w:b/>
                <w:bCs/>
                <w:sz w:val="20"/>
                <w:szCs w:val="20"/>
              </w:rPr>
              <w:t>0207 415</w:t>
            </w:r>
          </w:p>
        </w:tc>
      </w:tr>
      <w:tr w:rsidR="00CC6FF4" w:rsidRPr="005C228D">
        <w:tc>
          <w:tcPr>
            <w:tcW w:w="1985" w:type="dxa"/>
          </w:tcPr>
          <w:p w:rsidR="00CC6FF4" w:rsidRDefault="00CC6FF4" w:rsidP="005C7A08">
            <w:pPr>
              <w:spacing w:after="0"/>
              <w:rPr>
                <w:rFonts w:ascii="Arial" w:hAnsi="Arial" w:cs="Arial"/>
                <w:sz w:val="20"/>
                <w:szCs w:val="20"/>
              </w:rPr>
            </w:pPr>
            <w:r>
              <w:rPr>
                <w:rFonts w:ascii="Arial" w:hAnsi="Arial" w:cs="Arial"/>
                <w:sz w:val="20"/>
                <w:szCs w:val="20"/>
              </w:rPr>
              <w:t>Prof Abdol Tavabie</w:t>
            </w: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r>
              <w:rPr>
                <w:rFonts w:ascii="Arial" w:hAnsi="Arial" w:cs="Arial"/>
                <w:sz w:val="20"/>
                <w:szCs w:val="20"/>
              </w:rPr>
              <w:t>Kitty Randunne</w:t>
            </w:r>
          </w:p>
        </w:tc>
        <w:tc>
          <w:tcPr>
            <w:tcW w:w="3118" w:type="dxa"/>
          </w:tcPr>
          <w:p w:rsidR="00CC6FF4" w:rsidRDefault="00CC6FF4" w:rsidP="005C7A08">
            <w:pPr>
              <w:spacing w:after="0"/>
              <w:rPr>
                <w:rFonts w:ascii="Arial" w:hAnsi="Arial" w:cs="Arial"/>
                <w:sz w:val="20"/>
                <w:szCs w:val="20"/>
              </w:rPr>
            </w:pPr>
            <w:r>
              <w:rPr>
                <w:rFonts w:ascii="Arial" w:hAnsi="Arial" w:cs="Arial"/>
                <w:sz w:val="20"/>
                <w:szCs w:val="20"/>
              </w:rPr>
              <w:t>GP Dean (Dean of Postgraduate GP Education)</w:t>
            </w:r>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r>
              <w:rPr>
                <w:rFonts w:ascii="Arial" w:hAnsi="Arial" w:cs="Arial"/>
                <w:sz w:val="20"/>
                <w:szCs w:val="20"/>
              </w:rPr>
              <w:t>GP Deans PA</w:t>
            </w:r>
          </w:p>
        </w:tc>
        <w:tc>
          <w:tcPr>
            <w:tcW w:w="3544" w:type="dxa"/>
          </w:tcPr>
          <w:p w:rsidR="00CC6FF4" w:rsidRDefault="004F4162" w:rsidP="005C7A08">
            <w:pPr>
              <w:spacing w:after="0"/>
              <w:rPr>
                <w:rFonts w:ascii="Arial" w:hAnsi="Arial" w:cs="Arial"/>
                <w:sz w:val="20"/>
                <w:szCs w:val="20"/>
              </w:rPr>
            </w:pPr>
            <w:hyperlink r:id="rId41" w:history="1">
              <w:r w:rsidR="00CC6FF4" w:rsidRPr="00A91E3D">
                <w:rPr>
                  <w:rStyle w:val="Hyperlink"/>
                  <w:rFonts w:ascii="Arial" w:hAnsi="Arial" w:cs="Arial"/>
                  <w:sz w:val="20"/>
                  <w:szCs w:val="20"/>
                </w:rPr>
                <w:t>atavabie@gpkss.ac.uk</w:t>
              </w:r>
            </w:hyperlink>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Pr="005C228D" w:rsidRDefault="004F4162" w:rsidP="005C7A08">
            <w:pPr>
              <w:spacing w:after="0"/>
              <w:rPr>
                <w:rFonts w:ascii="Arial" w:hAnsi="Arial" w:cs="Arial"/>
                <w:sz w:val="20"/>
                <w:szCs w:val="20"/>
              </w:rPr>
            </w:pPr>
            <w:hyperlink r:id="rId42" w:history="1">
              <w:r w:rsidR="00CC6FF4" w:rsidRPr="00A91E3D">
                <w:rPr>
                  <w:rStyle w:val="Hyperlink"/>
                  <w:rFonts w:ascii="Arial" w:hAnsi="Arial" w:cs="Arial"/>
                  <w:sz w:val="20"/>
                  <w:szCs w:val="20"/>
                </w:rPr>
                <w:t>krandunne@gpkss.ac.uk</w:t>
              </w:r>
            </w:hyperlink>
          </w:p>
        </w:tc>
        <w:tc>
          <w:tcPr>
            <w:tcW w:w="1276" w:type="dxa"/>
          </w:tcPr>
          <w:p w:rsidR="00CC6FF4" w:rsidRDefault="00CC6FF4" w:rsidP="005C7A08">
            <w:pPr>
              <w:spacing w:after="0"/>
              <w:jc w:val="center"/>
              <w:rPr>
                <w:rFonts w:ascii="Arial" w:hAnsi="Arial" w:cs="Arial"/>
                <w:sz w:val="20"/>
                <w:szCs w:val="20"/>
              </w:rPr>
            </w:pPr>
            <w:r>
              <w:rPr>
                <w:rFonts w:ascii="Arial" w:hAnsi="Arial" w:cs="Arial"/>
                <w:sz w:val="20"/>
                <w:szCs w:val="20"/>
              </w:rPr>
              <w:t>3673</w:t>
            </w:r>
          </w:p>
          <w:p w:rsidR="00CC6FF4" w:rsidRDefault="00CC6FF4" w:rsidP="005C7A08">
            <w:pPr>
              <w:spacing w:after="0"/>
              <w:jc w:val="center"/>
              <w:rPr>
                <w:rFonts w:ascii="Arial" w:hAnsi="Arial" w:cs="Arial"/>
                <w:sz w:val="20"/>
                <w:szCs w:val="20"/>
              </w:rPr>
            </w:pPr>
          </w:p>
          <w:p w:rsidR="00CC6FF4" w:rsidRDefault="00CC6FF4" w:rsidP="005C7A08">
            <w:pPr>
              <w:spacing w:after="0"/>
              <w:jc w:val="center"/>
              <w:rPr>
                <w:rFonts w:ascii="Arial" w:hAnsi="Arial" w:cs="Arial"/>
                <w:sz w:val="20"/>
                <w:szCs w:val="20"/>
              </w:rPr>
            </w:pPr>
          </w:p>
          <w:p w:rsidR="00CC6FF4" w:rsidRPr="005C228D" w:rsidRDefault="00CC6FF4" w:rsidP="005C7A08">
            <w:pPr>
              <w:spacing w:after="0"/>
              <w:jc w:val="center"/>
              <w:rPr>
                <w:rFonts w:ascii="Arial" w:hAnsi="Arial" w:cs="Arial"/>
                <w:sz w:val="20"/>
                <w:szCs w:val="20"/>
              </w:rPr>
            </w:pPr>
            <w:r>
              <w:rPr>
                <w:rFonts w:ascii="Arial" w:hAnsi="Arial" w:cs="Arial"/>
                <w:sz w:val="20"/>
                <w:szCs w:val="20"/>
              </w:rPr>
              <w:t>3673</w:t>
            </w:r>
          </w:p>
        </w:tc>
      </w:tr>
      <w:tr w:rsidR="00CC6FF4" w:rsidRPr="005C228D">
        <w:tc>
          <w:tcPr>
            <w:tcW w:w="1985" w:type="dxa"/>
          </w:tcPr>
          <w:p w:rsidR="00CC6FF4" w:rsidRPr="005C228D" w:rsidRDefault="00267545" w:rsidP="005C7A08">
            <w:pPr>
              <w:spacing w:after="0"/>
              <w:rPr>
                <w:rFonts w:ascii="Arial" w:hAnsi="Arial" w:cs="Arial"/>
                <w:sz w:val="20"/>
                <w:szCs w:val="20"/>
              </w:rPr>
            </w:pPr>
            <w:r>
              <w:rPr>
                <w:rFonts w:ascii="Arial" w:hAnsi="Arial" w:cs="Arial"/>
                <w:sz w:val="20"/>
                <w:szCs w:val="20"/>
              </w:rPr>
              <w:t>Dr Hilary Diack</w:t>
            </w:r>
          </w:p>
        </w:tc>
        <w:tc>
          <w:tcPr>
            <w:tcW w:w="3118" w:type="dxa"/>
          </w:tcPr>
          <w:p w:rsidR="00CC6FF4" w:rsidRDefault="00CC6FF4" w:rsidP="005C7A08">
            <w:pPr>
              <w:spacing w:after="0"/>
              <w:rPr>
                <w:rFonts w:ascii="Arial" w:hAnsi="Arial" w:cs="Arial"/>
                <w:sz w:val="20"/>
                <w:szCs w:val="20"/>
              </w:rPr>
            </w:pPr>
            <w:r>
              <w:rPr>
                <w:rFonts w:ascii="Arial" w:hAnsi="Arial" w:cs="Arial"/>
                <w:sz w:val="20"/>
                <w:szCs w:val="20"/>
              </w:rPr>
              <w:t>Head of GP School</w:t>
            </w:r>
          </w:p>
          <w:p w:rsidR="00CC6FF4" w:rsidRPr="005C228D" w:rsidRDefault="00CC6FF4" w:rsidP="005C7A08">
            <w:pPr>
              <w:spacing w:after="0"/>
              <w:rPr>
                <w:rFonts w:ascii="Arial" w:hAnsi="Arial" w:cs="Arial"/>
                <w:sz w:val="20"/>
                <w:szCs w:val="20"/>
              </w:rPr>
            </w:pPr>
          </w:p>
        </w:tc>
        <w:tc>
          <w:tcPr>
            <w:tcW w:w="3544" w:type="dxa"/>
          </w:tcPr>
          <w:p w:rsidR="00CC6FF4" w:rsidRPr="005C228D" w:rsidRDefault="004F4162" w:rsidP="005C7A08">
            <w:pPr>
              <w:spacing w:after="0"/>
              <w:rPr>
                <w:rFonts w:ascii="Arial" w:hAnsi="Arial" w:cs="Arial"/>
                <w:sz w:val="20"/>
                <w:szCs w:val="20"/>
              </w:rPr>
            </w:pPr>
            <w:hyperlink r:id="rId43" w:history="1">
              <w:r w:rsidR="00CC6FF4" w:rsidRPr="00D71081">
                <w:rPr>
                  <w:rStyle w:val="Hyperlink"/>
                  <w:rFonts w:ascii="Arial" w:hAnsi="Arial" w:cs="Arial"/>
                  <w:sz w:val="20"/>
                  <w:szCs w:val="20"/>
                </w:rPr>
                <w:t>imclean@gpkss.ac.uk</w:t>
              </w:r>
            </w:hyperlink>
          </w:p>
        </w:tc>
        <w:tc>
          <w:tcPr>
            <w:tcW w:w="1276" w:type="dxa"/>
          </w:tcPr>
          <w:p w:rsidR="00CC6FF4" w:rsidRPr="005C228D" w:rsidRDefault="00CC6FF4" w:rsidP="005C7A08">
            <w:pPr>
              <w:spacing w:after="0"/>
              <w:jc w:val="center"/>
              <w:rPr>
                <w:rFonts w:ascii="Arial" w:hAnsi="Arial" w:cs="Arial"/>
                <w:sz w:val="20"/>
                <w:szCs w:val="20"/>
              </w:rPr>
            </w:pPr>
            <w:r>
              <w:rPr>
                <w:rFonts w:ascii="Arial" w:hAnsi="Arial" w:cs="Arial"/>
                <w:sz w:val="20"/>
                <w:szCs w:val="20"/>
              </w:rPr>
              <w:t>3434</w:t>
            </w:r>
          </w:p>
        </w:tc>
      </w:tr>
      <w:tr w:rsidR="00CC6FF4" w:rsidRPr="005C228D">
        <w:tc>
          <w:tcPr>
            <w:tcW w:w="1985" w:type="dxa"/>
          </w:tcPr>
          <w:p w:rsidR="00CC6FF4" w:rsidRPr="005C228D" w:rsidRDefault="00CC6FF4" w:rsidP="005C7A08">
            <w:pPr>
              <w:spacing w:after="0"/>
              <w:rPr>
                <w:rFonts w:ascii="Arial" w:hAnsi="Arial" w:cs="Arial"/>
                <w:sz w:val="20"/>
                <w:szCs w:val="20"/>
              </w:rPr>
            </w:pPr>
            <w:r>
              <w:rPr>
                <w:rFonts w:ascii="Arial" w:hAnsi="Arial" w:cs="Arial"/>
                <w:sz w:val="20"/>
                <w:szCs w:val="20"/>
              </w:rPr>
              <w:t>Sandra Forster</w:t>
            </w:r>
          </w:p>
        </w:tc>
        <w:tc>
          <w:tcPr>
            <w:tcW w:w="3118" w:type="dxa"/>
          </w:tcPr>
          <w:p w:rsidR="00CC6FF4" w:rsidRPr="005C228D" w:rsidRDefault="00CC6FF4" w:rsidP="005C7A08">
            <w:pPr>
              <w:spacing w:after="0"/>
              <w:rPr>
                <w:rFonts w:ascii="Arial" w:hAnsi="Arial" w:cs="Arial"/>
                <w:sz w:val="20"/>
                <w:szCs w:val="20"/>
              </w:rPr>
            </w:pPr>
            <w:r>
              <w:rPr>
                <w:rFonts w:ascii="Arial" w:hAnsi="Arial" w:cs="Arial"/>
                <w:sz w:val="20"/>
                <w:szCs w:val="20"/>
              </w:rPr>
              <w:t>Primary Care Business Manager</w:t>
            </w:r>
          </w:p>
        </w:tc>
        <w:tc>
          <w:tcPr>
            <w:tcW w:w="3544" w:type="dxa"/>
          </w:tcPr>
          <w:p w:rsidR="00CC6FF4" w:rsidRDefault="004F4162" w:rsidP="005C7A08">
            <w:pPr>
              <w:spacing w:after="0"/>
              <w:rPr>
                <w:rFonts w:ascii="Arial" w:hAnsi="Arial" w:cs="Arial"/>
                <w:sz w:val="20"/>
                <w:szCs w:val="20"/>
              </w:rPr>
            </w:pPr>
            <w:hyperlink r:id="rId44" w:history="1">
              <w:r w:rsidR="00CC6FF4" w:rsidRPr="00D71081">
                <w:rPr>
                  <w:rStyle w:val="Hyperlink"/>
                  <w:rFonts w:ascii="Arial" w:hAnsi="Arial" w:cs="Arial"/>
                  <w:sz w:val="20"/>
                  <w:szCs w:val="20"/>
                </w:rPr>
                <w:t>sforster@gpkss.ac.uk</w:t>
              </w:r>
            </w:hyperlink>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r>
              <w:rPr>
                <w:rFonts w:ascii="Arial" w:hAnsi="Arial" w:cs="Arial"/>
                <w:sz w:val="20"/>
                <w:szCs w:val="20"/>
              </w:rPr>
              <w:t>Contact re: issues relating to this Agreement and study leave allowances</w:t>
            </w:r>
          </w:p>
        </w:tc>
        <w:tc>
          <w:tcPr>
            <w:tcW w:w="1276" w:type="dxa"/>
          </w:tcPr>
          <w:p w:rsidR="00CC6FF4" w:rsidRPr="005C228D" w:rsidRDefault="00CC6FF4" w:rsidP="005C7A08">
            <w:pPr>
              <w:spacing w:after="0"/>
              <w:jc w:val="center"/>
              <w:rPr>
                <w:rFonts w:ascii="Arial" w:hAnsi="Arial" w:cs="Arial"/>
                <w:sz w:val="20"/>
                <w:szCs w:val="20"/>
              </w:rPr>
            </w:pPr>
            <w:r>
              <w:rPr>
                <w:rFonts w:ascii="Arial" w:hAnsi="Arial" w:cs="Arial"/>
                <w:sz w:val="20"/>
                <w:szCs w:val="20"/>
              </w:rPr>
              <w:t>3484</w:t>
            </w:r>
          </w:p>
        </w:tc>
      </w:tr>
      <w:tr w:rsidR="00CC6FF4" w:rsidRPr="005C228D">
        <w:tc>
          <w:tcPr>
            <w:tcW w:w="1985" w:type="dxa"/>
          </w:tcPr>
          <w:p w:rsidR="00CC6FF4" w:rsidRPr="005C228D" w:rsidRDefault="00CC6FF4" w:rsidP="005C7A08">
            <w:pPr>
              <w:spacing w:after="0"/>
              <w:rPr>
                <w:rFonts w:ascii="Arial" w:hAnsi="Arial" w:cs="Arial"/>
                <w:sz w:val="20"/>
                <w:szCs w:val="20"/>
              </w:rPr>
            </w:pPr>
            <w:r>
              <w:rPr>
                <w:rFonts w:ascii="Arial" w:hAnsi="Arial" w:cs="Arial"/>
                <w:sz w:val="20"/>
                <w:szCs w:val="20"/>
              </w:rPr>
              <w:t>Elena Gonzalez</w:t>
            </w:r>
          </w:p>
        </w:tc>
        <w:tc>
          <w:tcPr>
            <w:tcW w:w="3118" w:type="dxa"/>
          </w:tcPr>
          <w:p w:rsidR="00CC6FF4" w:rsidRPr="005C228D" w:rsidRDefault="00CC6FF4" w:rsidP="005C7A08">
            <w:pPr>
              <w:spacing w:after="0"/>
              <w:rPr>
                <w:rFonts w:ascii="Arial" w:hAnsi="Arial" w:cs="Arial"/>
                <w:sz w:val="20"/>
                <w:szCs w:val="20"/>
              </w:rPr>
            </w:pPr>
            <w:r>
              <w:rPr>
                <w:rFonts w:ascii="Arial" w:hAnsi="Arial" w:cs="Arial"/>
                <w:sz w:val="20"/>
                <w:szCs w:val="20"/>
              </w:rPr>
              <w:t>GP Training Recruitment Manager</w:t>
            </w:r>
          </w:p>
        </w:tc>
        <w:tc>
          <w:tcPr>
            <w:tcW w:w="3544" w:type="dxa"/>
          </w:tcPr>
          <w:p w:rsidR="00CC6FF4" w:rsidRDefault="004F4162" w:rsidP="005C7A08">
            <w:pPr>
              <w:spacing w:after="0"/>
              <w:rPr>
                <w:rFonts w:ascii="Arial" w:hAnsi="Arial" w:cs="Arial"/>
                <w:sz w:val="20"/>
                <w:szCs w:val="20"/>
              </w:rPr>
            </w:pPr>
            <w:hyperlink r:id="rId45" w:history="1">
              <w:r w:rsidR="00CC6FF4" w:rsidRPr="00D71081">
                <w:rPr>
                  <w:rStyle w:val="Hyperlink"/>
                  <w:rFonts w:ascii="Arial" w:hAnsi="Arial" w:cs="Arial"/>
                  <w:sz w:val="20"/>
                  <w:szCs w:val="20"/>
                </w:rPr>
                <w:t>egonzalez@gpkss.ac.uk</w:t>
              </w:r>
            </w:hyperlink>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r>
              <w:rPr>
                <w:rFonts w:ascii="Arial" w:hAnsi="Arial" w:cs="Arial"/>
                <w:sz w:val="20"/>
                <w:szCs w:val="20"/>
              </w:rPr>
              <w:t>Contact re: issues relating to individual GPStR, pay grade queries, maternity notification, sickness reporting  etc.</w:t>
            </w:r>
          </w:p>
        </w:tc>
        <w:tc>
          <w:tcPr>
            <w:tcW w:w="1276" w:type="dxa"/>
          </w:tcPr>
          <w:p w:rsidR="00CC6FF4" w:rsidRPr="005C228D" w:rsidRDefault="00CC6FF4" w:rsidP="005C7A08">
            <w:pPr>
              <w:spacing w:after="0"/>
              <w:jc w:val="center"/>
              <w:rPr>
                <w:rFonts w:ascii="Arial" w:hAnsi="Arial" w:cs="Arial"/>
                <w:sz w:val="20"/>
                <w:szCs w:val="20"/>
              </w:rPr>
            </w:pPr>
            <w:r>
              <w:rPr>
                <w:rFonts w:ascii="Arial" w:hAnsi="Arial" w:cs="Arial"/>
                <w:sz w:val="20"/>
                <w:szCs w:val="20"/>
              </w:rPr>
              <w:t>3487</w:t>
            </w:r>
          </w:p>
        </w:tc>
      </w:tr>
      <w:tr w:rsidR="00CC6FF4" w:rsidRPr="005C228D">
        <w:tc>
          <w:tcPr>
            <w:tcW w:w="9923" w:type="dxa"/>
            <w:gridSpan w:val="4"/>
            <w:shd w:val="clear" w:color="auto" w:fill="BFBFBF"/>
          </w:tcPr>
          <w:p w:rsidR="00CC6FF4" w:rsidRPr="005C228D" w:rsidRDefault="00CC6FF4" w:rsidP="005C7A08">
            <w:pPr>
              <w:spacing w:after="0"/>
              <w:rPr>
                <w:rFonts w:ascii="Arial" w:hAnsi="Arial" w:cs="Arial"/>
                <w:b/>
                <w:bCs/>
                <w:sz w:val="20"/>
                <w:szCs w:val="20"/>
              </w:rPr>
            </w:pPr>
          </w:p>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INFORMATION &amp; IT (INTREPID DATABASE)</w:t>
            </w:r>
          </w:p>
        </w:tc>
      </w:tr>
      <w:tr w:rsidR="00CC6FF4" w:rsidRPr="005C228D">
        <w:tc>
          <w:tcPr>
            <w:tcW w:w="1985" w:type="dxa"/>
          </w:tcPr>
          <w:p w:rsidR="00CC6FF4" w:rsidRPr="005C228D" w:rsidRDefault="00CC6FF4" w:rsidP="005C7A08">
            <w:pPr>
              <w:spacing w:after="0"/>
              <w:rPr>
                <w:rFonts w:ascii="Arial" w:hAnsi="Arial" w:cs="Arial"/>
                <w:sz w:val="20"/>
                <w:szCs w:val="20"/>
              </w:rPr>
            </w:pPr>
            <w:r>
              <w:rPr>
                <w:rFonts w:ascii="Arial" w:hAnsi="Arial" w:cs="Arial"/>
                <w:sz w:val="20"/>
                <w:szCs w:val="20"/>
              </w:rPr>
              <w:t>Robin Garrett</w:t>
            </w:r>
          </w:p>
        </w:tc>
        <w:tc>
          <w:tcPr>
            <w:tcW w:w="3118" w:type="dxa"/>
          </w:tcPr>
          <w:p w:rsidR="00CC6FF4" w:rsidRDefault="00CC6FF4" w:rsidP="005C7A08">
            <w:pPr>
              <w:spacing w:after="0"/>
              <w:rPr>
                <w:rFonts w:ascii="Arial" w:hAnsi="Arial" w:cs="Arial"/>
                <w:sz w:val="20"/>
                <w:szCs w:val="20"/>
              </w:rPr>
            </w:pPr>
            <w:r>
              <w:rPr>
                <w:rFonts w:ascii="Arial" w:hAnsi="Arial" w:cs="Arial"/>
                <w:sz w:val="20"/>
                <w:szCs w:val="20"/>
              </w:rPr>
              <w:t>IT Manager</w:t>
            </w:r>
          </w:p>
          <w:p w:rsidR="00CC6FF4" w:rsidRPr="005C228D" w:rsidRDefault="00CC6FF4" w:rsidP="005C7A08">
            <w:pPr>
              <w:spacing w:after="0"/>
              <w:rPr>
                <w:rFonts w:ascii="Arial" w:hAnsi="Arial" w:cs="Arial"/>
                <w:sz w:val="20"/>
                <w:szCs w:val="20"/>
              </w:rPr>
            </w:pPr>
          </w:p>
        </w:tc>
        <w:tc>
          <w:tcPr>
            <w:tcW w:w="3544" w:type="dxa"/>
          </w:tcPr>
          <w:p w:rsidR="00CC6FF4" w:rsidRPr="005C228D" w:rsidRDefault="004F4162" w:rsidP="005C7A08">
            <w:pPr>
              <w:spacing w:after="0"/>
              <w:rPr>
                <w:rFonts w:ascii="Arial" w:hAnsi="Arial" w:cs="Arial"/>
                <w:sz w:val="20"/>
                <w:szCs w:val="20"/>
              </w:rPr>
            </w:pPr>
            <w:hyperlink r:id="rId46" w:history="1">
              <w:r w:rsidR="00213BD0" w:rsidRPr="00213BD0">
                <w:rPr>
                  <w:rStyle w:val="Hyperlink"/>
                  <w:rFonts w:ascii="Arial" w:hAnsi="Arial" w:cs="Arial"/>
                  <w:sz w:val="20"/>
                  <w:szCs w:val="20"/>
                </w:rPr>
                <w:t>rgarrett@kssdeanery.ac.uk</w:t>
              </w:r>
            </w:hyperlink>
          </w:p>
        </w:tc>
        <w:tc>
          <w:tcPr>
            <w:tcW w:w="1276" w:type="dxa"/>
          </w:tcPr>
          <w:p w:rsidR="00CC6FF4" w:rsidRPr="005C228D" w:rsidRDefault="00CC6FF4" w:rsidP="005C7A08">
            <w:pPr>
              <w:spacing w:after="0"/>
              <w:jc w:val="center"/>
              <w:rPr>
                <w:rFonts w:ascii="Arial" w:hAnsi="Arial" w:cs="Arial"/>
                <w:sz w:val="20"/>
                <w:szCs w:val="20"/>
              </w:rPr>
            </w:pPr>
            <w:r>
              <w:rPr>
                <w:rFonts w:ascii="Arial" w:hAnsi="Arial" w:cs="Arial"/>
                <w:sz w:val="20"/>
                <w:szCs w:val="20"/>
              </w:rPr>
              <w:t>3490</w:t>
            </w:r>
          </w:p>
        </w:tc>
      </w:tr>
      <w:tr w:rsidR="00CC6FF4" w:rsidRPr="005C228D">
        <w:tc>
          <w:tcPr>
            <w:tcW w:w="1985" w:type="dxa"/>
          </w:tcPr>
          <w:p w:rsidR="00CC6FF4" w:rsidRPr="005C228D" w:rsidRDefault="00CC6FF4" w:rsidP="005C7A08">
            <w:pPr>
              <w:spacing w:after="0"/>
              <w:rPr>
                <w:rFonts w:ascii="Arial" w:hAnsi="Arial" w:cs="Arial"/>
                <w:sz w:val="20"/>
                <w:szCs w:val="20"/>
              </w:rPr>
            </w:pPr>
            <w:r>
              <w:rPr>
                <w:rFonts w:ascii="Arial" w:hAnsi="Arial" w:cs="Arial"/>
                <w:sz w:val="20"/>
                <w:szCs w:val="20"/>
              </w:rPr>
              <w:t>Monika Wojtowiec</w:t>
            </w:r>
          </w:p>
        </w:tc>
        <w:tc>
          <w:tcPr>
            <w:tcW w:w="3118" w:type="dxa"/>
          </w:tcPr>
          <w:p w:rsidR="00CC6FF4" w:rsidRPr="005C228D" w:rsidRDefault="00CC6FF4" w:rsidP="005C7A08">
            <w:pPr>
              <w:spacing w:after="0"/>
              <w:rPr>
                <w:rFonts w:ascii="Arial" w:hAnsi="Arial" w:cs="Arial"/>
                <w:sz w:val="20"/>
                <w:szCs w:val="20"/>
              </w:rPr>
            </w:pPr>
            <w:r>
              <w:rPr>
                <w:rFonts w:ascii="Arial" w:hAnsi="Arial" w:cs="Arial"/>
                <w:sz w:val="20"/>
                <w:szCs w:val="20"/>
              </w:rPr>
              <w:t>Information Analyst Specialist</w:t>
            </w:r>
          </w:p>
        </w:tc>
        <w:tc>
          <w:tcPr>
            <w:tcW w:w="3544" w:type="dxa"/>
          </w:tcPr>
          <w:p w:rsidR="00CC6FF4" w:rsidRDefault="004F4162" w:rsidP="005C7A08">
            <w:pPr>
              <w:spacing w:after="0"/>
              <w:rPr>
                <w:rFonts w:ascii="Arial" w:hAnsi="Arial" w:cs="Arial"/>
                <w:sz w:val="20"/>
                <w:szCs w:val="20"/>
              </w:rPr>
            </w:pPr>
            <w:hyperlink r:id="rId47" w:history="1">
              <w:r w:rsidR="00213BD0" w:rsidRPr="00213BD0">
                <w:rPr>
                  <w:rStyle w:val="Hyperlink"/>
                  <w:rFonts w:ascii="Arial" w:hAnsi="Arial" w:cs="Arial"/>
                  <w:sz w:val="20"/>
                  <w:szCs w:val="20"/>
                </w:rPr>
                <w:t>mwojtowiec@kssdeanery.ac.uk</w:t>
              </w:r>
            </w:hyperlink>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r>
              <w:rPr>
                <w:rFonts w:ascii="Arial" w:hAnsi="Arial" w:cs="Arial"/>
                <w:sz w:val="20"/>
                <w:szCs w:val="20"/>
              </w:rPr>
              <w:t>Contact re: issues relating to Intrepid reporting</w:t>
            </w:r>
          </w:p>
        </w:tc>
        <w:tc>
          <w:tcPr>
            <w:tcW w:w="1276" w:type="dxa"/>
          </w:tcPr>
          <w:p w:rsidR="00CC6FF4" w:rsidRPr="005C228D" w:rsidRDefault="00CC6FF4" w:rsidP="005C7A08">
            <w:pPr>
              <w:spacing w:after="0"/>
              <w:jc w:val="center"/>
              <w:rPr>
                <w:rFonts w:ascii="Arial" w:hAnsi="Arial" w:cs="Arial"/>
                <w:sz w:val="20"/>
                <w:szCs w:val="20"/>
              </w:rPr>
            </w:pPr>
            <w:r>
              <w:rPr>
                <w:rFonts w:ascii="Arial" w:hAnsi="Arial" w:cs="Arial"/>
                <w:sz w:val="20"/>
                <w:szCs w:val="20"/>
              </w:rPr>
              <w:t>3489</w:t>
            </w:r>
          </w:p>
        </w:tc>
      </w:tr>
      <w:tr w:rsidR="00CC6FF4" w:rsidRPr="005C228D">
        <w:tc>
          <w:tcPr>
            <w:tcW w:w="9923" w:type="dxa"/>
            <w:gridSpan w:val="4"/>
            <w:shd w:val="clear" w:color="auto" w:fill="BFBFBF"/>
          </w:tcPr>
          <w:p w:rsidR="00CC6FF4" w:rsidRPr="005C228D" w:rsidRDefault="00CC6FF4" w:rsidP="005C7A08">
            <w:pPr>
              <w:spacing w:after="0"/>
              <w:rPr>
                <w:rFonts w:ascii="Arial" w:hAnsi="Arial" w:cs="Arial"/>
                <w:b/>
                <w:bCs/>
                <w:sz w:val="20"/>
                <w:szCs w:val="20"/>
              </w:rPr>
            </w:pPr>
          </w:p>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FINANCE</w:t>
            </w:r>
          </w:p>
        </w:tc>
      </w:tr>
      <w:tr w:rsidR="00CC6FF4" w:rsidRPr="005C228D">
        <w:tc>
          <w:tcPr>
            <w:tcW w:w="1985" w:type="dxa"/>
          </w:tcPr>
          <w:p w:rsidR="00CC6FF4" w:rsidRPr="005C228D" w:rsidRDefault="00CC6FF4" w:rsidP="005C7A08">
            <w:pPr>
              <w:spacing w:after="0"/>
              <w:rPr>
                <w:rFonts w:ascii="Arial" w:hAnsi="Arial" w:cs="Arial"/>
                <w:sz w:val="20"/>
                <w:szCs w:val="20"/>
              </w:rPr>
            </w:pPr>
            <w:r>
              <w:rPr>
                <w:rFonts w:ascii="Arial" w:hAnsi="Arial" w:cs="Arial"/>
                <w:sz w:val="20"/>
                <w:szCs w:val="20"/>
              </w:rPr>
              <w:t>Chris Bird</w:t>
            </w:r>
          </w:p>
        </w:tc>
        <w:tc>
          <w:tcPr>
            <w:tcW w:w="3118" w:type="dxa"/>
          </w:tcPr>
          <w:p w:rsidR="00CC6FF4" w:rsidRDefault="00CC6FF4" w:rsidP="005C7A08">
            <w:pPr>
              <w:spacing w:after="0"/>
              <w:rPr>
                <w:rFonts w:ascii="Arial" w:hAnsi="Arial" w:cs="Arial"/>
                <w:sz w:val="20"/>
                <w:szCs w:val="20"/>
              </w:rPr>
            </w:pPr>
            <w:r w:rsidRPr="005C228D">
              <w:rPr>
                <w:rFonts w:ascii="Arial" w:hAnsi="Arial" w:cs="Arial"/>
                <w:sz w:val="20"/>
                <w:szCs w:val="20"/>
              </w:rPr>
              <w:t xml:space="preserve">Chief Operational </w:t>
            </w:r>
            <w:r>
              <w:rPr>
                <w:rFonts w:ascii="Arial" w:hAnsi="Arial" w:cs="Arial"/>
                <w:sz w:val="20"/>
                <w:szCs w:val="20"/>
              </w:rPr>
              <w:t>Officer</w:t>
            </w:r>
          </w:p>
          <w:p w:rsidR="00CC6FF4" w:rsidRPr="005C228D" w:rsidRDefault="00CC6FF4" w:rsidP="005C7A08">
            <w:pPr>
              <w:spacing w:after="0"/>
              <w:rPr>
                <w:rFonts w:ascii="Arial" w:hAnsi="Arial" w:cs="Arial"/>
                <w:sz w:val="20"/>
                <w:szCs w:val="20"/>
              </w:rPr>
            </w:pPr>
          </w:p>
        </w:tc>
        <w:tc>
          <w:tcPr>
            <w:tcW w:w="3544" w:type="dxa"/>
          </w:tcPr>
          <w:p w:rsidR="00CC6FF4" w:rsidRPr="005C228D" w:rsidRDefault="004F4162" w:rsidP="005C7A08">
            <w:pPr>
              <w:spacing w:after="0"/>
              <w:rPr>
                <w:rFonts w:ascii="Arial" w:hAnsi="Arial" w:cs="Arial"/>
                <w:sz w:val="20"/>
                <w:szCs w:val="20"/>
              </w:rPr>
            </w:pPr>
            <w:hyperlink r:id="rId48" w:history="1">
              <w:r w:rsidR="00213BD0" w:rsidRPr="00213BD0">
                <w:rPr>
                  <w:rStyle w:val="Hyperlink"/>
                  <w:rFonts w:ascii="Arial" w:hAnsi="Arial" w:cs="Arial"/>
                  <w:sz w:val="20"/>
                  <w:szCs w:val="20"/>
                </w:rPr>
                <w:t>cbird@kssdeanery.ac.uk</w:t>
              </w:r>
            </w:hyperlink>
          </w:p>
        </w:tc>
        <w:tc>
          <w:tcPr>
            <w:tcW w:w="1276" w:type="dxa"/>
          </w:tcPr>
          <w:p w:rsidR="00CC6FF4" w:rsidRPr="005C228D" w:rsidRDefault="00CC6FF4" w:rsidP="005C7A08">
            <w:pPr>
              <w:spacing w:after="0"/>
              <w:jc w:val="center"/>
              <w:rPr>
                <w:rFonts w:ascii="Arial" w:hAnsi="Arial" w:cs="Arial"/>
                <w:sz w:val="20"/>
                <w:szCs w:val="20"/>
              </w:rPr>
            </w:pPr>
          </w:p>
        </w:tc>
      </w:tr>
      <w:tr w:rsidR="00CC6FF4" w:rsidRPr="005C228D">
        <w:tc>
          <w:tcPr>
            <w:tcW w:w="1985" w:type="dxa"/>
          </w:tcPr>
          <w:p w:rsidR="00CC6FF4" w:rsidRPr="005C228D" w:rsidRDefault="00CC6FF4" w:rsidP="005C7A08">
            <w:pPr>
              <w:spacing w:after="0"/>
              <w:rPr>
                <w:rFonts w:ascii="Arial" w:hAnsi="Arial" w:cs="Arial"/>
                <w:sz w:val="20"/>
                <w:szCs w:val="20"/>
              </w:rPr>
            </w:pPr>
            <w:r>
              <w:rPr>
                <w:rFonts w:ascii="Arial" w:hAnsi="Arial" w:cs="Arial"/>
                <w:sz w:val="20"/>
                <w:szCs w:val="20"/>
              </w:rPr>
              <w:t>Ramatu Dumbuya</w:t>
            </w:r>
          </w:p>
        </w:tc>
        <w:tc>
          <w:tcPr>
            <w:tcW w:w="3118" w:type="dxa"/>
          </w:tcPr>
          <w:p w:rsidR="00CC6FF4" w:rsidRPr="005C228D" w:rsidRDefault="00CC6FF4" w:rsidP="005C7A08">
            <w:pPr>
              <w:spacing w:after="0"/>
              <w:rPr>
                <w:rFonts w:ascii="Arial" w:hAnsi="Arial" w:cs="Arial"/>
                <w:sz w:val="20"/>
                <w:szCs w:val="20"/>
              </w:rPr>
            </w:pPr>
            <w:r w:rsidRPr="005C228D">
              <w:rPr>
                <w:rFonts w:ascii="Arial" w:hAnsi="Arial" w:cs="Arial"/>
                <w:sz w:val="20"/>
                <w:szCs w:val="20"/>
              </w:rPr>
              <w:t>Finance Manager</w:t>
            </w:r>
          </w:p>
        </w:tc>
        <w:tc>
          <w:tcPr>
            <w:tcW w:w="3544" w:type="dxa"/>
          </w:tcPr>
          <w:p w:rsidR="00CC6FF4" w:rsidRDefault="004F4162" w:rsidP="005C7A08">
            <w:pPr>
              <w:spacing w:after="0"/>
              <w:rPr>
                <w:rFonts w:ascii="Arial" w:hAnsi="Arial" w:cs="Arial"/>
                <w:sz w:val="20"/>
                <w:szCs w:val="20"/>
              </w:rPr>
            </w:pPr>
            <w:hyperlink r:id="rId49" w:history="1">
              <w:r w:rsidR="00213BD0" w:rsidRPr="00213BD0">
                <w:rPr>
                  <w:rStyle w:val="Hyperlink"/>
                  <w:rFonts w:ascii="Arial" w:hAnsi="Arial" w:cs="Arial"/>
                  <w:sz w:val="20"/>
                  <w:szCs w:val="20"/>
                </w:rPr>
                <w:t>rdumbuya@kssdeanery.ac.uk</w:t>
              </w:r>
            </w:hyperlink>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r>
              <w:rPr>
                <w:rFonts w:ascii="Arial" w:hAnsi="Arial" w:cs="Arial"/>
                <w:sz w:val="20"/>
                <w:szCs w:val="20"/>
              </w:rPr>
              <w:t>Contact re: issues relating to finance reconciliation</w:t>
            </w:r>
          </w:p>
        </w:tc>
        <w:tc>
          <w:tcPr>
            <w:tcW w:w="1276" w:type="dxa"/>
          </w:tcPr>
          <w:p w:rsidR="00CC6FF4" w:rsidRPr="005C228D" w:rsidRDefault="00CC6FF4" w:rsidP="005C7A08">
            <w:pPr>
              <w:spacing w:after="0"/>
              <w:jc w:val="center"/>
              <w:rPr>
                <w:rFonts w:ascii="Arial" w:hAnsi="Arial" w:cs="Arial"/>
                <w:sz w:val="20"/>
                <w:szCs w:val="20"/>
              </w:rPr>
            </w:pPr>
            <w:r>
              <w:rPr>
                <w:rFonts w:ascii="Arial" w:hAnsi="Arial" w:cs="Arial"/>
                <w:sz w:val="20"/>
                <w:szCs w:val="20"/>
              </w:rPr>
              <w:t>3407</w:t>
            </w:r>
          </w:p>
        </w:tc>
      </w:tr>
    </w:tbl>
    <w:p w:rsidR="00CC6FF4" w:rsidRDefault="00CC6FF4" w:rsidP="005C7A08">
      <w:pPr>
        <w:spacing w:after="0"/>
        <w:jc w:val="center"/>
        <w:rPr>
          <w:rFonts w:ascii="Arial" w:hAnsi="Arial" w:cs="Arial"/>
          <w:b/>
          <w:bCs/>
        </w:rPr>
      </w:pPr>
    </w:p>
    <w:p w:rsidR="00CC6FF4" w:rsidRDefault="00CC6FF4" w:rsidP="000E7176">
      <w:pPr>
        <w:spacing w:after="0"/>
        <w:jc w:val="right"/>
        <w:rPr>
          <w:rFonts w:ascii="Arial" w:hAnsi="Arial" w:cs="Arial"/>
          <w:b/>
          <w:bCs/>
        </w:rPr>
      </w:pPr>
      <w:r>
        <w:rPr>
          <w:rFonts w:ascii="Arial" w:hAnsi="Arial" w:cs="Arial"/>
          <w:b/>
          <w:bCs/>
        </w:rPr>
        <w:br w:type="page"/>
        <w:t>APPENDIX O</w:t>
      </w:r>
    </w:p>
    <w:p w:rsidR="00CC6FF4" w:rsidRDefault="00CC6FF4" w:rsidP="005C7A08">
      <w:pPr>
        <w:spacing w:after="0"/>
        <w:jc w:val="center"/>
        <w:rPr>
          <w:rFonts w:ascii="Arial" w:hAnsi="Arial" w:cs="Arial"/>
          <w:b/>
          <w:bCs/>
        </w:rPr>
      </w:pPr>
    </w:p>
    <w:p w:rsidR="00CC6FF4" w:rsidRDefault="00CC6FF4" w:rsidP="005C7A08">
      <w:pPr>
        <w:spacing w:after="0"/>
        <w:jc w:val="center"/>
        <w:rPr>
          <w:rFonts w:ascii="Arial" w:hAnsi="Arial" w:cs="Arial"/>
          <w:b/>
          <w:bCs/>
        </w:rPr>
      </w:pPr>
      <w:r>
        <w:rPr>
          <w:rFonts w:ascii="Arial" w:hAnsi="Arial" w:cs="Arial"/>
          <w:b/>
          <w:bCs/>
        </w:rPr>
        <w:t xml:space="preserve">LEAD EMPLOYER CONTACTS </w:t>
      </w:r>
    </w:p>
    <w:p w:rsidR="00CC6FF4" w:rsidRDefault="00CC6FF4" w:rsidP="005C7A08">
      <w:pPr>
        <w:spacing w:after="0"/>
        <w:jc w:val="center"/>
        <w:rPr>
          <w:rFonts w:ascii="Arial" w:hAnsi="Arial" w:cs="Arial"/>
          <w:b/>
          <w:bCs/>
        </w:rPr>
      </w:pPr>
      <w:r>
        <w:rPr>
          <w:rFonts w:ascii="Arial" w:hAnsi="Arial" w:cs="Arial"/>
          <w:b/>
          <w:bCs/>
        </w:rPr>
        <w:t>(Lead Employers – please complete this section)</w:t>
      </w:r>
    </w:p>
    <w:p w:rsidR="00CC6FF4" w:rsidRDefault="00CC6FF4" w:rsidP="005C7A08">
      <w:pPr>
        <w:spacing w:after="0"/>
        <w:jc w:val="center"/>
        <w:rPr>
          <w:rFonts w:ascii="Arial" w:hAnsi="Arial" w:cs="Arial"/>
          <w:b/>
          <w:bCs/>
        </w:rPr>
      </w:pPr>
      <w:r>
        <w:rPr>
          <w:rFonts w:ascii="Arial" w:hAnsi="Arial" w:cs="Arial"/>
          <w:b/>
          <w:bCs/>
        </w:rPr>
        <w:t>Please identify Trust Appointed Responsible Person, finance and HR contacts and any other relevant contacts</w:t>
      </w:r>
    </w:p>
    <w:p w:rsidR="00CC6FF4" w:rsidRDefault="00CC6FF4" w:rsidP="005C7A08">
      <w:pPr>
        <w:spacing w:after="0"/>
        <w:jc w:val="center"/>
        <w:rPr>
          <w:rFonts w:ascii="Arial" w:hAnsi="Arial" w:cs="Arial"/>
          <w:b/>
          <w:bCs/>
        </w:rPr>
      </w:pPr>
    </w:p>
    <w:tbl>
      <w:tblPr>
        <w:tblW w:w="96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2410"/>
        <w:gridCol w:w="2551"/>
        <w:gridCol w:w="2268"/>
      </w:tblGrid>
      <w:tr w:rsidR="00CC6FF4" w:rsidRPr="005C228D">
        <w:tc>
          <w:tcPr>
            <w:tcW w:w="2410" w:type="dxa"/>
            <w:shd w:val="clear" w:color="auto" w:fill="BFBFBF"/>
          </w:tcPr>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Name</w:t>
            </w:r>
          </w:p>
        </w:tc>
        <w:tc>
          <w:tcPr>
            <w:tcW w:w="2410" w:type="dxa"/>
            <w:shd w:val="clear" w:color="auto" w:fill="BFBFBF"/>
          </w:tcPr>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Job Title</w:t>
            </w:r>
          </w:p>
        </w:tc>
        <w:tc>
          <w:tcPr>
            <w:tcW w:w="2551" w:type="dxa"/>
            <w:shd w:val="clear" w:color="auto" w:fill="BFBFBF"/>
          </w:tcPr>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E-mail Address</w:t>
            </w:r>
          </w:p>
        </w:tc>
        <w:tc>
          <w:tcPr>
            <w:tcW w:w="2268" w:type="dxa"/>
            <w:shd w:val="clear" w:color="auto" w:fill="BFBFBF"/>
          </w:tcPr>
          <w:p w:rsidR="00CC6FF4" w:rsidRPr="005C228D" w:rsidRDefault="00CC6FF4" w:rsidP="005C7A08">
            <w:pPr>
              <w:spacing w:after="0"/>
              <w:rPr>
                <w:rFonts w:ascii="Arial" w:hAnsi="Arial" w:cs="Arial"/>
                <w:b/>
                <w:bCs/>
                <w:sz w:val="20"/>
                <w:szCs w:val="20"/>
              </w:rPr>
            </w:pPr>
            <w:r w:rsidRPr="005C228D">
              <w:rPr>
                <w:rFonts w:ascii="Arial" w:hAnsi="Arial" w:cs="Arial"/>
                <w:b/>
                <w:bCs/>
                <w:sz w:val="20"/>
                <w:szCs w:val="20"/>
              </w:rPr>
              <w:t>Telephone Number</w:t>
            </w:r>
          </w:p>
        </w:tc>
      </w:tr>
      <w:tr w:rsidR="00CC6FF4" w:rsidRPr="005C228D">
        <w:tc>
          <w:tcPr>
            <w:tcW w:w="2410" w:type="dxa"/>
          </w:tcPr>
          <w:p w:rsidR="00CC6FF4" w:rsidRDefault="00CC6FF4" w:rsidP="005C7A08">
            <w:pPr>
              <w:spacing w:after="0"/>
              <w:rPr>
                <w:rFonts w:ascii="Arial" w:hAnsi="Arial" w:cs="Arial"/>
                <w:sz w:val="20"/>
                <w:szCs w:val="20"/>
              </w:rPr>
            </w:pPr>
            <w:permStart w:id="1816352325" w:edGrp="everyone" w:colFirst="0" w:colLast="0"/>
            <w:permStart w:id="810094500" w:edGrp="everyone" w:colFirst="1" w:colLast="1"/>
            <w:permStart w:id="1970739717" w:edGrp="everyone" w:colFirst="2" w:colLast="2"/>
            <w:permStart w:id="1970935988" w:edGrp="everyone" w:colFirst="3" w:colLast="3"/>
            <w:r>
              <w:rPr>
                <w:rFonts w:ascii="Arial" w:hAnsi="Arial" w:cs="Arial"/>
                <w:sz w:val="20"/>
                <w:szCs w:val="20"/>
              </w:rPr>
              <w:t>Trust Appointed Responsible Person</w:t>
            </w: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p>
        </w:tc>
        <w:tc>
          <w:tcPr>
            <w:tcW w:w="2410" w:type="dxa"/>
          </w:tcPr>
          <w:p w:rsidR="00CC6FF4" w:rsidRPr="005C228D" w:rsidRDefault="00CC6FF4" w:rsidP="005C7A08">
            <w:pPr>
              <w:spacing w:after="0"/>
              <w:rPr>
                <w:rFonts w:ascii="Arial" w:hAnsi="Arial" w:cs="Arial"/>
                <w:sz w:val="20"/>
                <w:szCs w:val="20"/>
              </w:rPr>
            </w:pPr>
          </w:p>
        </w:tc>
        <w:tc>
          <w:tcPr>
            <w:tcW w:w="2551" w:type="dxa"/>
          </w:tcPr>
          <w:p w:rsidR="00CC6FF4" w:rsidRPr="005C228D" w:rsidRDefault="00CC6FF4" w:rsidP="005C7A08">
            <w:pPr>
              <w:spacing w:after="0"/>
              <w:rPr>
                <w:rFonts w:ascii="Arial" w:hAnsi="Arial" w:cs="Arial"/>
                <w:sz w:val="20"/>
                <w:szCs w:val="20"/>
              </w:rPr>
            </w:pPr>
          </w:p>
        </w:tc>
        <w:tc>
          <w:tcPr>
            <w:tcW w:w="2268" w:type="dxa"/>
          </w:tcPr>
          <w:p w:rsidR="00CC6FF4" w:rsidRPr="005C228D" w:rsidRDefault="00CC6FF4" w:rsidP="005C7A08">
            <w:pPr>
              <w:spacing w:after="0"/>
              <w:rPr>
                <w:rFonts w:ascii="Arial" w:hAnsi="Arial" w:cs="Arial"/>
                <w:sz w:val="20"/>
                <w:szCs w:val="20"/>
              </w:rPr>
            </w:pPr>
          </w:p>
        </w:tc>
      </w:tr>
      <w:tr w:rsidR="00CC6FF4" w:rsidRPr="005C228D">
        <w:tc>
          <w:tcPr>
            <w:tcW w:w="2410" w:type="dxa"/>
          </w:tcPr>
          <w:p w:rsidR="00CC6FF4" w:rsidRDefault="00CC6FF4" w:rsidP="005C7A08">
            <w:pPr>
              <w:spacing w:after="0"/>
              <w:rPr>
                <w:rFonts w:ascii="Arial" w:hAnsi="Arial" w:cs="Arial"/>
                <w:sz w:val="20"/>
                <w:szCs w:val="20"/>
              </w:rPr>
            </w:pPr>
            <w:permStart w:id="1718816861" w:edGrp="everyone" w:colFirst="0" w:colLast="0"/>
            <w:permStart w:id="1905329087" w:edGrp="everyone" w:colFirst="1" w:colLast="1"/>
            <w:permStart w:id="1595874758" w:edGrp="everyone" w:colFirst="2" w:colLast="2"/>
            <w:permStart w:id="303919068" w:edGrp="everyone" w:colFirst="3" w:colLast="3"/>
            <w:permEnd w:id="1816352325"/>
            <w:permEnd w:id="810094500"/>
            <w:permEnd w:id="1970739717"/>
            <w:permEnd w:id="1970935988"/>
            <w:r>
              <w:rPr>
                <w:rFonts w:ascii="Arial" w:hAnsi="Arial" w:cs="Arial"/>
                <w:sz w:val="20"/>
                <w:szCs w:val="20"/>
              </w:rPr>
              <w:t>Finance contact:</w:t>
            </w: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p>
        </w:tc>
        <w:tc>
          <w:tcPr>
            <w:tcW w:w="2410" w:type="dxa"/>
          </w:tcPr>
          <w:p w:rsidR="00CC6FF4" w:rsidRPr="005C228D" w:rsidRDefault="00CC6FF4" w:rsidP="005C7A08">
            <w:pPr>
              <w:spacing w:after="0"/>
              <w:rPr>
                <w:rFonts w:ascii="Arial" w:hAnsi="Arial" w:cs="Arial"/>
                <w:sz w:val="20"/>
                <w:szCs w:val="20"/>
              </w:rPr>
            </w:pPr>
          </w:p>
        </w:tc>
        <w:tc>
          <w:tcPr>
            <w:tcW w:w="2551" w:type="dxa"/>
          </w:tcPr>
          <w:p w:rsidR="00CC6FF4" w:rsidRPr="005C228D" w:rsidRDefault="00CC6FF4" w:rsidP="005C7A08">
            <w:pPr>
              <w:spacing w:after="0"/>
              <w:rPr>
                <w:rFonts w:ascii="Arial" w:hAnsi="Arial" w:cs="Arial"/>
                <w:sz w:val="20"/>
                <w:szCs w:val="20"/>
              </w:rPr>
            </w:pPr>
          </w:p>
        </w:tc>
        <w:tc>
          <w:tcPr>
            <w:tcW w:w="2268" w:type="dxa"/>
          </w:tcPr>
          <w:p w:rsidR="00CC6FF4" w:rsidRPr="005C228D" w:rsidRDefault="00CC6FF4" w:rsidP="005C7A08">
            <w:pPr>
              <w:spacing w:after="0"/>
              <w:rPr>
                <w:rFonts w:ascii="Arial" w:hAnsi="Arial" w:cs="Arial"/>
                <w:sz w:val="20"/>
                <w:szCs w:val="20"/>
              </w:rPr>
            </w:pPr>
          </w:p>
        </w:tc>
      </w:tr>
      <w:tr w:rsidR="00CC6FF4" w:rsidRPr="005C228D">
        <w:tc>
          <w:tcPr>
            <w:tcW w:w="2410" w:type="dxa"/>
          </w:tcPr>
          <w:p w:rsidR="00CC6FF4" w:rsidRDefault="00CC6FF4" w:rsidP="005C7A08">
            <w:pPr>
              <w:spacing w:after="0"/>
              <w:rPr>
                <w:rFonts w:ascii="Arial" w:hAnsi="Arial" w:cs="Arial"/>
                <w:sz w:val="20"/>
                <w:szCs w:val="20"/>
              </w:rPr>
            </w:pPr>
            <w:permStart w:id="1184436433" w:edGrp="everyone" w:colFirst="0" w:colLast="0"/>
            <w:permStart w:id="13571950" w:edGrp="everyone" w:colFirst="1" w:colLast="1"/>
            <w:permStart w:id="1375290941" w:edGrp="everyone" w:colFirst="2" w:colLast="2"/>
            <w:permStart w:id="113081138" w:edGrp="everyone" w:colFirst="3" w:colLast="3"/>
            <w:permEnd w:id="1718816861"/>
            <w:permEnd w:id="1905329087"/>
            <w:permEnd w:id="1595874758"/>
            <w:permEnd w:id="303919068"/>
            <w:r>
              <w:rPr>
                <w:rFonts w:ascii="Arial" w:hAnsi="Arial" w:cs="Arial"/>
                <w:sz w:val="20"/>
                <w:szCs w:val="20"/>
              </w:rPr>
              <w:t>HR contact:</w:t>
            </w: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p>
        </w:tc>
        <w:tc>
          <w:tcPr>
            <w:tcW w:w="2410" w:type="dxa"/>
          </w:tcPr>
          <w:p w:rsidR="00CC6FF4" w:rsidRPr="005C228D" w:rsidRDefault="00CC6FF4" w:rsidP="005C7A08">
            <w:pPr>
              <w:spacing w:after="0"/>
              <w:rPr>
                <w:rFonts w:ascii="Arial" w:hAnsi="Arial" w:cs="Arial"/>
                <w:sz w:val="20"/>
                <w:szCs w:val="20"/>
              </w:rPr>
            </w:pPr>
          </w:p>
        </w:tc>
        <w:tc>
          <w:tcPr>
            <w:tcW w:w="2551" w:type="dxa"/>
          </w:tcPr>
          <w:p w:rsidR="00CC6FF4" w:rsidRPr="005C228D" w:rsidRDefault="00CC6FF4" w:rsidP="005C7A08">
            <w:pPr>
              <w:spacing w:after="0"/>
              <w:rPr>
                <w:rFonts w:ascii="Arial" w:hAnsi="Arial" w:cs="Arial"/>
                <w:sz w:val="20"/>
                <w:szCs w:val="20"/>
              </w:rPr>
            </w:pPr>
          </w:p>
        </w:tc>
        <w:tc>
          <w:tcPr>
            <w:tcW w:w="2268" w:type="dxa"/>
          </w:tcPr>
          <w:p w:rsidR="00CC6FF4" w:rsidRPr="005C228D" w:rsidRDefault="00CC6FF4" w:rsidP="005C7A08">
            <w:pPr>
              <w:spacing w:after="0"/>
              <w:rPr>
                <w:rFonts w:ascii="Arial" w:hAnsi="Arial" w:cs="Arial"/>
                <w:sz w:val="20"/>
                <w:szCs w:val="20"/>
              </w:rPr>
            </w:pPr>
          </w:p>
        </w:tc>
      </w:tr>
      <w:tr w:rsidR="00CC6FF4" w:rsidRPr="005C228D">
        <w:tc>
          <w:tcPr>
            <w:tcW w:w="2410" w:type="dxa"/>
          </w:tcPr>
          <w:p w:rsidR="00CC6FF4" w:rsidRDefault="00CC6FF4" w:rsidP="005C7A08">
            <w:pPr>
              <w:spacing w:after="0"/>
              <w:rPr>
                <w:rFonts w:ascii="Arial" w:hAnsi="Arial" w:cs="Arial"/>
                <w:sz w:val="20"/>
                <w:szCs w:val="20"/>
              </w:rPr>
            </w:pPr>
            <w:permStart w:id="400702411" w:edGrp="everyone" w:colFirst="0" w:colLast="0"/>
            <w:permStart w:id="1020099003" w:edGrp="everyone" w:colFirst="1" w:colLast="1"/>
            <w:permStart w:id="440027000" w:edGrp="everyone" w:colFirst="2" w:colLast="2"/>
            <w:permStart w:id="1380935161" w:edGrp="everyone" w:colFirst="3" w:colLast="3"/>
            <w:permEnd w:id="1184436433"/>
            <w:permEnd w:id="13571950"/>
            <w:permEnd w:id="1375290941"/>
            <w:permEnd w:id="113081138"/>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p>
        </w:tc>
        <w:tc>
          <w:tcPr>
            <w:tcW w:w="2410" w:type="dxa"/>
          </w:tcPr>
          <w:p w:rsidR="00CC6FF4" w:rsidRPr="005C228D" w:rsidRDefault="00CC6FF4" w:rsidP="005C7A08">
            <w:pPr>
              <w:spacing w:after="0"/>
              <w:rPr>
                <w:rFonts w:ascii="Arial" w:hAnsi="Arial" w:cs="Arial"/>
                <w:sz w:val="20"/>
                <w:szCs w:val="20"/>
              </w:rPr>
            </w:pPr>
          </w:p>
        </w:tc>
        <w:tc>
          <w:tcPr>
            <w:tcW w:w="2551" w:type="dxa"/>
          </w:tcPr>
          <w:p w:rsidR="00CC6FF4" w:rsidRPr="005C228D" w:rsidRDefault="00CC6FF4" w:rsidP="005C7A08">
            <w:pPr>
              <w:spacing w:after="0"/>
              <w:rPr>
                <w:rFonts w:ascii="Arial" w:hAnsi="Arial" w:cs="Arial"/>
                <w:sz w:val="20"/>
                <w:szCs w:val="20"/>
              </w:rPr>
            </w:pPr>
          </w:p>
        </w:tc>
        <w:tc>
          <w:tcPr>
            <w:tcW w:w="2268" w:type="dxa"/>
          </w:tcPr>
          <w:p w:rsidR="00CC6FF4" w:rsidRPr="005C228D" w:rsidRDefault="00CC6FF4" w:rsidP="005C7A08">
            <w:pPr>
              <w:spacing w:after="0"/>
              <w:rPr>
                <w:rFonts w:ascii="Arial" w:hAnsi="Arial" w:cs="Arial"/>
                <w:sz w:val="20"/>
                <w:szCs w:val="20"/>
              </w:rPr>
            </w:pPr>
          </w:p>
        </w:tc>
      </w:tr>
      <w:tr w:rsidR="00CC6FF4" w:rsidRPr="005C228D">
        <w:tc>
          <w:tcPr>
            <w:tcW w:w="2410" w:type="dxa"/>
          </w:tcPr>
          <w:p w:rsidR="00CC6FF4" w:rsidRDefault="00CC6FF4" w:rsidP="005C7A08">
            <w:pPr>
              <w:spacing w:after="0"/>
              <w:rPr>
                <w:rFonts w:ascii="Arial" w:hAnsi="Arial" w:cs="Arial"/>
                <w:sz w:val="20"/>
                <w:szCs w:val="20"/>
              </w:rPr>
            </w:pPr>
            <w:permStart w:id="1541238546" w:edGrp="everyone" w:colFirst="0" w:colLast="0"/>
            <w:permStart w:id="94927603" w:edGrp="everyone" w:colFirst="1" w:colLast="1"/>
            <w:permStart w:id="286726982" w:edGrp="everyone" w:colFirst="2" w:colLast="2"/>
            <w:permStart w:id="1884113907" w:edGrp="everyone" w:colFirst="3" w:colLast="3"/>
            <w:permEnd w:id="400702411"/>
            <w:permEnd w:id="1020099003"/>
            <w:permEnd w:id="440027000"/>
            <w:permEnd w:id="1380935161"/>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Default="00CC6FF4" w:rsidP="005C7A08">
            <w:pPr>
              <w:spacing w:after="0"/>
              <w:rPr>
                <w:rFonts w:ascii="Arial" w:hAnsi="Arial" w:cs="Arial"/>
                <w:sz w:val="20"/>
                <w:szCs w:val="20"/>
              </w:rPr>
            </w:pPr>
          </w:p>
          <w:p w:rsidR="00CC6FF4" w:rsidRPr="005C228D" w:rsidRDefault="00CC6FF4" w:rsidP="005C7A08">
            <w:pPr>
              <w:spacing w:after="0"/>
              <w:rPr>
                <w:rFonts w:ascii="Arial" w:hAnsi="Arial" w:cs="Arial"/>
                <w:sz w:val="20"/>
                <w:szCs w:val="20"/>
              </w:rPr>
            </w:pPr>
          </w:p>
        </w:tc>
        <w:tc>
          <w:tcPr>
            <w:tcW w:w="2410" w:type="dxa"/>
          </w:tcPr>
          <w:p w:rsidR="00CC6FF4" w:rsidRPr="005C228D" w:rsidRDefault="00CC6FF4" w:rsidP="005C7A08">
            <w:pPr>
              <w:spacing w:after="0"/>
              <w:rPr>
                <w:rFonts w:ascii="Arial" w:hAnsi="Arial" w:cs="Arial"/>
                <w:sz w:val="20"/>
                <w:szCs w:val="20"/>
              </w:rPr>
            </w:pPr>
          </w:p>
        </w:tc>
        <w:tc>
          <w:tcPr>
            <w:tcW w:w="2551" w:type="dxa"/>
          </w:tcPr>
          <w:p w:rsidR="00CC6FF4" w:rsidRPr="005C228D" w:rsidRDefault="00CC6FF4" w:rsidP="005C7A08">
            <w:pPr>
              <w:spacing w:after="0"/>
              <w:rPr>
                <w:rFonts w:ascii="Arial" w:hAnsi="Arial" w:cs="Arial"/>
                <w:sz w:val="20"/>
                <w:szCs w:val="20"/>
              </w:rPr>
            </w:pPr>
          </w:p>
        </w:tc>
        <w:tc>
          <w:tcPr>
            <w:tcW w:w="2268" w:type="dxa"/>
          </w:tcPr>
          <w:p w:rsidR="00CC6FF4" w:rsidRPr="005C228D" w:rsidRDefault="00CC6FF4" w:rsidP="005C7A08">
            <w:pPr>
              <w:spacing w:after="0"/>
              <w:rPr>
                <w:rFonts w:ascii="Arial" w:hAnsi="Arial" w:cs="Arial"/>
                <w:sz w:val="20"/>
                <w:szCs w:val="20"/>
              </w:rPr>
            </w:pPr>
          </w:p>
        </w:tc>
      </w:tr>
      <w:permEnd w:id="1541238546"/>
      <w:permEnd w:id="94927603"/>
      <w:permEnd w:id="286726982"/>
      <w:permEnd w:id="1884113907"/>
    </w:tbl>
    <w:p w:rsidR="00CC6FF4" w:rsidRDefault="00CC6FF4" w:rsidP="005C7A08">
      <w:pPr>
        <w:spacing w:after="0"/>
        <w:rPr>
          <w:rFonts w:ascii="Arial" w:hAnsi="Arial" w:cs="Arial"/>
        </w:rPr>
      </w:pPr>
    </w:p>
    <w:p w:rsidR="00CC6FF4" w:rsidRDefault="00CC6FF4" w:rsidP="005C7A08">
      <w:pPr>
        <w:spacing w:after="0"/>
        <w:jc w:val="center"/>
        <w:rPr>
          <w:rFonts w:ascii="Arial" w:hAnsi="Arial" w:cs="Arial"/>
          <w:b/>
          <w:bCs/>
        </w:rPr>
      </w:pPr>
    </w:p>
    <w:p w:rsidR="00CC6FF4" w:rsidRDefault="00CC6FF4" w:rsidP="000E7176">
      <w:pPr>
        <w:jc w:val="right"/>
        <w:rPr>
          <w:rFonts w:ascii="Arial" w:hAnsi="Arial" w:cs="Arial"/>
          <w:b/>
          <w:bCs/>
        </w:rPr>
      </w:pPr>
      <w:r>
        <w:rPr>
          <w:rFonts w:ascii="Arial" w:hAnsi="Arial" w:cs="Arial"/>
          <w:b/>
          <w:bCs/>
        </w:rPr>
        <w:br w:type="page"/>
        <w:t>APPENDIX P</w:t>
      </w:r>
    </w:p>
    <w:p w:rsidR="00CC6FF4" w:rsidRDefault="00CC6FF4" w:rsidP="005C7A08">
      <w:pPr>
        <w:spacing w:after="0"/>
        <w:jc w:val="center"/>
        <w:rPr>
          <w:rFonts w:ascii="Arial" w:hAnsi="Arial" w:cs="Arial"/>
          <w:b/>
          <w:bCs/>
        </w:rPr>
      </w:pPr>
    </w:p>
    <w:p w:rsidR="00CC6FF4" w:rsidRDefault="00CC6FF4" w:rsidP="005C7A08">
      <w:pPr>
        <w:spacing w:after="0"/>
        <w:jc w:val="center"/>
        <w:rPr>
          <w:rFonts w:ascii="Arial" w:hAnsi="Arial" w:cs="Arial"/>
          <w:b/>
          <w:bCs/>
        </w:rPr>
      </w:pPr>
      <w:r>
        <w:rPr>
          <w:rFonts w:ascii="Arial" w:hAnsi="Arial" w:cs="Arial"/>
          <w:b/>
          <w:bCs/>
        </w:rPr>
        <w:t>HOST ORGANISATION CONTACTS</w:t>
      </w:r>
    </w:p>
    <w:p w:rsidR="00CC6FF4" w:rsidRDefault="00CC6FF4" w:rsidP="005C7A08">
      <w:pPr>
        <w:spacing w:after="0"/>
        <w:jc w:val="center"/>
        <w:rPr>
          <w:rFonts w:ascii="Arial" w:hAnsi="Arial" w:cs="Arial"/>
          <w:b/>
          <w:bCs/>
        </w:rPr>
      </w:pPr>
    </w:p>
    <w:p w:rsidR="00CC6FF4" w:rsidRPr="00C506AA" w:rsidRDefault="00CC6FF4" w:rsidP="005C7A08">
      <w:pPr>
        <w:spacing w:after="0"/>
        <w:jc w:val="center"/>
        <w:rPr>
          <w:rFonts w:ascii="Arial" w:hAnsi="Arial" w:cs="Arial"/>
          <w:b/>
          <w:bCs/>
          <w:color w:val="FF0000"/>
        </w:rPr>
      </w:pPr>
      <w:r w:rsidRPr="00C506AA">
        <w:rPr>
          <w:rFonts w:ascii="Arial" w:hAnsi="Arial" w:cs="Arial"/>
          <w:b/>
          <w:bCs/>
          <w:color w:val="FF0000"/>
        </w:rPr>
        <w:t xml:space="preserve">Host Organisation please complete contact details </w:t>
      </w:r>
      <w:r>
        <w:rPr>
          <w:rFonts w:ascii="Arial" w:hAnsi="Arial" w:cs="Arial"/>
          <w:b/>
          <w:bCs/>
          <w:color w:val="FF0000"/>
        </w:rPr>
        <w:t xml:space="preserve">for the </w:t>
      </w:r>
      <w:r w:rsidRPr="00C506AA">
        <w:rPr>
          <w:rFonts w:ascii="Arial" w:hAnsi="Arial" w:cs="Arial"/>
          <w:b/>
          <w:bCs/>
          <w:color w:val="FF0000"/>
        </w:rPr>
        <w:t xml:space="preserve">person </w:t>
      </w:r>
      <w:r>
        <w:rPr>
          <w:rFonts w:ascii="Arial" w:hAnsi="Arial" w:cs="Arial"/>
          <w:b/>
          <w:bCs/>
          <w:color w:val="FF0000"/>
        </w:rPr>
        <w:t xml:space="preserve">in your organisation responsible for </w:t>
      </w:r>
      <w:r w:rsidRPr="00C506AA">
        <w:rPr>
          <w:rFonts w:ascii="Arial" w:hAnsi="Arial" w:cs="Arial"/>
          <w:b/>
          <w:bCs/>
          <w:color w:val="FF0000"/>
        </w:rPr>
        <w:t xml:space="preserve">liaison in relation </w:t>
      </w:r>
      <w:r>
        <w:rPr>
          <w:rFonts w:ascii="Arial" w:hAnsi="Arial" w:cs="Arial"/>
          <w:b/>
          <w:bCs/>
          <w:color w:val="FF0000"/>
        </w:rPr>
        <w:t>to lead employment arrangements.</w:t>
      </w:r>
    </w:p>
    <w:tbl>
      <w:tblPr>
        <w:tblW w:w="978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3544"/>
        <w:gridCol w:w="2693"/>
      </w:tblGrid>
      <w:tr w:rsidR="00CC6FF4" w:rsidRPr="005C228D">
        <w:trPr>
          <w:tblHeader/>
        </w:trPr>
        <w:tc>
          <w:tcPr>
            <w:tcW w:w="3544" w:type="dxa"/>
            <w:shd w:val="clear" w:color="auto" w:fill="BFBFBF"/>
          </w:tcPr>
          <w:p w:rsidR="00CC6FF4" w:rsidRPr="005C228D" w:rsidRDefault="00CC6FF4" w:rsidP="005C7A08">
            <w:pPr>
              <w:spacing w:after="0" w:line="240" w:lineRule="auto"/>
              <w:rPr>
                <w:rFonts w:ascii="Arial" w:hAnsi="Arial" w:cs="Arial"/>
                <w:b/>
                <w:bCs/>
                <w:sz w:val="20"/>
                <w:szCs w:val="20"/>
              </w:rPr>
            </w:pPr>
          </w:p>
          <w:p w:rsidR="00CC6FF4" w:rsidRPr="005C228D" w:rsidRDefault="00CC6FF4" w:rsidP="005C7A08">
            <w:pPr>
              <w:spacing w:after="0" w:line="240" w:lineRule="auto"/>
              <w:rPr>
                <w:rFonts w:ascii="Arial" w:hAnsi="Arial" w:cs="Arial"/>
                <w:b/>
                <w:bCs/>
                <w:sz w:val="20"/>
                <w:szCs w:val="20"/>
              </w:rPr>
            </w:pPr>
            <w:r w:rsidRPr="005C228D">
              <w:rPr>
                <w:rFonts w:ascii="Arial" w:hAnsi="Arial" w:cs="Arial"/>
                <w:b/>
                <w:bCs/>
                <w:sz w:val="20"/>
                <w:szCs w:val="20"/>
              </w:rPr>
              <w:t>Host Organisation</w:t>
            </w:r>
            <w:r>
              <w:rPr>
                <w:rFonts w:ascii="Arial" w:hAnsi="Arial" w:cs="Arial"/>
                <w:b/>
                <w:bCs/>
                <w:sz w:val="20"/>
                <w:szCs w:val="20"/>
              </w:rPr>
              <w:t xml:space="preserve"> Name</w:t>
            </w:r>
          </w:p>
        </w:tc>
        <w:tc>
          <w:tcPr>
            <w:tcW w:w="3544" w:type="dxa"/>
            <w:shd w:val="clear" w:color="auto" w:fill="BFBFBF"/>
          </w:tcPr>
          <w:p w:rsidR="00CC6FF4" w:rsidRPr="005C228D" w:rsidRDefault="00CC6FF4" w:rsidP="005C7A08">
            <w:pPr>
              <w:spacing w:after="0" w:line="240" w:lineRule="auto"/>
              <w:jc w:val="center"/>
              <w:rPr>
                <w:rFonts w:ascii="Arial" w:hAnsi="Arial" w:cs="Arial"/>
                <w:b/>
                <w:bCs/>
                <w:sz w:val="20"/>
                <w:szCs w:val="20"/>
              </w:rPr>
            </w:pPr>
          </w:p>
          <w:p w:rsidR="00CC6FF4" w:rsidRPr="005C228D" w:rsidRDefault="00CC6FF4" w:rsidP="005C7A08">
            <w:pPr>
              <w:spacing w:after="0" w:line="240" w:lineRule="auto"/>
              <w:jc w:val="center"/>
              <w:rPr>
                <w:rFonts w:ascii="Arial" w:hAnsi="Arial" w:cs="Arial"/>
                <w:b/>
                <w:bCs/>
                <w:sz w:val="20"/>
                <w:szCs w:val="20"/>
              </w:rPr>
            </w:pPr>
            <w:r w:rsidRPr="005C228D">
              <w:rPr>
                <w:rFonts w:ascii="Arial" w:hAnsi="Arial" w:cs="Arial"/>
                <w:b/>
                <w:bCs/>
                <w:sz w:val="20"/>
                <w:szCs w:val="20"/>
              </w:rPr>
              <w:t>Contact Name</w:t>
            </w:r>
            <w:r>
              <w:rPr>
                <w:rFonts w:ascii="Arial" w:hAnsi="Arial" w:cs="Arial"/>
                <w:b/>
                <w:bCs/>
                <w:sz w:val="20"/>
                <w:szCs w:val="20"/>
              </w:rPr>
              <w:t xml:space="preserve"> &amp; Role</w:t>
            </w:r>
          </w:p>
        </w:tc>
        <w:tc>
          <w:tcPr>
            <w:tcW w:w="2693" w:type="dxa"/>
            <w:shd w:val="clear" w:color="auto" w:fill="BFBFBF"/>
          </w:tcPr>
          <w:p w:rsidR="00CC6FF4" w:rsidRPr="005C228D" w:rsidRDefault="00CC6FF4" w:rsidP="005C7A08">
            <w:pPr>
              <w:spacing w:after="0" w:line="240" w:lineRule="auto"/>
              <w:jc w:val="center"/>
              <w:rPr>
                <w:rFonts w:ascii="Arial" w:hAnsi="Arial" w:cs="Arial"/>
                <w:b/>
                <w:bCs/>
                <w:sz w:val="20"/>
                <w:szCs w:val="20"/>
              </w:rPr>
            </w:pPr>
          </w:p>
          <w:p w:rsidR="00CC6FF4" w:rsidRPr="005C228D" w:rsidRDefault="00CC6FF4" w:rsidP="005C7A08">
            <w:pPr>
              <w:spacing w:after="0" w:line="240" w:lineRule="auto"/>
              <w:jc w:val="center"/>
              <w:rPr>
                <w:rFonts w:ascii="Arial" w:hAnsi="Arial" w:cs="Arial"/>
                <w:b/>
                <w:bCs/>
                <w:sz w:val="20"/>
                <w:szCs w:val="20"/>
              </w:rPr>
            </w:pPr>
            <w:r w:rsidRPr="005C228D">
              <w:rPr>
                <w:rFonts w:ascii="Arial" w:hAnsi="Arial" w:cs="Arial"/>
                <w:b/>
                <w:bCs/>
                <w:sz w:val="20"/>
                <w:szCs w:val="20"/>
              </w:rPr>
              <w:t>E-mail Address</w:t>
            </w:r>
          </w:p>
          <w:p w:rsidR="00CC6FF4" w:rsidRPr="005C228D" w:rsidRDefault="00CC6FF4" w:rsidP="005C7A08">
            <w:pPr>
              <w:spacing w:after="0" w:line="240" w:lineRule="auto"/>
              <w:jc w:val="center"/>
              <w:rPr>
                <w:rFonts w:ascii="Arial" w:hAnsi="Arial" w:cs="Arial"/>
                <w:b/>
                <w:bCs/>
                <w:sz w:val="20"/>
                <w:szCs w:val="20"/>
              </w:rPr>
            </w:pPr>
            <w:r w:rsidRPr="005C228D">
              <w:rPr>
                <w:rFonts w:ascii="Arial" w:hAnsi="Arial" w:cs="Arial"/>
                <w:b/>
                <w:bCs/>
                <w:sz w:val="20"/>
                <w:szCs w:val="20"/>
              </w:rPr>
              <w:t>Telephone Number</w:t>
            </w:r>
          </w:p>
        </w:tc>
      </w:tr>
      <w:tr w:rsidR="00CC6FF4" w:rsidRPr="005C228D">
        <w:tc>
          <w:tcPr>
            <w:tcW w:w="3544" w:type="dxa"/>
          </w:tcPr>
          <w:p w:rsidR="00CC6FF4" w:rsidRDefault="00CC6FF4" w:rsidP="005C7A08">
            <w:pPr>
              <w:spacing w:after="0" w:line="240" w:lineRule="auto"/>
              <w:rPr>
                <w:rFonts w:ascii="Arial" w:hAnsi="Arial" w:cs="Arial"/>
                <w:sz w:val="20"/>
                <w:szCs w:val="20"/>
              </w:rPr>
            </w:pPr>
            <w:permStart w:id="1872591118" w:edGrp="everyone" w:colFirst="0" w:colLast="0"/>
            <w:permStart w:id="2006264143" w:edGrp="everyone" w:colFirst="1" w:colLast="1"/>
            <w:permStart w:id="1251438437" w:edGrp="everyone" w:colFirst="2" w:colLast="2"/>
          </w:p>
          <w:p w:rsidR="00CC6FF4" w:rsidRDefault="00CC6FF4" w:rsidP="005C7A08">
            <w:pPr>
              <w:spacing w:after="0" w:line="240" w:lineRule="auto"/>
              <w:rPr>
                <w:rFonts w:ascii="Arial" w:hAnsi="Arial" w:cs="Arial"/>
                <w:sz w:val="20"/>
                <w:szCs w:val="20"/>
              </w:rPr>
            </w:pPr>
          </w:p>
          <w:p w:rsidR="00CC6FF4" w:rsidRDefault="000622DD" w:rsidP="000622DD">
            <w:pPr>
              <w:tabs>
                <w:tab w:val="left" w:pos="1065"/>
              </w:tabs>
              <w:spacing w:after="0" w:line="240" w:lineRule="auto"/>
              <w:rPr>
                <w:rFonts w:ascii="Arial" w:hAnsi="Arial" w:cs="Arial"/>
                <w:sz w:val="20"/>
                <w:szCs w:val="20"/>
              </w:rPr>
            </w:pPr>
            <w:r>
              <w:rPr>
                <w:rFonts w:ascii="Arial" w:hAnsi="Arial" w:cs="Arial"/>
                <w:sz w:val="20"/>
                <w:szCs w:val="20"/>
              </w:rPr>
              <w:tab/>
            </w:r>
          </w:p>
          <w:p w:rsidR="00CC6FF4" w:rsidRDefault="00CC6FF4" w:rsidP="005C7A08">
            <w:pPr>
              <w:spacing w:after="0" w:line="240" w:lineRule="auto"/>
              <w:rPr>
                <w:rFonts w:ascii="Arial" w:hAnsi="Arial" w:cs="Arial"/>
                <w:sz w:val="20"/>
                <w:szCs w:val="20"/>
              </w:rPr>
            </w:pPr>
          </w:p>
          <w:p w:rsidR="00CC6FF4" w:rsidRPr="005C228D" w:rsidRDefault="00CC6FF4" w:rsidP="005C7A08">
            <w:pPr>
              <w:spacing w:after="0" w:line="240" w:lineRule="auto"/>
              <w:rPr>
                <w:rFonts w:ascii="Arial" w:hAnsi="Arial" w:cs="Arial"/>
                <w:sz w:val="20"/>
                <w:szCs w:val="20"/>
              </w:rPr>
            </w:pPr>
          </w:p>
        </w:tc>
        <w:tc>
          <w:tcPr>
            <w:tcW w:w="3544" w:type="dxa"/>
          </w:tcPr>
          <w:p w:rsidR="00CC6FF4" w:rsidRPr="005C228D" w:rsidRDefault="00CC6FF4" w:rsidP="005C7A08">
            <w:pPr>
              <w:spacing w:after="0"/>
              <w:rPr>
                <w:rFonts w:ascii="Arial" w:hAnsi="Arial" w:cs="Arial"/>
                <w:b/>
                <w:bCs/>
                <w:sz w:val="20"/>
                <w:szCs w:val="20"/>
              </w:rPr>
            </w:pPr>
          </w:p>
        </w:tc>
        <w:tc>
          <w:tcPr>
            <w:tcW w:w="2693" w:type="dxa"/>
          </w:tcPr>
          <w:p w:rsidR="00CC6FF4" w:rsidRPr="005C228D" w:rsidRDefault="00CC6FF4" w:rsidP="005C7A08">
            <w:pPr>
              <w:spacing w:after="0"/>
              <w:rPr>
                <w:rFonts w:ascii="Arial" w:hAnsi="Arial" w:cs="Arial"/>
                <w:b/>
                <w:bCs/>
                <w:sz w:val="20"/>
                <w:szCs w:val="20"/>
              </w:rPr>
            </w:pPr>
          </w:p>
        </w:tc>
      </w:tr>
      <w:tr w:rsidR="00CC6FF4" w:rsidRPr="005C228D">
        <w:tc>
          <w:tcPr>
            <w:tcW w:w="3544" w:type="dxa"/>
          </w:tcPr>
          <w:p w:rsidR="00CC6FF4" w:rsidRDefault="00CC6FF4" w:rsidP="005C7A08">
            <w:pPr>
              <w:tabs>
                <w:tab w:val="left" w:pos="567"/>
              </w:tabs>
              <w:spacing w:after="0" w:line="240" w:lineRule="auto"/>
              <w:rPr>
                <w:rFonts w:ascii="Arial" w:hAnsi="Arial" w:cs="Arial"/>
                <w:sz w:val="20"/>
                <w:szCs w:val="20"/>
              </w:rPr>
            </w:pPr>
            <w:permStart w:id="707672495" w:edGrp="everyone" w:colFirst="0" w:colLast="0"/>
            <w:permStart w:id="591356464" w:edGrp="everyone" w:colFirst="1" w:colLast="1"/>
            <w:permStart w:id="901337594" w:edGrp="everyone" w:colFirst="2" w:colLast="2"/>
            <w:permEnd w:id="1872591118"/>
            <w:permEnd w:id="2006264143"/>
            <w:permEnd w:id="1251438437"/>
          </w:p>
          <w:p w:rsidR="00CC6FF4" w:rsidRDefault="00CC6FF4" w:rsidP="005C7A08">
            <w:pPr>
              <w:tabs>
                <w:tab w:val="left" w:pos="567"/>
              </w:tabs>
              <w:spacing w:after="0" w:line="240" w:lineRule="auto"/>
              <w:rPr>
                <w:rFonts w:ascii="Arial" w:hAnsi="Arial" w:cs="Arial"/>
                <w:sz w:val="20"/>
                <w:szCs w:val="20"/>
              </w:rPr>
            </w:pPr>
          </w:p>
          <w:p w:rsidR="00CC6FF4" w:rsidRDefault="00CC6FF4" w:rsidP="005C7A08">
            <w:pPr>
              <w:tabs>
                <w:tab w:val="left" w:pos="567"/>
              </w:tabs>
              <w:spacing w:after="0" w:line="240" w:lineRule="auto"/>
              <w:rPr>
                <w:rFonts w:ascii="Arial" w:hAnsi="Arial" w:cs="Arial"/>
                <w:sz w:val="20"/>
                <w:szCs w:val="20"/>
              </w:rPr>
            </w:pPr>
          </w:p>
          <w:p w:rsidR="00CC6FF4" w:rsidRDefault="00CC6FF4" w:rsidP="005C7A08">
            <w:pPr>
              <w:tabs>
                <w:tab w:val="left" w:pos="567"/>
              </w:tabs>
              <w:spacing w:after="0" w:line="240" w:lineRule="auto"/>
              <w:rPr>
                <w:rFonts w:ascii="Arial" w:hAnsi="Arial" w:cs="Arial"/>
                <w:sz w:val="20"/>
                <w:szCs w:val="20"/>
              </w:rPr>
            </w:pPr>
          </w:p>
          <w:p w:rsidR="00CC6FF4" w:rsidRPr="005C228D" w:rsidRDefault="00CC6FF4" w:rsidP="005C7A08">
            <w:pPr>
              <w:tabs>
                <w:tab w:val="left" w:pos="567"/>
              </w:tabs>
              <w:spacing w:after="0" w:line="240" w:lineRule="auto"/>
              <w:rPr>
                <w:rFonts w:ascii="Arial" w:hAnsi="Arial" w:cs="Arial"/>
                <w:sz w:val="20"/>
                <w:szCs w:val="20"/>
              </w:rPr>
            </w:pPr>
          </w:p>
        </w:tc>
        <w:tc>
          <w:tcPr>
            <w:tcW w:w="3544" w:type="dxa"/>
          </w:tcPr>
          <w:p w:rsidR="00CC6FF4" w:rsidRPr="005C228D" w:rsidRDefault="00CC6FF4" w:rsidP="005C7A08">
            <w:pPr>
              <w:spacing w:after="0"/>
              <w:rPr>
                <w:rFonts w:ascii="Arial" w:hAnsi="Arial" w:cs="Arial"/>
                <w:b/>
                <w:bCs/>
                <w:sz w:val="20"/>
                <w:szCs w:val="20"/>
              </w:rPr>
            </w:pPr>
          </w:p>
        </w:tc>
        <w:tc>
          <w:tcPr>
            <w:tcW w:w="2693" w:type="dxa"/>
          </w:tcPr>
          <w:p w:rsidR="00CC6FF4" w:rsidRPr="005C228D" w:rsidRDefault="00CC6FF4" w:rsidP="005C7A08">
            <w:pPr>
              <w:spacing w:after="0"/>
              <w:rPr>
                <w:rFonts w:ascii="Arial" w:hAnsi="Arial" w:cs="Arial"/>
                <w:b/>
                <w:bCs/>
                <w:sz w:val="20"/>
                <w:szCs w:val="20"/>
              </w:rPr>
            </w:pPr>
          </w:p>
        </w:tc>
      </w:tr>
      <w:tr w:rsidR="00CC6FF4" w:rsidRPr="005C228D">
        <w:tc>
          <w:tcPr>
            <w:tcW w:w="3544" w:type="dxa"/>
          </w:tcPr>
          <w:p w:rsidR="00CC6FF4" w:rsidRDefault="00CC6FF4" w:rsidP="005C7A08">
            <w:pPr>
              <w:spacing w:after="0" w:line="240" w:lineRule="auto"/>
              <w:rPr>
                <w:rFonts w:ascii="Arial" w:hAnsi="Arial" w:cs="Arial"/>
                <w:sz w:val="20"/>
                <w:szCs w:val="20"/>
              </w:rPr>
            </w:pPr>
            <w:permStart w:id="445330545" w:edGrp="everyone" w:colFirst="0" w:colLast="0"/>
            <w:permStart w:id="66876530" w:edGrp="everyone" w:colFirst="1" w:colLast="1"/>
            <w:permStart w:id="864486244" w:edGrp="everyone" w:colFirst="2" w:colLast="2"/>
            <w:permEnd w:id="707672495"/>
            <w:permEnd w:id="591356464"/>
            <w:permEnd w:id="901337594"/>
          </w:p>
          <w:p w:rsidR="00CC6FF4" w:rsidRDefault="00CC6FF4" w:rsidP="005C7A08">
            <w:pPr>
              <w:spacing w:after="0" w:line="240" w:lineRule="auto"/>
              <w:rPr>
                <w:rFonts w:ascii="Arial" w:hAnsi="Arial" w:cs="Arial"/>
                <w:sz w:val="20"/>
                <w:szCs w:val="20"/>
              </w:rPr>
            </w:pPr>
          </w:p>
          <w:p w:rsidR="00CC6FF4" w:rsidRDefault="00CC6FF4" w:rsidP="005C7A08">
            <w:pPr>
              <w:spacing w:after="0" w:line="240" w:lineRule="auto"/>
              <w:rPr>
                <w:rFonts w:ascii="Arial" w:hAnsi="Arial" w:cs="Arial"/>
                <w:sz w:val="20"/>
                <w:szCs w:val="20"/>
              </w:rPr>
            </w:pPr>
          </w:p>
          <w:p w:rsidR="00CC6FF4" w:rsidRDefault="00CC6FF4" w:rsidP="005C7A08">
            <w:pPr>
              <w:spacing w:after="0" w:line="240" w:lineRule="auto"/>
              <w:rPr>
                <w:rFonts w:ascii="Arial" w:hAnsi="Arial" w:cs="Arial"/>
                <w:sz w:val="20"/>
                <w:szCs w:val="20"/>
              </w:rPr>
            </w:pPr>
          </w:p>
          <w:p w:rsidR="00CC6FF4" w:rsidRPr="005C228D" w:rsidRDefault="00CC6FF4" w:rsidP="005C7A08">
            <w:pPr>
              <w:spacing w:after="0" w:line="240" w:lineRule="auto"/>
              <w:rPr>
                <w:rFonts w:ascii="Arial" w:hAnsi="Arial" w:cs="Arial"/>
                <w:sz w:val="20"/>
                <w:szCs w:val="20"/>
              </w:rPr>
            </w:pPr>
          </w:p>
        </w:tc>
        <w:tc>
          <w:tcPr>
            <w:tcW w:w="3544" w:type="dxa"/>
          </w:tcPr>
          <w:p w:rsidR="00CC6FF4" w:rsidRPr="005C228D" w:rsidRDefault="00CC6FF4" w:rsidP="005C7A08">
            <w:pPr>
              <w:spacing w:after="0"/>
              <w:rPr>
                <w:rFonts w:ascii="Arial" w:hAnsi="Arial" w:cs="Arial"/>
                <w:b/>
                <w:bCs/>
                <w:sz w:val="20"/>
                <w:szCs w:val="20"/>
              </w:rPr>
            </w:pPr>
          </w:p>
        </w:tc>
        <w:tc>
          <w:tcPr>
            <w:tcW w:w="2693" w:type="dxa"/>
          </w:tcPr>
          <w:p w:rsidR="00CC6FF4" w:rsidRPr="005C228D" w:rsidRDefault="00CC6FF4" w:rsidP="005C7A08">
            <w:pPr>
              <w:spacing w:after="0"/>
              <w:rPr>
                <w:rFonts w:ascii="Arial" w:hAnsi="Arial" w:cs="Arial"/>
                <w:b/>
                <w:bCs/>
                <w:sz w:val="20"/>
                <w:szCs w:val="20"/>
              </w:rPr>
            </w:pPr>
          </w:p>
        </w:tc>
      </w:tr>
      <w:permEnd w:id="445330545"/>
      <w:permEnd w:id="66876530"/>
      <w:permEnd w:id="864486244"/>
    </w:tbl>
    <w:p w:rsidR="00CC6FF4" w:rsidRDefault="00CC6FF4" w:rsidP="005C7A08">
      <w:pPr>
        <w:tabs>
          <w:tab w:val="left" w:pos="567"/>
        </w:tabs>
        <w:spacing w:line="240" w:lineRule="auto"/>
        <w:rPr>
          <w:rFonts w:ascii="Arial" w:hAnsi="Arial" w:cs="Arial"/>
          <w:b/>
          <w:bCs/>
          <w:sz w:val="20"/>
          <w:szCs w:val="20"/>
        </w:rPr>
      </w:pPr>
    </w:p>
    <w:p w:rsidR="00CC6FF4" w:rsidRPr="00A03693" w:rsidRDefault="00CC6FF4" w:rsidP="0031610D">
      <w:pPr>
        <w:pStyle w:val="Title"/>
        <w:jc w:val="left"/>
        <w:rPr>
          <w:rFonts w:cs="Times New Roman"/>
          <w:lang w:val="en-GB"/>
        </w:rPr>
      </w:pPr>
    </w:p>
    <w:sectPr w:rsidR="00CC6FF4" w:rsidRPr="00A03693" w:rsidSect="003C2B7A">
      <w:headerReference w:type="even" r:id="rId50"/>
      <w:headerReference w:type="default" r:id="rId51"/>
      <w:footerReference w:type="default" r:id="rId52"/>
      <w:headerReference w:type="first" r:id="rId53"/>
      <w:pgSz w:w="11906" w:h="16838" w:code="9"/>
      <w:pgMar w:top="567" w:right="1133" w:bottom="567" w:left="993"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97" w:rsidRDefault="00FB2597" w:rsidP="00986F09">
      <w:pPr>
        <w:spacing w:after="0" w:line="240" w:lineRule="auto"/>
      </w:pPr>
      <w:r>
        <w:separator/>
      </w:r>
    </w:p>
  </w:endnote>
  <w:endnote w:type="continuationSeparator" w:id="0">
    <w:p w:rsidR="00FB2597" w:rsidRDefault="00FB2597" w:rsidP="00986F09">
      <w:pPr>
        <w:spacing w:after="0" w:line="240" w:lineRule="auto"/>
      </w:pPr>
      <w:r>
        <w:continuationSeparator/>
      </w:r>
    </w:p>
  </w:endnote>
  <w:endnote w:type="continuationNotice" w:id="1">
    <w:p w:rsidR="00FB2597" w:rsidRDefault="00FB2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6733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97" w:rsidRDefault="00FB2597" w:rsidP="00F63349">
    <w:pPr>
      <w:pStyle w:val="Footer"/>
      <w:tabs>
        <w:tab w:val="clear" w:pos="9026"/>
        <w:tab w:val="right" w:pos="9923"/>
      </w:tabs>
    </w:pPr>
    <w:r w:rsidRPr="00C10087">
      <w:rPr>
        <w:rFonts w:ascii="Arial" w:hAnsi="Arial" w:cs="Arial"/>
        <w:sz w:val="18"/>
        <w:szCs w:val="18"/>
      </w:rPr>
      <w:t>Aug 201</w:t>
    </w:r>
    <w:r>
      <w:rPr>
        <w:rFonts w:ascii="Arial" w:hAnsi="Arial" w:cs="Arial"/>
        <w:sz w:val="18"/>
        <w:szCs w:val="18"/>
      </w:rPr>
      <w:t xml:space="preserve">3 </w:t>
    </w:r>
    <w:r w:rsidRPr="00C10087">
      <w:rPr>
        <w:rFonts w:ascii="Arial" w:hAnsi="Arial" w:cs="Arial"/>
        <w:sz w:val="18"/>
        <w:szCs w:val="18"/>
      </w:rPr>
      <w:t>-</w:t>
    </w:r>
    <w:r>
      <w:rPr>
        <w:rFonts w:ascii="Arial" w:hAnsi="Arial" w:cs="Arial"/>
        <w:sz w:val="18"/>
        <w:szCs w:val="18"/>
      </w:rPr>
      <w:t xml:space="preserve"> Aug </w:t>
    </w:r>
    <w:r w:rsidRPr="00C10087">
      <w:rPr>
        <w:rFonts w:ascii="Arial" w:hAnsi="Arial" w:cs="Arial"/>
        <w:sz w:val="18"/>
        <w:szCs w:val="18"/>
      </w:rPr>
      <w:t>201</w:t>
    </w:r>
    <w:r>
      <w:rPr>
        <w:rFonts w:ascii="Arial" w:hAnsi="Arial" w:cs="Arial"/>
        <w:sz w:val="18"/>
        <w:szCs w:val="18"/>
      </w:rPr>
      <w:t>4</w:t>
    </w:r>
    <w:r w:rsidRPr="00C10087">
      <w:rPr>
        <w:rFonts w:ascii="Arial" w:hAnsi="Arial" w:cs="Arial"/>
        <w:sz w:val="18"/>
        <w:szCs w:val="18"/>
      </w:rPr>
      <w:tab/>
      <w:t xml:space="preserve">- </w:t>
    </w:r>
    <w:r w:rsidRPr="00C10087">
      <w:rPr>
        <w:rFonts w:ascii="Arial" w:hAnsi="Arial" w:cs="Arial"/>
        <w:sz w:val="18"/>
        <w:szCs w:val="18"/>
      </w:rPr>
      <w:fldChar w:fldCharType="begin"/>
    </w:r>
    <w:r w:rsidRPr="00C10087">
      <w:rPr>
        <w:rFonts w:ascii="Arial" w:hAnsi="Arial" w:cs="Arial"/>
        <w:sz w:val="18"/>
        <w:szCs w:val="18"/>
      </w:rPr>
      <w:instrText xml:space="preserve"> PAGE    \* MERGEFORMAT </w:instrText>
    </w:r>
    <w:r w:rsidRPr="00C10087">
      <w:rPr>
        <w:rFonts w:ascii="Arial" w:hAnsi="Arial" w:cs="Arial"/>
        <w:sz w:val="18"/>
        <w:szCs w:val="18"/>
      </w:rPr>
      <w:fldChar w:fldCharType="separate"/>
    </w:r>
    <w:r w:rsidR="004F4162">
      <w:rPr>
        <w:rFonts w:ascii="Arial" w:hAnsi="Arial" w:cs="Arial"/>
        <w:noProof/>
        <w:sz w:val="18"/>
        <w:szCs w:val="18"/>
      </w:rPr>
      <w:t>2</w:t>
    </w:r>
    <w:r w:rsidRPr="00C10087">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t xml:space="preserve">           </w:t>
    </w:r>
    <w:r w:rsidRPr="0074410A">
      <w:rPr>
        <w:rFonts w:ascii="Arial" w:hAnsi="Arial" w:cs="Arial"/>
        <w:sz w:val="18"/>
        <w:szCs w:val="18"/>
      </w:rPr>
      <w:t xml:space="preserve">KSS </w:t>
    </w:r>
    <w:r>
      <w:rPr>
        <w:rFonts w:ascii="Arial" w:hAnsi="Arial" w:cs="Arial"/>
        <w:sz w:val="18"/>
        <w:szCs w:val="18"/>
      </w:rPr>
      <w:t>SLA for GPStR SEAT2013 v1 (08/3/2013)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6733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97" w:rsidRDefault="00FB259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4162">
      <w:rPr>
        <w:rStyle w:val="PageNumber"/>
        <w:noProof/>
      </w:rPr>
      <w:t>44</w:t>
    </w:r>
    <w:r>
      <w:rPr>
        <w:rStyle w:val="PageNumber"/>
      </w:rPr>
      <w:fldChar w:fldCharType="end"/>
    </w:r>
  </w:p>
  <w:p w:rsidR="00FB2597" w:rsidRDefault="00FB2597" w:rsidP="00646A92">
    <w:pPr>
      <w:pStyle w:val="Footer"/>
      <w:tabs>
        <w:tab w:val="clear" w:pos="4513"/>
        <w:tab w:val="clear" w:pos="9026"/>
        <w:tab w:val="left" w:pos="10773"/>
      </w:tabs>
      <w:ind w:left="-1080"/>
      <w:rPr>
        <w:rFonts w:ascii="Arial" w:hAnsi="Arial" w:cs="Arial"/>
        <w:sz w:val="16"/>
        <w:szCs w:val="16"/>
      </w:rPr>
    </w:pPr>
    <w:r>
      <w:rPr>
        <w:rFonts w:ascii="Arial" w:hAnsi="Arial" w:cs="Arial"/>
        <w:sz w:val="16"/>
        <w:szCs w:val="16"/>
      </w:rPr>
      <w:t xml:space="preserve">                           Aug 2013 - Aug 2014 </w:t>
    </w:r>
    <w:r>
      <w:rPr>
        <w:rFonts w:ascii="Arial" w:hAnsi="Arial" w:cs="Arial"/>
        <w:sz w:val="16"/>
        <w:szCs w:val="16"/>
      </w:rPr>
      <w:tab/>
    </w:r>
    <w:r w:rsidRPr="0074410A">
      <w:rPr>
        <w:rFonts w:ascii="Arial" w:hAnsi="Arial" w:cs="Arial"/>
        <w:sz w:val="18"/>
        <w:szCs w:val="18"/>
      </w:rPr>
      <w:t xml:space="preserve">KSS </w:t>
    </w:r>
    <w:r>
      <w:rPr>
        <w:rFonts w:ascii="Arial" w:hAnsi="Arial" w:cs="Arial"/>
        <w:sz w:val="18"/>
        <w:szCs w:val="18"/>
      </w:rPr>
      <w:t>SLA for GPStR SEAT2013 v1 (27/2/2013)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97" w:rsidRDefault="00FB2597" w:rsidP="00E33F08">
    <w:pPr>
      <w:pStyle w:val="Footer"/>
    </w:pPr>
    <w:r>
      <w:t xml:space="preserve">Aug 2013 - Aug </w:t>
    </w:r>
    <w:r w:rsidRPr="00646A92">
      <w:t xml:space="preserve">2014    </w:t>
    </w:r>
    <w:r>
      <w:t xml:space="preserve">                         </w:t>
    </w:r>
    <w:r w:rsidRPr="00646A92">
      <w:t xml:space="preserve">                      - </w:t>
    </w:r>
    <w:r w:rsidRPr="00646A92">
      <w:rPr>
        <w:bCs/>
      </w:rPr>
      <w:fldChar w:fldCharType="begin"/>
    </w:r>
    <w:r w:rsidRPr="00646A92">
      <w:rPr>
        <w:bCs/>
      </w:rPr>
      <w:instrText xml:space="preserve"> PAGE </w:instrText>
    </w:r>
    <w:r w:rsidRPr="00646A92">
      <w:rPr>
        <w:bCs/>
      </w:rPr>
      <w:fldChar w:fldCharType="separate"/>
    </w:r>
    <w:r w:rsidR="004F4162">
      <w:rPr>
        <w:bCs/>
        <w:noProof/>
      </w:rPr>
      <w:t>54</w:t>
    </w:r>
    <w:r w:rsidRPr="00646A92">
      <w:rPr>
        <w:bCs/>
      </w:rPr>
      <w:fldChar w:fldCharType="end"/>
    </w:r>
    <w:r w:rsidRPr="00646A92">
      <w:t xml:space="preserve"> -</w:t>
    </w:r>
    <w:r>
      <w:t xml:space="preserve">                  </w:t>
    </w:r>
    <w:r w:rsidRPr="0074410A">
      <w:rPr>
        <w:rFonts w:ascii="Arial" w:hAnsi="Arial" w:cs="Arial"/>
        <w:sz w:val="18"/>
        <w:szCs w:val="18"/>
      </w:rPr>
      <w:t xml:space="preserve">KSS </w:t>
    </w:r>
    <w:r>
      <w:rPr>
        <w:rFonts w:ascii="Arial" w:hAnsi="Arial" w:cs="Arial"/>
        <w:sz w:val="18"/>
        <w:szCs w:val="18"/>
      </w:rPr>
      <w:t>SLA for GPStR SEAT2013 v1 (08/03/2013)</w:t>
    </w:r>
  </w:p>
  <w:p w:rsidR="00FB2597" w:rsidRPr="00F940BC" w:rsidRDefault="00FB2597" w:rsidP="00E33F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97" w:rsidRPr="00EF2FF3" w:rsidRDefault="00FB2597" w:rsidP="00C10087">
    <w:pPr>
      <w:pStyle w:val="Footer"/>
      <w:rPr>
        <w:rFonts w:ascii="Cambria" w:hAnsi="Cambria" w:cs="Cambria"/>
        <w:sz w:val="16"/>
        <w:szCs w:val="16"/>
      </w:rPr>
    </w:pPr>
    <w:r>
      <w:rPr>
        <w:rFonts w:ascii="Arial" w:hAnsi="Arial" w:cs="Arial"/>
        <w:sz w:val="18"/>
        <w:szCs w:val="18"/>
      </w:rPr>
      <w:t xml:space="preserve">Aug 2013 – Aug 2014                                                   </w:t>
    </w:r>
    <w:r w:rsidRPr="00C10087">
      <w:rPr>
        <w:rFonts w:ascii="Arial" w:hAnsi="Arial" w:cs="Arial"/>
        <w:sz w:val="18"/>
        <w:szCs w:val="18"/>
      </w:rPr>
      <w:t xml:space="preserve">- </w:t>
    </w:r>
    <w:r w:rsidRPr="00C10087">
      <w:rPr>
        <w:rFonts w:ascii="Arial" w:hAnsi="Arial" w:cs="Arial"/>
        <w:sz w:val="18"/>
        <w:szCs w:val="18"/>
      </w:rPr>
      <w:fldChar w:fldCharType="begin"/>
    </w:r>
    <w:r w:rsidRPr="00C10087">
      <w:rPr>
        <w:rFonts w:ascii="Arial" w:hAnsi="Arial" w:cs="Arial"/>
        <w:sz w:val="18"/>
        <w:szCs w:val="18"/>
      </w:rPr>
      <w:instrText xml:space="preserve"> PAGE    \* MERGEFORMAT </w:instrText>
    </w:r>
    <w:r w:rsidRPr="00C10087">
      <w:rPr>
        <w:rFonts w:ascii="Arial" w:hAnsi="Arial" w:cs="Arial"/>
        <w:sz w:val="18"/>
        <w:szCs w:val="18"/>
      </w:rPr>
      <w:fldChar w:fldCharType="separate"/>
    </w:r>
    <w:r w:rsidR="004F4162">
      <w:rPr>
        <w:rFonts w:ascii="Arial" w:hAnsi="Arial" w:cs="Arial"/>
        <w:noProof/>
        <w:sz w:val="18"/>
        <w:szCs w:val="18"/>
      </w:rPr>
      <w:t>59</w:t>
    </w:r>
    <w:r w:rsidRPr="00C10087">
      <w:rPr>
        <w:rFonts w:ascii="Arial" w:hAnsi="Arial" w:cs="Arial"/>
        <w:sz w:val="18"/>
        <w:szCs w:val="18"/>
      </w:rPr>
      <w:fldChar w:fldCharType="end"/>
    </w:r>
    <w:r w:rsidRPr="00C10087">
      <w:rPr>
        <w:rFonts w:ascii="Arial" w:hAnsi="Arial" w:cs="Arial"/>
        <w:sz w:val="18"/>
        <w:szCs w:val="18"/>
      </w:rPr>
      <w:t xml:space="preserve"> -</w:t>
    </w:r>
    <w:r>
      <w:rPr>
        <w:rFonts w:ascii="Arial" w:hAnsi="Arial" w:cs="Arial"/>
        <w:sz w:val="18"/>
        <w:szCs w:val="18"/>
      </w:rPr>
      <w:t xml:space="preserve">                          </w:t>
    </w:r>
    <w:r w:rsidRPr="0074410A">
      <w:rPr>
        <w:rFonts w:ascii="Arial" w:hAnsi="Arial" w:cs="Arial"/>
        <w:sz w:val="18"/>
        <w:szCs w:val="18"/>
      </w:rPr>
      <w:t xml:space="preserve">KSS </w:t>
    </w:r>
    <w:r>
      <w:rPr>
        <w:rFonts w:ascii="Arial" w:hAnsi="Arial" w:cs="Arial"/>
        <w:sz w:val="18"/>
        <w:szCs w:val="18"/>
      </w:rPr>
      <w:t>SLA for GPStR SEAT2013 v1 (08/3/2013)</w:t>
    </w:r>
  </w:p>
  <w:p w:rsidR="00FB2597" w:rsidRDefault="00FB2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97" w:rsidRDefault="00FB2597" w:rsidP="00986F09">
      <w:pPr>
        <w:spacing w:after="0" w:line="240" w:lineRule="auto"/>
      </w:pPr>
      <w:r>
        <w:separator/>
      </w:r>
    </w:p>
  </w:footnote>
  <w:footnote w:type="continuationSeparator" w:id="0">
    <w:p w:rsidR="00FB2597" w:rsidRDefault="00FB2597" w:rsidP="00986F09">
      <w:pPr>
        <w:spacing w:after="0" w:line="240" w:lineRule="auto"/>
      </w:pPr>
      <w:r>
        <w:continuationSeparator/>
      </w:r>
    </w:p>
  </w:footnote>
  <w:footnote w:type="continuationNotice" w:id="1">
    <w:p w:rsidR="00FB2597" w:rsidRDefault="00FB259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54" o:spid="_x0000_s24578" type="#_x0000_t136" style="position:absolute;margin-left:0;margin-top:0;width:611.25pt;height:91.65pt;rotation:315;z-index:-251655168;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63" o:spid="_x0000_s24587" type="#_x0000_t136" style="position:absolute;margin-left:0;margin-top:0;width:611.25pt;height:91.65pt;rotation:315;z-index:-251636736;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97"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64" o:spid="_x0000_s24588" type="#_x0000_t136" style="position:absolute;margin-left:0;margin-top:0;width:611.25pt;height:91.65pt;rotation:315;z-index:-251634688;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62" o:spid="_x0000_s24586" type="#_x0000_t136" style="position:absolute;margin-left:0;margin-top:0;width:611.25pt;height:91.65pt;rotation:315;z-index:-251638784;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55" o:spid="_x0000_s24579" type="#_x0000_t136" style="position:absolute;margin-left:0;margin-top:0;width:611.25pt;height:91.65pt;rotation:315;z-index:-251653120;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53" o:spid="_x0000_s24577" type="#_x0000_t136" style="position:absolute;margin-left:0;margin-top:0;width:611.25pt;height:91.65pt;rotation:315;z-index:-251657216;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57" o:spid="_x0000_s24581" type="#_x0000_t136" style="position:absolute;margin-left:0;margin-top:0;width:611.25pt;height:91.65pt;rotation:315;z-index:-251649024;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58" o:spid="_x0000_s24582" type="#_x0000_t136" style="position:absolute;margin-left:0;margin-top:0;width:611.25pt;height:91.65pt;rotation:315;z-index:-251646976;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56" o:spid="_x0000_s24580" type="#_x0000_t136" style="position:absolute;margin-left:0;margin-top:0;width:611.25pt;height:91.65pt;rotation:315;z-index:-251651072;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60" o:spid="_x0000_s24584" type="#_x0000_t136" style="position:absolute;margin-left:0;margin-top:0;width:611.25pt;height:91.65pt;rotation:315;z-index:-251642880;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61" o:spid="_x0000_s24585" type="#_x0000_t136" style="position:absolute;margin-left:0;margin-top:0;width:611.25pt;height:91.65pt;rotation:315;z-index:-251640832;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B2" w:rsidRDefault="004F41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559" o:spid="_x0000_s24583" type="#_x0000_t136" style="position:absolute;margin-left:0;margin-top:0;width:611.25pt;height:91.65pt;rotation:315;z-index:-251644928;mso-position-horizontal:center;mso-position-horizontal-relative:margin;mso-position-vertical:center;mso-position-vertical-relative:margin" o:allowincell="f" fillcolor="silver" stroked="f">
          <v:fill opacity=".5"/>
          <v:textpath style="font-family:&quot;Calibri&quot;;font-size:1pt" string="SEAT SLA TEMPLATE 20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9EE"/>
    <w:multiLevelType w:val="hybridMultilevel"/>
    <w:tmpl w:val="1D7A3928"/>
    <w:lvl w:ilvl="0" w:tplc="2ACE87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5D77BA"/>
    <w:multiLevelType w:val="multilevel"/>
    <w:tmpl w:val="843ECD00"/>
    <w:lvl w:ilvl="0">
      <w:start w:val="1"/>
      <w:numFmt w:val="decimal"/>
      <w:lvlText w:val="%1."/>
      <w:lvlJc w:val="left"/>
      <w:pPr>
        <w:ind w:left="360" w:hanging="360"/>
      </w:pPr>
    </w:lvl>
    <w:lvl w:ilvl="1">
      <w:start w:val="1"/>
      <w:numFmt w:val="decimal"/>
      <w:isLgl/>
      <w:lvlText w:val="%1.%2"/>
      <w:lvlJc w:val="left"/>
      <w:pPr>
        <w:ind w:left="1445" w:hanging="735"/>
      </w:pPr>
      <w:rPr>
        <w:rFonts w:hint="default"/>
      </w:rPr>
    </w:lvl>
    <w:lvl w:ilvl="2">
      <w:start w:val="1"/>
      <w:numFmt w:val="decimal"/>
      <w:isLgl/>
      <w:lvlText w:val="%1.%2.%3"/>
      <w:lvlJc w:val="left"/>
      <w:pPr>
        <w:ind w:left="1793" w:hanging="735"/>
      </w:pPr>
      <w:rPr>
        <w:rFonts w:hint="default"/>
      </w:rPr>
    </w:lvl>
    <w:lvl w:ilvl="3">
      <w:start w:val="1"/>
      <w:numFmt w:val="decimal"/>
      <w:isLgl/>
      <w:lvlText w:val="%1.%2.%3.%4"/>
      <w:lvlJc w:val="left"/>
      <w:pPr>
        <w:ind w:left="2142" w:hanging="7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A727551"/>
    <w:multiLevelType w:val="multilevel"/>
    <w:tmpl w:val="E5C2EA56"/>
    <w:lvl w:ilvl="0">
      <w:start w:val="2"/>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bCs/>
      </w:rPr>
    </w:lvl>
    <w:lvl w:ilvl="4">
      <w:start w:val="1"/>
      <w:numFmt w:val="decimal"/>
      <w:lvlText w:val="%1.%2.%3.%4.%5"/>
      <w:lvlJc w:val="left"/>
      <w:pPr>
        <w:ind w:left="3916" w:hanging="1080"/>
      </w:pPr>
      <w:rPr>
        <w:rFonts w:hint="default"/>
        <w:b/>
        <w:bCs/>
      </w:rPr>
    </w:lvl>
    <w:lvl w:ilvl="5">
      <w:start w:val="1"/>
      <w:numFmt w:val="decimal"/>
      <w:lvlText w:val="%1.%2.%3.%4.%5.%6"/>
      <w:lvlJc w:val="left"/>
      <w:pPr>
        <w:ind w:left="4625" w:hanging="1080"/>
      </w:pPr>
      <w:rPr>
        <w:rFonts w:hint="default"/>
        <w:b/>
        <w:bCs/>
      </w:rPr>
    </w:lvl>
    <w:lvl w:ilvl="6">
      <w:start w:val="1"/>
      <w:numFmt w:val="decimal"/>
      <w:lvlText w:val="%1.%2.%3.%4.%5.%6.%7"/>
      <w:lvlJc w:val="left"/>
      <w:pPr>
        <w:ind w:left="5694" w:hanging="1440"/>
      </w:pPr>
      <w:rPr>
        <w:rFonts w:hint="default"/>
        <w:b/>
        <w:bCs/>
      </w:rPr>
    </w:lvl>
    <w:lvl w:ilvl="7">
      <w:start w:val="1"/>
      <w:numFmt w:val="decimal"/>
      <w:lvlText w:val="%1.%2.%3.%4.%5.%6.%7.%8"/>
      <w:lvlJc w:val="left"/>
      <w:pPr>
        <w:ind w:left="6403" w:hanging="1440"/>
      </w:pPr>
      <w:rPr>
        <w:rFonts w:hint="default"/>
        <w:b/>
        <w:bCs/>
      </w:rPr>
    </w:lvl>
    <w:lvl w:ilvl="8">
      <w:start w:val="1"/>
      <w:numFmt w:val="decimal"/>
      <w:lvlText w:val="%1.%2.%3.%4.%5.%6.%7.%8.%9"/>
      <w:lvlJc w:val="left"/>
      <w:pPr>
        <w:ind w:left="7472" w:hanging="1800"/>
      </w:pPr>
      <w:rPr>
        <w:rFonts w:hint="default"/>
        <w:b/>
        <w:bCs/>
      </w:rPr>
    </w:lvl>
  </w:abstractNum>
  <w:abstractNum w:abstractNumId="3">
    <w:nsid w:val="10681881"/>
    <w:multiLevelType w:val="hybridMultilevel"/>
    <w:tmpl w:val="912853AC"/>
    <w:lvl w:ilvl="0" w:tplc="04090005">
      <w:start w:val="1"/>
      <w:numFmt w:val="bullet"/>
      <w:lvlText w:val=""/>
      <w:lvlJc w:val="left"/>
      <w:pPr>
        <w:ind w:left="1212" w:hanging="360"/>
      </w:pPr>
      <w:rPr>
        <w:rFonts w:ascii="Wingdings" w:hAnsi="Wingdings" w:cs="Wingdings"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cs="Wingdings" w:hint="default"/>
      </w:rPr>
    </w:lvl>
    <w:lvl w:ilvl="3" w:tplc="04090001">
      <w:start w:val="1"/>
      <w:numFmt w:val="bullet"/>
      <w:lvlText w:val=""/>
      <w:lvlJc w:val="left"/>
      <w:pPr>
        <w:ind w:left="3372" w:hanging="360"/>
      </w:pPr>
      <w:rPr>
        <w:rFonts w:ascii="Symbol" w:hAnsi="Symbol" w:cs="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cs="Wingdings" w:hint="default"/>
      </w:rPr>
    </w:lvl>
    <w:lvl w:ilvl="6" w:tplc="04090001">
      <w:start w:val="1"/>
      <w:numFmt w:val="bullet"/>
      <w:lvlText w:val=""/>
      <w:lvlJc w:val="left"/>
      <w:pPr>
        <w:ind w:left="5532" w:hanging="360"/>
      </w:pPr>
      <w:rPr>
        <w:rFonts w:ascii="Symbol" w:hAnsi="Symbol" w:cs="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cs="Wingdings" w:hint="default"/>
      </w:rPr>
    </w:lvl>
  </w:abstractNum>
  <w:abstractNum w:abstractNumId="4">
    <w:nsid w:val="13346F89"/>
    <w:multiLevelType w:val="hybridMultilevel"/>
    <w:tmpl w:val="03BA7860"/>
    <w:lvl w:ilvl="0" w:tplc="8456623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166C67FA"/>
    <w:multiLevelType w:val="hybridMultilevel"/>
    <w:tmpl w:val="602A95D0"/>
    <w:lvl w:ilvl="0" w:tplc="04090005">
      <w:start w:val="1"/>
      <w:numFmt w:val="bullet"/>
      <w:lvlText w:val=""/>
      <w:lvlJc w:val="left"/>
      <w:pPr>
        <w:ind w:left="1429" w:hanging="360"/>
      </w:pPr>
      <w:rPr>
        <w:rFonts w:ascii="Wingdings" w:hAnsi="Wingdings" w:cs="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6">
    <w:nsid w:val="19F87EF4"/>
    <w:multiLevelType w:val="hybridMultilevel"/>
    <w:tmpl w:val="422A9EE6"/>
    <w:lvl w:ilvl="0" w:tplc="050840AA">
      <w:numFmt w:val="bullet"/>
      <w:lvlText w:val=""/>
      <w:lvlJc w:val="left"/>
      <w:pPr>
        <w:ind w:left="720" w:hanging="360"/>
      </w:pPr>
      <w:rPr>
        <w:rFonts w:ascii="Symbol" w:eastAsia="SimSu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1ADB6CEC"/>
    <w:multiLevelType w:val="hybridMultilevel"/>
    <w:tmpl w:val="BE962B1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4F1FC5"/>
    <w:multiLevelType w:val="multilevel"/>
    <w:tmpl w:val="F8F20DAC"/>
    <w:lvl w:ilvl="0">
      <w:start w:val="1"/>
      <w:numFmt w:val="decimal"/>
      <w:lvlText w:val="%1"/>
      <w:lvlJc w:val="left"/>
      <w:pPr>
        <w:ind w:left="480" w:hanging="480"/>
      </w:pPr>
      <w:rPr>
        <w:rFonts w:hint="default"/>
      </w:rPr>
    </w:lvl>
    <w:lvl w:ilvl="1">
      <w:start w:val="4"/>
      <w:numFmt w:val="decimal"/>
      <w:lvlText w:val="%1.%2"/>
      <w:lvlJc w:val="left"/>
      <w:pPr>
        <w:ind w:left="1009" w:hanging="480"/>
      </w:pPr>
      <w:rPr>
        <w:rFonts w:hint="default"/>
      </w:rPr>
    </w:lvl>
    <w:lvl w:ilvl="2">
      <w:start w:val="2"/>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9">
    <w:nsid w:val="262B0643"/>
    <w:multiLevelType w:val="hybridMultilevel"/>
    <w:tmpl w:val="C860A890"/>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28F44B04"/>
    <w:multiLevelType w:val="multilevel"/>
    <w:tmpl w:val="243EC9B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C92137F"/>
    <w:multiLevelType w:val="hybridMultilevel"/>
    <w:tmpl w:val="6DA857C8"/>
    <w:lvl w:ilvl="0" w:tplc="04090005">
      <w:start w:val="1"/>
      <w:numFmt w:val="bullet"/>
      <w:lvlText w:val=""/>
      <w:lvlJc w:val="left"/>
      <w:pPr>
        <w:ind w:left="1429" w:hanging="360"/>
      </w:pPr>
      <w:rPr>
        <w:rFonts w:ascii="Wingdings" w:hAnsi="Wingdings" w:cs="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12">
    <w:nsid w:val="31CB723F"/>
    <w:multiLevelType w:val="hybridMultilevel"/>
    <w:tmpl w:val="4664E8C6"/>
    <w:lvl w:ilvl="0" w:tplc="04090005">
      <w:start w:val="1"/>
      <w:numFmt w:val="bullet"/>
      <w:lvlText w:val=""/>
      <w:lvlJc w:val="left"/>
      <w:pPr>
        <w:ind w:left="2149" w:hanging="360"/>
      </w:pPr>
      <w:rPr>
        <w:rFonts w:ascii="Wingdings" w:hAnsi="Wingdings" w:cs="Wingdings" w:hint="default"/>
      </w:rPr>
    </w:lvl>
    <w:lvl w:ilvl="1" w:tplc="04090003">
      <w:start w:val="1"/>
      <w:numFmt w:val="bullet"/>
      <w:lvlText w:val="o"/>
      <w:lvlJc w:val="left"/>
      <w:pPr>
        <w:ind w:left="2869" w:hanging="360"/>
      </w:pPr>
      <w:rPr>
        <w:rFonts w:ascii="Courier New" w:hAnsi="Courier New" w:cs="Courier New" w:hint="default"/>
      </w:rPr>
    </w:lvl>
    <w:lvl w:ilvl="2" w:tplc="04090005">
      <w:start w:val="1"/>
      <w:numFmt w:val="bullet"/>
      <w:lvlText w:val=""/>
      <w:lvlJc w:val="left"/>
      <w:pPr>
        <w:ind w:left="3589" w:hanging="360"/>
      </w:pPr>
      <w:rPr>
        <w:rFonts w:ascii="Wingdings" w:hAnsi="Wingdings" w:cs="Wingdings" w:hint="default"/>
      </w:rPr>
    </w:lvl>
    <w:lvl w:ilvl="3" w:tplc="04090001">
      <w:start w:val="1"/>
      <w:numFmt w:val="bullet"/>
      <w:lvlText w:val=""/>
      <w:lvlJc w:val="left"/>
      <w:pPr>
        <w:ind w:left="4309" w:hanging="360"/>
      </w:pPr>
      <w:rPr>
        <w:rFonts w:ascii="Symbol" w:hAnsi="Symbol" w:cs="Symbol" w:hint="default"/>
      </w:rPr>
    </w:lvl>
    <w:lvl w:ilvl="4" w:tplc="04090003">
      <w:start w:val="1"/>
      <w:numFmt w:val="bullet"/>
      <w:lvlText w:val="o"/>
      <w:lvlJc w:val="left"/>
      <w:pPr>
        <w:ind w:left="5029" w:hanging="360"/>
      </w:pPr>
      <w:rPr>
        <w:rFonts w:ascii="Courier New" w:hAnsi="Courier New" w:cs="Courier New" w:hint="default"/>
      </w:rPr>
    </w:lvl>
    <w:lvl w:ilvl="5" w:tplc="04090005">
      <w:start w:val="1"/>
      <w:numFmt w:val="bullet"/>
      <w:lvlText w:val=""/>
      <w:lvlJc w:val="left"/>
      <w:pPr>
        <w:ind w:left="5749" w:hanging="360"/>
      </w:pPr>
      <w:rPr>
        <w:rFonts w:ascii="Wingdings" w:hAnsi="Wingdings" w:cs="Wingdings" w:hint="default"/>
      </w:rPr>
    </w:lvl>
    <w:lvl w:ilvl="6" w:tplc="04090001">
      <w:start w:val="1"/>
      <w:numFmt w:val="bullet"/>
      <w:lvlText w:val=""/>
      <w:lvlJc w:val="left"/>
      <w:pPr>
        <w:ind w:left="6469" w:hanging="360"/>
      </w:pPr>
      <w:rPr>
        <w:rFonts w:ascii="Symbol" w:hAnsi="Symbol" w:cs="Symbol" w:hint="default"/>
      </w:rPr>
    </w:lvl>
    <w:lvl w:ilvl="7" w:tplc="04090003">
      <w:start w:val="1"/>
      <w:numFmt w:val="bullet"/>
      <w:lvlText w:val="o"/>
      <w:lvlJc w:val="left"/>
      <w:pPr>
        <w:ind w:left="7189" w:hanging="360"/>
      </w:pPr>
      <w:rPr>
        <w:rFonts w:ascii="Courier New" w:hAnsi="Courier New" w:cs="Courier New" w:hint="default"/>
      </w:rPr>
    </w:lvl>
    <w:lvl w:ilvl="8" w:tplc="04090005">
      <w:start w:val="1"/>
      <w:numFmt w:val="bullet"/>
      <w:lvlText w:val=""/>
      <w:lvlJc w:val="left"/>
      <w:pPr>
        <w:ind w:left="7909" w:hanging="360"/>
      </w:pPr>
      <w:rPr>
        <w:rFonts w:ascii="Wingdings" w:hAnsi="Wingdings" w:cs="Wingdings" w:hint="default"/>
      </w:rPr>
    </w:lvl>
  </w:abstractNum>
  <w:abstractNum w:abstractNumId="13">
    <w:nsid w:val="31EB3499"/>
    <w:multiLevelType w:val="hybridMultilevel"/>
    <w:tmpl w:val="F8E648FA"/>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31F549B7"/>
    <w:multiLevelType w:val="hybridMultilevel"/>
    <w:tmpl w:val="040A68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32CD11C9"/>
    <w:multiLevelType w:val="hybridMultilevel"/>
    <w:tmpl w:val="0E7868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88628C4"/>
    <w:multiLevelType w:val="hybridMultilevel"/>
    <w:tmpl w:val="2B941FF4"/>
    <w:lvl w:ilvl="0" w:tplc="58203D4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nsid w:val="3C64074E"/>
    <w:multiLevelType w:val="hybridMultilevel"/>
    <w:tmpl w:val="4BA0C306"/>
    <w:lvl w:ilvl="0" w:tplc="A5C87938">
      <w:start w:val="1"/>
      <w:numFmt w:val="decimal"/>
      <w:lvlText w:val="%1."/>
      <w:lvlJc w:val="left"/>
      <w:pPr>
        <w:tabs>
          <w:tab w:val="num" w:pos="1080"/>
        </w:tabs>
        <w:ind w:left="1080" w:hanging="720"/>
      </w:pPr>
      <w:rPr>
        <w:rFonts w:hint="default"/>
        <w:u w:val="none"/>
      </w:rPr>
    </w:lvl>
    <w:lvl w:ilvl="1" w:tplc="F2DCA7EA">
      <w:start w:val="1"/>
      <w:numFmt w:val="lowerLetter"/>
      <w:lvlText w:val="%2)"/>
      <w:lvlJc w:val="left"/>
      <w:pPr>
        <w:tabs>
          <w:tab w:val="num" w:pos="1440"/>
        </w:tabs>
        <w:ind w:left="1440" w:hanging="360"/>
      </w:pPr>
      <w:rPr>
        <w:rFonts w:hint="default"/>
        <w:u w:val="none"/>
      </w:rPr>
    </w:lvl>
    <w:lvl w:ilvl="2" w:tplc="54F83206">
      <w:start w:val="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120BDB"/>
    <w:multiLevelType w:val="multilevel"/>
    <w:tmpl w:val="0A14EB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51F781B"/>
    <w:multiLevelType w:val="multilevel"/>
    <w:tmpl w:val="9998FE3A"/>
    <w:lvl w:ilvl="0">
      <w:start w:val="1"/>
      <w:numFmt w:val="decimal"/>
      <w:lvlText w:val="%1"/>
      <w:lvlJc w:val="left"/>
      <w:pPr>
        <w:ind w:left="1080" w:hanging="720"/>
      </w:pPr>
      <w:rPr>
        <w:rFonts w:hint="default"/>
        <w:b/>
        <w:bCs/>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458547AC"/>
    <w:multiLevelType w:val="hybridMultilevel"/>
    <w:tmpl w:val="CAAA8BBE"/>
    <w:lvl w:ilvl="0" w:tplc="95E4E20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78E5983"/>
    <w:multiLevelType w:val="multilevel"/>
    <w:tmpl w:val="3314FF90"/>
    <w:lvl w:ilvl="0">
      <w:start w:val="1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B110065"/>
    <w:multiLevelType w:val="hybridMultilevel"/>
    <w:tmpl w:val="0C2C5D10"/>
    <w:lvl w:ilvl="0" w:tplc="BF4E9314">
      <w:start w:val="5"/>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E322368"/>
    <w:multiLevelType w:val="multilevel"/>
    <w:tmpl w:val="CD8E5C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963710E"/>
    <w:multiLevelType w:val="hybridMultilevel"/>
    <w:tmpl w:val="1D84D29E"/>
    <w:lvl w:ilvl="0" w:tplc="88442C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CBE39D1"/>
    <w:multiLevelType w:val="hybridMultilevel"/>
    <w:tmpl w:val="9B1CF994"/>
    <w:lvl w:ilvl="0" w:tplc="04090005">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6">
    <w:nsid w:val="67270DD5"/>
    <w:multiLevelType w:val="multilevel"/>
    <w:tmpl w:val="8FECE4DA"/>
    <w:lvl w:ilvl="0">
      <w:start w:val="1"/>
      <w:numFmt w:val="decimal"/>
      <w:lvlText w:val="%1."/>
      <w:lvlJc w:val="left"/>
      <w:pPr>
        <w:ind w:left="360" w:hanging="360"/>
      </w:pPr>
    </w:lvl>
    <w:lvl w:ilvl="1">
      <w:start w:val="1"/>
      <w:numFmt w:val="decimal"/>
      <w:isLgl/>
      <w:lvlText w:val="%1.%2"/>
      <w:lvlJc w:val="left"/>
      <w:pPr>
        <w:ind w:left="1445" w:hanging="735"/>
      </w:pPr>
      <w:rPr>
        <w:rFonts w:hint="default"/>
        <w:b w:val="0"/>
        <w:bCs w:val="0"/>
        <w:color w:val="auto"/>
      </w:rPr>
    </w:lvl>
    <w:lvl w:ilvl="2">
      <w:start w:val="1"/>
      <w:numFmt w:val="decimal"/>
      <w:isLgl/>
      <w:lvlText w:val="%1.%2.%3"/>
      <w:lvlJc w:val="left"/>
      <w:pPr>
        <w:ind w:left="1793" w:hanging="735"/>
      </w:pPr>
      <w:rPr>
        <w:rFonts w:hint="default"/>
      </w:rPr>
    </w:lvl>
    <w:lvl w:ilvl="3">
      <w:start w:val="1"/>
      <w:numFmt w:val="decimal"/>
      <w:isLgl/>
      <w:lvlText w:val="%1.%2.%3.%4"/>
      <w:lvlJc w:val="left"/>
      <w:pPr>
        <w:ind w:left="2142" w:hanging="7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nsid w:val="67E4671B"/>
    <w:multiLevelType w:val="hybridMultilevel"/>
    <w:tmpl w:val="1A34A6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69663C22"/>
    <w:multiLevelType w:val="multilevel"/>
    <w:tmpl w:val="6464EE2C"/>
    <w:lvl w:ilvl="0">
      <w:start w:val="1"/>
      <w:numFmt w:val="decimal"/>
      <w:lvlText w:val="%1."/>
      <w:lvlJc w:val="left"/>
      <w:pPr>
        <w:tabs>
          <w:tab w:val="num" w:pos="360"/>
        </w:tabs>
        <w:ind w:left="360" w:hanging="360"/>
      </w:pPr>
      <w:rPr>
        <w:rFonts w:ascii="Arial" w:hAnsi="Arial" w:cs="Arial" w:hint="default"/>
        <w:b w:val="0"/>
        <w:bCs w:val="0"/>
        <w:i w:val="0"/>
        <w:iCs w:val="0"/>
        <w:sz w:val="24"/>
        <w:szCs w:val="24"/>
      </w:rPr>
    </w:lvl>
    <w:lvl w:ilvl="1">
      <w:start w:val="1"/>
      <w:numFmt w:val="decimal"/>
      <w:lvlText w:val="%1.%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ascii="Arial" w:hAnsi="Arial" w:cs="Arial" w:hint="default"/>
        <w:b w:val="0"/>
        <w:bCs w:val="0"/>
        <w:i w:val="0"/>
        <w:iCs w:val="0"/>
        <w:sz w:val="24"/>
        <w:szCs w:val="24"/>
      </w:rPr>
    </w:lvl>
    <w:lvl w:ilvl="3">
      <w:start w:val="1"/>
      <w:numFmt w:val="decimal"/>
      <w:lvlText w:val="%1.%2.%3.%4."/>
      <w:lvlJc w:val="left"/>
      <w:pPr>
        <w:tabs>
          <w:tab w:val="num" w:pos="2160"/>
        </w:tabs>
        <w:ind w:left="1728" w:hanging="648"/>
      </w:pPr>
      <w:rPr>
        <w:rFonts w:hint="default"/>
        <w:b w:val="0"/>
        <w:bCs w:val="0"/>
        <w:i w:val="0"/>
        <w:iCs w:val="0"/>
      </w:rPr>
    </w:lvl>
    <w:lvl w:ilvl="4">
      <w:start w:val="1"/>
      <w:numFmt w:val="decimal"/>
      <w:lvlText w:val="%1.%2.%3.%4.%5."/>
      <w:lvlJc w:val="left"/>
      <w:pPr>
        <w:tabs>
          <w:tab w:val="num" w:pos="2520"/>
        </w:tabs>
        <w:ind w:left="2232" w:hanging="792"/>
      </w:pPr>
      <w:rPr>
        <w:rFonts w:hint="default"/>
        <w:b w:val="0"/>
        <w:bCs w:val="0"/>
        <w:i w:val="0"/>
        <w:iCs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CED1705"/>
    <w:multiLevelType w:val="hybridMultilevel"/>
    <w:tmpl w:val="A98E27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nsid w:val="6FED39B7"/>
    <w:multiLevelType w:val="hybridMultilevel"/>
    <w:tmpl w:val="80A48D7A"/>
    <w:lvl w:ilvl="0" w:tplc="08090017">
      <w:start w:val="1"/>
      <w:numFmt w:val="lowerLetter"/>
      <w:lvlText w:val="%1)"/>
      <w:lvlJc w:val="left"/>
      <w:pPr>
        <w:tabs>
          <w:tab w:val="num" w:pos="2160"/>
        </w:tabs>
        <w:ind w:left="2160" w:hanging="360"/>
      </w:pPr>
    </w:lvl>
    <w:lvl w:ilvl="1" w:tplc="08090019">
      <w:start w:val="1"/>
      <w:numFmt w:val="lowerLetter"/>
      <w:lvlText w:val="%2."/>
      <w:lvlJc w:val="left"/>
      <w:pPr>
        <w:tabs>
          <w:tab w:val="num" w:pos="2880"/>
        </w:tabs>
        <w:ind w:left="2880" w:hanging="360"/>
      </w:pPr>
    </w:lvl>
    <w:lvl w:ilvl="2" w:tplc="0809001B">
      <w:start w:val="1"/>
      <w:numFmt w:val="lowerRoman"/>
      <w:lvlText w:val="%3."/>
      <w:lvlJc w:val="right"/>
      <w:pPr>
        <w:tabs>
          <w:tab w:val="num" w:pos="3600"/>
        </w:tabs>
        <w:ind w:left="3600" w:hanging="180"/>
      </w:pPr>
    </w:lvl>
    <w:lvl w:ilvl="3" w:tplc="0809000F">
      <w:start w:val="1"/>
      <w:numFmt w:val="decimal"/>
      <w:lvlText w:val="%4."/>
      <w:lvlJc w:val="left"/>
      <w:pPr>
        <w:tabs>
          <w:tab w:val="num" w:pos="4320"/>
        </w:tabs>
        <w:ind w:left="4320" w:hanging="360"/>
      </w:pPr>
    </w:lvl>
    <w:lvl w:ilvl="4" w:tplc="08090019">
      <w:start w:val="1"/>
      <w:numFmt w:val="lowerLetter"/>
      <w:lvlText w:val="%5."/>
      <w:lvlJc w:val="left"/>
      <w:pPr>
        <w:tabs>
          <w:tab w:val="num" w:pos="5040"/>
        </w:tabs>
        <w:ind w:left="5040" w:hanging="360"/>
      </w:pPr>
    </w:lvl>
    <w:lvl w:ilvl="5" w:tplc="0809001B">
      <w:start w:val="1"/>
      <w:numFmt w:val="lowerRoman"/>
      <w:lvlText w:val="%6."/>
      <w:lvlJc w:val="right"/>
      <w:pPr>
        <w:tabs>
          <w:tab w:val="num" w:pos="5760"/>
        </w:tabs>
        <w:ind w:left="5760" w:hanging="180"/>
      </w:pPr>
    </w:lvl>
    <w:lvl w:ilvl="6" w:tplc="0809000F">
      <w:start w:val="1"/>
      <w:numFmt w:val="decimal"/>
      <w:lvlText w:val="%7."/>
      <w:lvlJc w:val="left"/>
      <w:pPr>
        <w:tabs>
          <w:tab w:val="num" w:pos="6480"/>
        </w:tabs>
        <w:ind w:left="6480" w:hanging="360"/>
      </w:pPr>
    </w:lvl>
    <w:lvl w:ilvl="7" w:tplc="08090019">
      <w:start w:val="1"/>
      <w:numFmt w:val="lowerLetter"/>
      <w:lvlText w:val="%8."/>
      <w:lvlJc w:val="left"/>
      <w:pPr>
        <w:tabs>
          <w:tab w:val="num" w:pos="7200"/>
        </w:tabs>
        <w:ind w:left="7200" w:hanging="360"/>
      </w:pPr>
    </w:lvl>
    <w:lvl w:ilvl="8" w:tplc="0809001B">
      <w:start w:val="1"/>
      <w:numFmt w:val="lowerRoman"/>
      <w:lvlText w:val="%9."/>
      <w:lvlJc w:val="right"/>
      <w:pPr>
        <w:tabs>
          <w:tab w:val="num" w:pos="7920"/>
        </w:tabs>
        <w:ind w:left="7920" w:hanging="180"/>
      </w:pPr>
    </w:lvl>
  </w:abstractNum>
  <w:abstractNum w:abstractNumId="31">
    <w:nsid w:val="7361304E"/>
    <w:multiLevelType w:val="hybridMultilevel"/>
    <w:tmpl w:val="B062306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74D84619"/>
    <w:multiLevelType w:val="hybridMultilevel"/>
    <w:tmpl w:val="C91A72A0"/>
    <w:lvl w:ilvl="0" w:tplc="0809000B">
      <w:start w:val="1"/>
      <w:numFmt w:val="bullet"/>
      <w:lvlText w:val=""/>
      <w:lvlJc w:val="left"/>
      <w:pPr>
        <w:tabs>
          <w:tab w:val="num" w:pos="720"/>
        </w:tabs>
        <w:ind w:left="720" w:hanging="360"/>
      </w:pPr>
      <w:rPr>
        <w:rFonts w:ascii="Wingdings" w:hAnsi="Wingdings" w:cs="Wingding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nsid w:val="7A2D65BE"/>
    <w:multiLevelType w:val="multilevel"/>
    <w:tmpl w:val="301A9CEA"/>
    <w:lvl w:ilvl="0">
      <w:start w:val="1"/>
      <w:numFmt w:val="decimal"/>
      <w:lvlText w:val="%1"/>
      <w:lvlJc w:val="left"/>
      <w:pPr>
        <w:ind w:left="1080" w:hanging="72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7F635BF0"/>
    <w:multiLevelType w:val="multilevel"/>
    <w:tmpl w:val="75ACD698"/>
    <w:lvl w:ilvl="0">
      <w:start w:val="1"/>
      <w:numFmt w:val="decimal"/>
      <w:lvlText w:val="%1."/>
      <w:lvlJc w:val="left"/>
      <w:pPr>
        <w:ind w:left="1778" w:hanging="360"/>
      </w:pPr>
    </w:lvl>
    <w:lvl w:ilvl="1">
      <w:start w:val="1"/>
      <w:numFmt w:val="decimal"/>
      <w:isLgl/>
      <w:lvlText w:val="%1.%2"/>
      <w:lvlJc w:val="left"/>
      <w:pPr>
        <w:ind w:left="2153"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153" w:hanging="735"/>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24"/>
  </w:num>
  <w:num w:numId="2">
    <w:abstractNumId w:val="20"/>
  </w:num>
  <w:num w:numId="3">
    <w:abstractNumId w:val="26"/>
  </w:num>
  <w:num w:numId="4">
    <w:abstractNumId w:val="11"/>
  </w:num>
  <w:num w:numId="5">
    <w:abstractNumId w:val="5"/>
  </w:num>
  <w:num w:numId="6">
    <w:abstractNumId w:val="34"/>
  </w:num>
  <w:num w:numId="7">
    <w:abstractNumId w:val="19"/>
  </w:num>
  <w:num w:numId="8">
    <w:abstractNumId w:val="33"/>
  </w:num>
  <w:num w:numId="9">
    <w:abstractNumId w:val="12"/>
  </w:num>
  <w:num w:numId="10">
    <w:abstractNumId w:val="16"/>
  </w:num>
  <w:num w:numId="11">
    <w:abstractNumId w:val="4"/>
  </w:num>
  <w:num w:numId="12">
    <w:abstractNumId w:val="23"/>
  </w:num>
  <w:num w:numId="13">
    <w:abstractNumId w:val="3"/>
  </w:num>
  <w:num w:numId="14">
    <w:abstractNumId w:val="7"/>
  </w:num>
  <w:num w:numId="15">
    <w:abstractNumId w:val="22"/>
  </w:num>
  <w:num w:numId="16">
    <w:abstractNumId w:val="18"/>
  </w:num>
  <w:num w:numId="17">
    <w:abstractNumId w:val="25"/>
  </w:num>
  <w:num w:numId="18">
    <w:abstractNumId w:val="0"/>
  </w:num>
  <w:num w:numId="19">
    <w:abstractNumId w:val="21"/>
  </w:num>
  <w:num w:numId="20">
    <w:abstractNumId w:val="8"/>
  </w:num>
  <w:num w:numId="21">
    <w:abstractNumId w:val="2"/>
  </w:num>
  <w:num w:numId="22">
    <w:abstractNumId w:val="10"/>
  </w:num>
  <w:num w:numId="23">
    <w:abstractNumId w:val="17"/>
  </w:num>
  <w:num w:numId="24">
    <w:abstractNumId w:val="6"/>
  </w:num>
  <w:num w:numId="25">
    <w:abstractNumId w:val="1"/>
  </w:num>
  <w:num w:numId="26">
    <w:abstractNumId w:val="30"/>
  </w:num>
  <w:num w:numId="27">
    <w:abstractNumId w:val="29"/>
  </w:num>
  <w:num w:numId="28">
    <w:abstractNumId w:val="32"/>
  </w:num>
  <w:num w:numId="29">
    <w:abstractNumId w:val="13"/>
  </w:num>
  <w:num w:numId="30">
    <w:abstractNumId w:val="9"/>
  </w:num>
  <w:num w:numId="31">
    <w:abstractNumId w:val="14"/>
  </w:num>
  <w:num w:numId="32">
    <w:abstractNumId w:val="31"/>
  </w:num>
  <w:num w:numId="33">
    <w:abstractNumId w:val="27"/>
  </w:num>
  <w:num w:numId="34">
    <w:abstractNumId w:val="2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embedSystemFonts/>
  <w:documentProtection w:edit="readOnly" w:enforcement="1" w:cryptProviderType="rsaFull" w:cryptAlgorithmClass="hash" w:cryptAlgorithmType="typeAny" w:cryptAlgorithmSid="4" w:cryptSpinCount="100000" w:hash="fyVOqP8EJHgLGLTOhv8Gh7BCJsg=" w:salt="j6UinMRmQMa72ZqS+xngLg=="/>
  <w:defaultTabStop w:val="720"/>
  <w:doNotHyphenateCaps/>
  <w:characterSpacingControl w:val="doNotCompress"/>
  <w:doNotValidateAgainstSchema/>
  <w:doNotDemarcateInvalidXml/>
  <w:hdrShapeDefaults>
    <o:shapedefaults v:ext="edit" spidmax="24589"/>
    <o:shapelayout v:ext="edit">
      <o:idmap v:ext="edit" data="2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E3"/>
    <w:rsid w:val="00000018"/>
    <w:rsid w:val="0000027C"/>
    <w:rsid w:val="0000087F"/>
    <w:rsid w:val="000037A8"/>
    <w:rsid w:val="000110BB"/>
    <w:rsid w:val="00012CFA"/>
    <w:rsid w:val="00014800"/>
    <w:rsid w:val="00015130"/>
    <w:rsid w:val="0001734B"/>
    <w:rsid w:val="00020DFA"/>
    <w:rsid w:val="000219B7"/>
    <w:rsid w:val="00022716"/>
    <w:rsid w:val="00023938"/>
    <w:rsid w:val="000242CC"/>
    <w:rsid w:val="00024F1C"/>
    <w:rsid w:val="000277B8"/>
    <w:rsid w:val="0003005F"/>
    <w:rsid w:val="000303FB"/>
    <w:rsid w:val="00031134"/>
    <w:rsid w:val="00032BA9"/>
    <w:rsid w:val="00034EB3"/>
    <w:rsid w:val="000367D3"/>
    <w:rsid w:val="00036868"/>
    <w:rsid w:val="0003732C"/>
    <w:rsid w:val="00040273"/>
    <w:rsid w:val="00042489"/>
    <w:rsid w:val="00045423"/>
    <w:rsid w:val="00051707"/>
    <w:rsid w:val="00054107"/>
    <w:rsid w:val="00054958"/>
    <w:rsid w:val="00061938"/>
    <w:rsid w:val="000619A9"/>
    <w:rsid w:val="000622DD"/>
    <w:rsid w:val="00063EA7"/>
    <w:rsid w:val="0006655E"/>
    <w:rsid w:val="00067426"/>
    <w:rsid w:val="000674CF"/>
    <w:rsid w:val="00067B50"/>
    <w:rsid w:val="00070E0C"/>
    <w:rsid w:val="00071017"/>
    <w:rsid w:val="00071905"/>
    <w:rsid w:val="00071FC2"/>
    <w:rsid w:val="00072A35"/>
    <w:rsid w:val="00073F4F"/>
    <w:rsid w:val="00076B9E"/>
    <w:rsid w:val="00086058"/>
    <w:rsid w:val="00090161"/>
    <w:rsid w:val="00090E61"/>
    <w:rsid w:val="000A257A"/>
    <w:rsid w:val="000A4443"/>
    <w:rsid w:val="000A4989"/>
    <w:rsid w:val="000A5D9C"/>
    <w:rsid w:val="000B10FA"/>
    <w:rsid w:val="000B383B"/>
    <w:rsid w:val="000C3C74"/>
    <w:rsid w:val="000C5D3F"/>
    <w:rsid w:val="000D1C04"/>
    <w:rsid w:val="000D37CC"/>
    <w:rsid w:val="000D406B"/>
    <w:rsid w:val="000D4D72"/>
    <w:rsid w:val="000D5C28"/>
    <w:rsid w:val="000D7C8A"/>
    <w:rsid w:val="000E04F2"/>
    <w:rsid w:val="000E05D5"/>
    <w:rsid w:val="000E0881"/>
    <w:rsid w:val="000E0AD4"/>
    <w:rsid w:val="000E7176"/>
    <w:rsid w:val="000F1784"/>
    <w:rsid w:val="000F1C61"/>
    <w:rsid w:val="000F25C3"/>
    <w:rsid w:val="000F2820"/>
    <w:rsid w:val="000F3552"/>
    <w:rsid w:val="000F3DF5"/>
    <w:rsid w:val="000F5061"/>
    <w:rsid w:val="000F56B1"/>
    <w:rsid w:val="001026BE"/>
    <w:rsid w:val="00103849"/>
    <w:rsid w:val="001044E1"/>
    <w:rsid w:val="0010511D"/>
    <w:rsid w:val="00106255"/>
    <w:rsid w:val="00107457"/>
    <w:rsid w:val="00107D6B"/>
    <w:rsid w:val="0011129F"/>
    <w:rsid w:val="0011450E"/>
    <w:rsid w:val="00114B5D"/>
    <w:rsid w:val="00122A3F"/>
    <w:rsid w:val="00123B3F"/>
    <w:rsid w:val="00123E20"/>
    <w:rsid w:val="001250EA"/>
    <w:rsid w:val="00125F1A"/>
    <w:rsid w:val="00132FD1"/>
    <w:rsid w:val="00133438"/>
    <w:rsid w:val="001356E8"/>
    <w:rsid w:val="0014000D"/>
    <w:rsid w:val="00141C31"/>
    <w:rsid w:val="00142B57"/>
    <w:rsid w:val="00143B90"/>
    <w:rsid w:val="00143DB2"/>
    <w:rsid w:val="001471BB"/>
    <w:rsid w:val="001506BF"/>
    <w:rsid w:val="001532FD"/>
    <w:rsid w:val="001559AD"/>
    <w:rsid w:val="00160EE1"/>
    <w:rsid w:val="00161544"/>
    <w:rsid w:val="00161B26"/>
    <w:rsid w:val="00161DA4"/>
    <w:rsid w:val="00165AF0"/>
    <w:rsid w:val="0017222B"/>
    <w:rsid w:val="001725EA"/>
    <w:rsid w:val="00172F82"/>
    <w:rsid w:val="0017386A"/>
    <w:rsid w:val="00174F17"/>
    <w:rsid w:val="00177538"/>
    <w:rsid w:val="00177F05"/>
    <w:rsid w:val="0018078B"/>
    <w:rsid w:val="001816E4"/>
    <w:rsid w:val="001838DD"/>
    <w:rsid w:val="001876FB"/>
    <w:rsid w:val="00197C0A"/>
    <w:rsid w:val="00197C16"/>
    <w:rsid w:val="001A5BB6"/>
    <w:rsid w:val="001B5E44"/>
    <w:rsid w:val="001B64C3"/>
    <w:rsid w:val="001B6E4C"/>
    <w:rsid w:val="001C003C"/>
    <w:rsid w:val="001C29E2"/>
    <w:rsid w:val="001C38E2"/>
    <w:rsid w:val="001C3C80"/>
    <w:rsid w:val="001C6FF0"/>
    <w:rsid w:val="001C7098"/>
    <w:rsid w:val="001D158E"/>
    <w:rsid w:val="001D1ADF"/>
    <w:rsid w:val="001D4553"/>
    <w:rsid w:val="001E1955"/>
    <w:rsid w:val="001E4DE5"/>
    <w:rsid w:val="001E7114"/>
    <w:rsid w:val="001E7144"/>
    <w:rsid w:val="001F0795"/>
    <w:rsid w:val="001F1E22"/>
    <w:rsid w:val="001F2F6A"/>
    <w:rsid w:val="001F5A42"/>
    <w:rsid w:val="001F5B2A"/>
    <w:rsid w:val="001F74B5"/>
    <w:rsid w:val="001F7D0C"/>
    <w:rsid w:val="0020134D"/>
    <w:rsid w:val="00201DBF"/>
    <w:rsid w:val="00210A71"/>
    <w:rsid w:val="0021208E"/>
    <w:rsid w:val="0021243F"/>
    <w:rsid w:val="00213BD0"/>
    <w:rsid w:val="002169CF"/>
    <w:rsid w:val="00220016"/>
    <w:rsid w:val="00221865"/>
    <w:rsid w:val="00221DBA"/>
    <w:rsid w:val="002230A5"/>
    <w:rsid w:val="002244F4"/>
    <w:rsid w:val="00224657"/>
    <w:rsid w:val="0022509C"/>
    <w:rsid w:val="002250ED"/>
    <w:rsid w:val="00225398"/>
    <w:rsid w:val="00227E9B"/>
    <w:rsid w:val="00234958"/>
    <w:rsid w:val="0023557F"/>
    <w:rsid w:val="002372BD"/>
    <w:rsid w:val="00237757"/>
    <w:rsid w:val="00240D06"/>
    <w:rsid w:val="00241AD5"/>
    <w:rsid w:val="002444AF"/>
    <w:rsid w:val="00244B2D"/>
    <w:rsid w:val="0025113E"/>
    <w:rsid w:val="002574FE"/>
    <w:rsid w:val="00257749"/>
    <w:rsid w:val="00263B22"/>
    <w:rsid w:val="00267545"/>
    <w:rsid w:val="002706CF"/>
    <w:rsid w:val="002706FE"/>
    <w:rsid w:val="00271B7E"/>
    <w:rsid w:val="00273F1D"/>
    <w:rsid w:val="00276716"/>
    <w:rsid w:val="00280D06"/>
    <w:rsid w:val="0028117B"/>
    <w:rsid w:val="00287912"/>
    <w:rsid w:val="002918D8"/>
    <w:rsid w:val="00296FEE"/>
    <w:rsid w:val="002974BD"/>
    <w:rsid w:val="002A0C26"/>
    <w:rsid w:val="002A14E3"/>
    <w:rsid w:val="002B598F"/>
    <w:rsid w:val="002C0B7D"/>
    <w:rsid w:val="002C2C65"/>
    <w:rsid w:val="002C46C2"/>
    <w:rsid w:val="002C5B06"/>
    <w:rsid w:val="002C5EE4"/>
    <w:rsid w:val="002C63AB"/>
    <w:rsid w:val="002C6B5F"/>
    <w:rsid w:val="002C7CC1"/>
    <w:rsid w:val="002D4AB6"/>
    <w:rsid w:val="002E0827"/>
    <w:rsid w:val="002E13C5"/>
    <w:rsid w:val="002E437F"/>
    <w:rsid w:val="002E6F38"/>
    <w:rsid w:val="002F17C3"/>
    <w:rsid w:val="002F31AE"/>
    <w:rsid w:val="002F3837"/>
    <w:rsid w:val="002F730E"/>
    <w:rsid w:val="0030193D"/>
    <w:rsid w:val="00304CCE"/>
    <w:rsid w:val="00304F66"/>
    <w:rsid w:val="003055F7"/>
    <w:rsid w:val="003073F3"/>
    <w:rsid w:val="00311DBB"/>
    <w:rsid w:val="0031318F"/>
    <w:rsid w:val="0031610D"/>
    <w:rsid w:val="003166F3"/>
    <w:rsid w:val="003205AE"/>
    <w:rsid w:val="00322AF4"/>
    <w:rsid w:val="0033094B"/>
    <w:rsid w:val="00332E2E"/>
    <w:rsid w:val="0033393D"/>
    <w:rsid w:val="003401FB"/>
    <w:rsid w:val="003405A3"/>
    <w:rsid w:val="00341BEA"/>
    <w:rsid w:val="00343C38"/>
    <w:rsid w:val="003450E0"/>
    <w:rsid w:val="0034624E"/>
    <w:rsid w:val="00354F9F"/>
    <w:rsid w:val="00356EAC"/>
    <w:rsid w:val="00360079"/>
    <w:rsid w:val="0036010C"/>
    <w:rsid w:val="00361D11"/>
    <w:rsid w:val="00364B74"/>
    <w:rsid w:val="0037039C"/>
    <w:rsid w:val="00371948"/>
    <w:rsid w:val="003726AF"/>
    <w:rsid w:val="003755EF"/>
    <w:rsid w:val="0037622E"/>
    <w:rsid w:val="00391321"/>
    <w:rsid w:val="003922E0"/>
    <w:rsid w:val="0039578F"/>
    <w:rsid w:val="0039760D"/>
    <w:rsid w:val="003A13F5"/>
    <w:rsid w:val="003A2120"/>
    <w:rsid w:val="003A227E"/>
    <w:rsid w:val="003A3588"/>
    <w:rsid w:val="003A7560"/>
    <w:rsid w:val="003B4065"/>
    <w:rsid w:val="003B5584"/>
    <w:rsid w:val="003B5728"/>
    <w:rsid w:val="003B62AF"/>
    <w:rsid w:val="003B6CC2"/>
    <w:rsid w:val="003B72AE"/>
    <w:rsid w:val="003B7878"/>
    <w:rsid w:val="003C046B"/>
    <w:rsid w:val="003C1DF9"/>
    <w:rsid w:val="003C2256"/>
    <w:rsid w:val="003C2B7A"/>
    <w:rsid w:val="003C5A24"/>
    <w:rsid w:val="003D0D60"/>
    <w:rsid w:val="003D29C2"/>
    <w:rsid w:val="003D3C6F"/>
    <w:rsid w:val="003D453F"/>
    <w:rsid w:val="003D7732"/>
    <w:rsid w:val="003E295E"/>
    <w:rsid w:val="003E4787"/>
    <w:rsid w:val="003E52D5"/>
    <w:rsid w:val="003E603A"/>
    <w:rsid w:val="003F0699"/>
    <w:rsid w:val="003F2E51"/>
    <w:rsid w:val="003F3F40"/>
    <w:rsid w:val="003F5F63"/>
    <w:rsid w:val="004005F4"/>
    <w:rsid w:val="00401F3F"/>
    <w:rsid w:val="00410F22"/>
    <w:rsid w:val="00412124"/>
    <w:rsid w:val="0041259C"/>
    <w:rsid w:val="00414CA4"/>
    <w:rsid w:val="004155F5"/>
    <w:rsid w:val="0041564B"/>
    <w:rsid w:val="0041711A"/>
    <w:rsid w:val="004171D6"/>
    <w:rsid w:val="004212F8"/>
    <w:rsid w:val="00422403"/>
    <w:rsid w:val="00422D5C"/>
    <w:rsid w:val="00425B84"/>
    <w:rsid w:val="00432190"/>
    <w:rsid w:val="00435824"/>
    <w:rsid w:val="00435A5A"/>
    <w:rsid w:val="00440902"/>
    <w:rsid w:val="0044126A"/>
    <w:rsid w:val="0044168E"/>
    <w:rsid w:val="004460A9"/>
    <w:rsid w:val="0045772B"/>
    <w:rsid w:val="00465E4E"/>
    <w:rsid w:val="00467E58"/>
    <w:rsid w:val="004730CA"/>
    <w:rsid w:val="0047381C"/>
    <w:rsid w:val="00473919"/>
    <w:rsid w:val="00477F6C"/>
    <w:rsid w:val="0048002B"/>
    <w:rsid w:val="00480F95"/>
    <w:rsid w:val="0048426C"/>
    <w:rsid w:val="004928E4"/>
    <w:rsid w:val="00492D0D"/>
    <w:rsid w:val="00494AF5"/>
    <w:rsid w:val="004A0162"/>
    <w:rsid w:val="004A1FA5"/>
    <w:rsid w:val="004A4E64"/>
    <w:rsid w:val="004A5349"/>
    <w:rsid w:val="004B0350"/>
    <w:rsid w:val="004B24AC"/>
    <w:rsid w:val="004B4CC6"/>
    <w:rsid w:val="004B5766"/>
    <w:rsid w:val="004B6AFA"/>
    <w:rsid w:val="004C6042"/>
    <w:rsid w:val="004C7082"/>
    <w:rsid w:val="004D2FBD"/>
    <w:rsid w:val="004D4BD9"/>
    <w:rsid w:val="004E4905"/>
    <w:rsid w:val="004E792C"/>
    <w:rsid w:val="004F4162"/>
    <w:rsid w:val="00501C8E"/>
    <w:rsid w:val="005053BE"/>
    <w:rsid w:val="0051540E"/>
    <w:rsid w:val="00516E65"/>
    <w:rsid w:val="00517897"/>
    <w:rsid w:val="00520FCD"/>
    <w:rsid w:val="0052121D"/>
    <w:rsid w:val="00522567"/>
    <w:rsid w:val="00523698"/>
    <w:rsid w:val="0052660D"/>
    <w:rsid w:val="005309E8"/>
    <w:rsid w:val="00531349"/>
    <w:rsid w:val="00532491"/>
    <w:rsid w:val="00533F84"/>
    <w:rsid w:val="00535D4E"/>
    <w:rsid w:val="005405CC"/>
    <w:rsid w:val="00544FC4"/>
    <w:rsid w:val="00556C73"/>
    <w:rsid w:val="00562ED1"/>
    <w:rsid w:val="00563680"/>
    <w:rsid w:val="00564515"/>
    <w:rsid w:val="0056582D"/>
    <w:rsid w:val="0057028C"/>
    <w:rsid w:val="0057427C"/>
    <w:rsid w:val="00574F12"/>
    <w:rsid w:val="0057595C"/>
    <w:rsid w:val="005765B5"/>
    <w:rsid w:val="005773FC"/>
    <w:rsid w:val="00580111"/>
    <w:rsid w:val="00580FFD"/>
    <w:rsid w:val="0058561D"/>
    <w:rsid w:val="00585907"/>
    <w:rsid w:val="005865D5"/>
    <w:rsid w:val="00590A99"/>
    <w:rsid w:val="00592EE2"/>
    <w:rsid w:val="0059300D"/>
    <w:rsid w:val="00594EC4"/>
    <w:rsid w:val="005951D7"/>
    <w:rsid w:val="00596BD0"/>
    <w:rsid w:val="00597049"/>
    <w:rsid w:val="005A03FF"/>
    <w:rsid w:val="005A0836"/>
    <w:rsid w:val="005A5D0D"/>
    <w:rsid w:val="005A627B"/>
    <w:rsid w:val="005B032E"/>
    <w:rsid w:val="005B0AFF"/>
    <w:rsid w:val="005B0B74"/>
    <w:rsid w:val="005B0D4A"/>
    <w:rsid w:val="005B2B92"/>
    <w:rsid w:val="005B3622"/>
    <w:rsid w:val="005B45E1"/>
    <w:rsid w:val="005B4C3C"/>
    <w:rsid w:val="005B665A"/>
    <w:rsid w:val="005B725D"/>
    <w:rsid w:val="005B7EB3"/>
    <w:rsid w:val="005C20D2"/>
    <w:rsid w:val="005C228D"/>
    <w:rsid w:val="005C4FFA"/>
    <w:rsid w:val="005C7A08"/>
    <w:rsid w:val="005C7ADF"/>
    <w:rsid w:val="005D049A"/>
    <w:rsid w:val="005D2A4F"/>
    <w:rsid w:val="005D3EEE"/>
    <w:rsid w:val="005D52D5"/>
    <w:rsid w:val="005E3E35"/>
    <w:rsid w:val="005F03C8"/>
    <w:rsid w:val="005F572F"/>
    <w:rsid w:val="005F58F4"/>
    <w:rsid w:val="005F5B9C"/>
    <w:rsid w:val="00602B87"/>
    <w:rsid w:val="006037B6"/>
    <w:rsid w:val="00611B3F"/>
    <w:rsid w:val="0061349E"/>
    <w:rsid w:val="00614C26"/>
    <w:rsid w:val="00617DA9"/>
    <w:rsid w:val="00621468"/>
    <w:rsid w:val="006262A5"/>
    <w:rsid w:val="006309ED"/>
    <w:rsid w:val="006322EA"/>
    <w:rsid w:val="00633E11"/>
    <w:rsid w:val="00635592"/>
    <w:rsid w:val="006418F4"/>
    <w:rsid w:val="006439E4"/>
    <w:rsid w:val="00645331"/>
    <w:rsid w:val="00646A92"/>
    <w:rsid w:val="006472C7"/>
    <w:rsid w:val="0065059A"/>
    <w:rsid w:val="006553CE"/>
    <w:rsid w:val="00656809"/>
    <w:rsid w:val="00656E4B"/>
    <w:rsid w:val="006577C8"/>
    <w:rsid w:val="00662DDE"/>
    <w:rsid w:val="00665B68"/>
    <w:rsid w:val="00672B90"/>
    <w:rsid w:val="006733B2"/>
    <w:rsid w:val="006746FA"/>
    <w:rsid w:val="006762E0"/>
    <w:rsid w:val="00681330"/>
    <w:rsid w:val="00682DD8"/>
    <w:rsid w:val="00683DBC"/>
    <w:rsid w:val="00685441"/>
    <w:rsid w:val="00694751"/>
    <w:rsid w:val="006A387C"/>
    <w:rsid w:val="006A47B6"/>
    <w:rsid w:val="006A4DF8"/>
    <w:rsid w:val="006B24A2"/>
    <w:rsid w:val="006B40EC"/>
    <w:rsid w:val="006B6A24"/>
    <w:rsid w:val="006C2D71"/>
    <w:rsid w:val="006C4115"/>
    <w:rsid w:val="006D1FC3"/>
    <w:rsid w:val="006D378F"/>
    <w:rsid w:val="006D3C4E"/>
    <w:rsid w:val="006D7F61"/>
    <w:rsid w:val="006E17EB"/>
    <w:rsid w:val="006E3E01"/>
    <w:rsid w:val="006E4DAC"/>
    <w:rsid w:val="006E5FEB"/>
    <w:rsid w:val="006F1199"/>
    <w:rsid w:val="006F1D22"/>
    <w:rsid w:val="006F39C0"/>
    <w:rsid w:val="006F4E47"/>
    <w:rsid w:val="006F6868"/>
    <w:rsid w:val="006F76BF"/>
    <w:rsid w:val="00700A3D"/>
    <w:rsid w:val="00710D67"/>
    <w:rsid w:val="00712637"/>
    <w:rsid w:val="0071438A"/>
    <w:rsid w:val="00720909"/>
    <w:rsid w:val="00720A05"/>
    <w:rsid w:val="0072255C"/>
    <w:rsid w:val="00725B60"/>
    <w:rsid w:val="0072764E"/>
    <w:rsid w:val="00730295"/>
    <w:rsid w:val="007309FA"/>
    <w:rsid w:val="00732F70"/>
    <w:rsid w:val="00734681"/>
    <w:rsid w:val="00735798"/>
    <w:rsid w:val="007368EC"/>
    <w:rsid w:val="007374FB"/>
    <w:rsid w:val="0074410A"/>
    <w:rsid w:val="0074416C"/>
    <w:rsid w:val="00745040"/>
    <w:rsid w:val="00747802"/>
    <w:rsid w:val="00750EBF"/>
    <w:rsid w:val="0075358C"/>
    <w:rsid w:val="00754BEB"/>
    <w:rsid w:val="00760901"/>
    <w:rsid w:val="0076199D"/>
    <w:rsid w:val="00765526"/>
    <w:rsid w:val="007664EF"/>
    <w:rsid w:val="007717C8"/>
    <w:rsid w:val="00771F08"/>
    <w:rsid w:val="0077228F"/>
    <w:rsid w:val="007746D7"/>
    <w:rsid w:val="007771F0"/>
    <w:rsid w:val="0077758B"/>
    <w:rsid w:val="0077761A"/>
    <w:rsid w:val="007776F8"/>
    <w:rsid w:val="00780E9D"/>
    <w:rsid w:val="0078684B"/>
    <w:rsid w:val="00786E46"/>
    <w:rsid w:val="00787DCF"/>
    <w:rsid w:val="00790216"/>
    <w:rsid w:val="0079310D"/>
    <w:rsid w:val="007973F8"/>
    <w:rsid w:val="0079746B"/>
    <w:rsid w:val="007A11F9"/>
    <w:rsid w:val="007A38A6"/>
    <w:rsid w:val="007A6076"/>
    <w:rsid w:val="007B3EC9"/>
    <w:rsid w:val="007B42CE"/>
    <w:rsid w:val="007B4E8D"/>
    <w:rsid w:val="007B6A19"/>
    <w:rsid w:val="007C0849"/>
    <w:rsid w:val="007C3534"/>
    <w:rsid w:val="007C3AC5"/>
    <w:rsid w:val="007C76EF"/>
    <w:rsid w:val="007C7BCD"/>
    <w:rsid w:val="007D246D"/>
    <w:rsid w:val="007D2ACF"/>
    <w:rsid w:val="007D3DE0"/>
    <w:rsid w:val="007D43ED"/>
    <w:rsid w:val="007D440C"/>
    <w:rsid w:val="007D5F1A"/>
    <w:rsid w:val="007E0743"/>
    <w:rsid w:val="007E15F0"/>
    <w:rsid w:val="007E3C9E"/>
    <w:rsid w:val="007E4747"/>
    <w:rsid w:val="007E71B6"/>
    <w:rsid w:val="007F1EBB"/>
    <w:rsid w:val="007F3B42"/>
    <w:rsid w:val="007F4BB1"/>
    <w:rsid w:val="00800562"/>
    <w:rsid w:val="0080791D"/>
    <w:rsid w:val="00810317"/>
    <w:rsid w:val="00811336"/>
    <w:rsid w:val="00811800"/>
    <w:rsid w:val="00815DB4"/>
    <w:rsid w:val="008213CD"/>
    <w:rsid w:val="0082340E"/>
    <w:rsid w:val="008249A5"/>
    <w:rsid w:val="00824F33"/>
    <w:rsid w:val="00826D31"/>
    <w:rsid w:val="00827065"/>
    <w:rsid w:val="00833C5C"/>
    <w:rsid w:val="008402C7"/>
    <w:rsid w:val="00842F3B"/>
    <w:rsid w:val="00843B61"/>
    <w:rsid w:val="00845701"/>
    <w:rsid w:val="00846114"/>
    <w:rsid w:val="008468D7"/>
    <w:rsid w:val="008502E7"/>
    <w:rsid w:val="00851A50"/>
    <w:rsid w:val="008616B2"/>
    <w:rsid w:val="008624B3"/>
    <w:rsid w:val="0086341A"/>
    <w:rsid w:val="00864E6F"/>
    <w:rsid w:val="00865D22"/>
    <w:rsid w:val="00867B9F"/>
    <w:rsid w:val="00871D01"/>
    <w:rsid w:val="008804D6"/>
    <w:rsid w:val="00880673"/>
    <w:rsid w:val="00881646"/>
    <w:rsid w:val="00886397"/>
    <w:rsid w:val="00893158"/>
    <w:rsid w:val="008A2B68"/>
    <w:rsid w:val="008A2FB7"/>
    <w:rsid w:val="008A55A1"/>
    <w:rsid w:val="008A6548"/>
    <w:rsid w:val="008B1181"/>
    <w:rsid w:val="008B69F1"/>
    <w:rsid w:val="008B7ECD"/>
    <w:rsid w:val="008C0071"/>
    <w:rsid w:val="008C2344"/>
    <w:rsid w:val="008C36BE"/>
    <w:rsid w:val="008C3D75"/>
    <w:rsid w:val="008C4465"/>
    <w:rsid w:val="008C7E25"/>
    <w:rsid w:val="008D00EF"/>
    <w:rsid w:val="008D19D9"/>
    <w:rsid w:val="008D2DC5"/>
    <w:rsid w:val="008D5605"/>
    <w:rsid w:val="008D571D"/>
    <w:rsid w:val="008D7EA0"/>
    <w:rsid w:val="008E0C14"/>
    <w:rsid w:val="008E2070"/>
    <w:rsid w:val="008E25FD"/>
    <w:rsid w:val="008E3C02"/>
    <w:rsid w:val="008E4B3F"/>
    <w:rsid w:val="008F4B18"/>
    <w:rsid w:val="008F5778"/>
    <w:rsid w:val="00901788"/>
    <w:rsid w:val="00901B9F"/>
    <w:rsid w:val="0090345A"/>
    <w:rsid w:val="00904611"/>
    <w:rsid w:val="00904A10"/>
    <w:rsid w:val="0090684A"/>
    <w:rsid w:val="00907EF4"/>
    <w:rsid w:val="00910439"/>
    <w:rsid w:val="009122AE"/>
    <w:rsid w:val="00920630"/>
    <w:rsid w:val="009209BB"/>
    <w:rsid w:val="009218D6"/>
    <w:rsid w:val="00927147"/>
    <w:rsid w:val="0093008C"/>
    <w:rsid w:val="00931A76"/>
    <w:rsid w:val="00931EAF"/>
    <w:rsid w:val="00933036"/>
    <w:rsid w:val="009366FB"/>
    <w:rsid w:val="00937666"/>
    <w:rsid w:val="00944462"/>
    <w:rsid w:val="009456F9"/>
    <w:rsid w:val="00946D3B"/>
    <w:rsid w:val="00947737"/>
    <w:rsid w:val="009502A0"/>
    <w:rsid w:val="009515C0"/>
    <w:rsid w:val="009515DC"/>
    <w:rsid w:val="00961403"/>
    <w:rsid w:val="00961590"/>
    <w:rsid w:val="00962557"/>
    <w:rsid w:val="0096351B"/>
    <w:rsid w:val="00963E11"/>
    <w:rsid w:val="00970BE9"/>
    <w:rsid w:val="0097187C"/>
    <w:rsid w:val="009761B5"/>
    <w:rsid w:val="009812B8"/>
    <w:rsid w:val="00982430"/>
    <w:rsid w:val="0098342D"/>
    <w:rsid w:val="00985DB4"/>
    <w:rsid w:val="00986535"/>
    <w:rsid w:val="00986F09"/>
    <w:rsid w:val="00992C80"/>
    <w:rsid w:val="009942BE"/>
    <w:rsid w:val="009964C7"/>
    <w:rsid w:val="00997F1D"/>
    <w:rsid w:val="009A08B4"/>
    <w:rsid w:val="009A2396"/>
    <w:rsid w:val="009A37C1"/>
    <w:rsid w:val="009A6A18"/>
    <w:rsid w:val="009A79DB"/>
    <w:rsid w:val="009B0B19"/>
    <w:rsid w:val="009B13D9"/>
    <w:rsid w:val="009B37E4"/>
    <w:rsid w:val="009B581D"/>
    <w:rsid w:val="009B7215"/>
    <w:rsid w:val="009C523D"/>
    <w:rsid w:val="009C52E1"/>
    <w:rsid w:val="009C5834"/>
    <w:rsid w:val="009C5E70"/>
    <w:rsid w:val="009C5EF8"/>
    <w:rsid w:val="009C6587"/>
    <w:rsid w:val="009D2A5B"/>
    <w:rsid w:val="009D2B0F"/>
    <w:rsid w:val="009E0F12"/>
    <w:rsid w:val="009E112E"/>
    <w:rsid w:val="009E4259"/>
    <w:rsid w:val="009E42D8"/>
    <w:rsid w:val="009E7DBD"/>
    <w:rsid w:val="009F2DB6"/>
    <w:rsid w:val="009F3194"/>
    <w:rsid w:val="009F3334"/>
    <w:rsid w:val="009F5896"/>
    <w:rsid w:val="009F7672"/>
    <w:rsid w:val="00A01128"/>
    <w:rsid w:val="00A03693"/>
    <w:rsid w:val="00A05078"/>
    <w:rsid w:val="00A0767E"/>
    <w:rsid w:val="00A11038"/>
    <w:rsid w:val="00A134AA"/>
    <w:rsid w:val="00A14092"/>
    <w:rsid w:val="00A15947"/>
    <w:rsid w:val="00A21CE4"/>
    <w:rsid w:val="00A27D52"/>
    <w:rsid w:val="00A31B0F"/>
    <w:rsid w:val="00A324F7"/>
    <w:rsid w:val="00A36BFF"/>
    <w:rsid w:val="00A373EA"/>
    <w:rsid w:val="00A4274D"/>
    <w:rsid w:val="00A43B45"/>
    <w:rsid w:val="00A43F4B"/>
    <w:rsid w:val="00A46915"/>
    <w:rsid w:val="00A54381"/>
    <w:rsid w:val="00A543C8"/>
    <w:rsid w:val="00A55F1E"/>
    <w:rsid w:val="00A57C91"/>
    <w:rsid w:val="00A618DA"/>
    <w:rsid w:val="00A61CAF"/>
    <w:rsid w:val="00A665F4"/>
    <w:rsid w:val="00A67611"/>
    <w:rsid w:val="00A74057"/>
    <w:rsid w:val="00A7716E"/>
    <w:rsid w:val="00A82673"/>
    <w:rsid w:val="00A82C66"/>
    <w:rsid w:val="00A83AFE"/>
    <w:rsid w:val="00A84DED"/>
    <w:rsid w:val="00A87092"/>
    <w:rsid w:val="00A87953"/>
    <w:rsid w:val="00A90A3C"/>
    <w:rsid w:val="00A91E15"/>
    <w:rsid w:val="00A91E3D"/>
    <w:rsid w:val="00A96904"/>
    <w:rsid w:val="00AA1DBF"/>
    <w:rsid w:val="00AA2681"/>
    <w:rsid w:val="00AA3623"/>
    <w:rsid w:val="00AA384F"/>
    <w:rsid w:val="00AB631F"/>
    <w:rsid w:val="00AC14EE"/>
    <w:rsid w:val="00AC22DD"/>
    <w:rsid w:val="00AC2BA0"/>
    <w:rsid w:val="00AC5C91"/>
    <w:rsid w:val="00AC5E73"/>
    <w:rsid w:val="00AC5F16"/>
    <w:rsid w:val="00AC6453"/>
    <w:rsid w:val="00AD2EE9"/>
    <w:rsid w:val="00AD32E3"/>
    <w:rsid w:val="00AD5F94"/>
    <w:rsid w:val="00AD7B59"/>
    <w:rsid w:val="00AE08ED"/>
    <w:rsid w:val="00AE2607"/>
    <w:rsid w:val="00AE3F60"/>
    <w:rsid w:val="00AE4441"/>
    <w:rsid w:val="00AE5A8E"/>
    <w:rsid w:val="00AF300E"/>
    <w:rsid w:val="00AF67EC"/>
    <w:rsid w:val="00AF68E1"/>
    <w:rsid w:val="00AF7CFE"/>
    <w:rsid w:val="00B00352"/>
    <w:rsid w:val="00B0404A"/>
    <w:rsid w:val="00B05D4F"/>
    <w:rsid w:val="00B06A50"/>
    <w:rsid w:val="00B07B33"/>
    <w:rsid w:val="00B15325"/>
    <w:rsid w:val="00B17DDE"/>
    <w:rsid w:val="00B225A7"/>
    <w:rsid w:val="00B245C0"/>
    <w:rsid w:val="00B25951"/>
    <w:rsid w:val="00B26F77"/>
    <w:rsid w:val="00B31A10"/>
    <w:rsid w:val="00B31BC6"/>
    <w:rsid w:val="00B32128"/>
    <w:rsid w:val="00B36526"/>
    <w:rsid w:val="00B369B1"/>
    <w:rsid w:val="00B410C6"/>
    <w:rsid w:val="00B43E1F"/>
    <w:rsid w:val="00B44088"/>
    <w:rsid w:val="00B44780"/>
    <w:rsid w:val="00B473A5"/>
    <w:rsid w:val="00B572DC"/>
    <w:rsid w:val="00B60B48"/>
    <w:rsid w:val="00B60E8E"/>
    <w:rsid w:val="00B65225"/>
    <w:rsid w:val="00B65406"/>
    <w:rsid w:val="00B66F55"/>
    <w:rsid w:val="00B72698"/>
    <w:rsid w:val="00B75A87"/>
    <w:rsid w:val="00B77527"/>
    <w:rsid w:val="00B775D5"/>
    <w:rsid w:val="00B80412"/>
    <w:rsid w:val="00B84FA3"/>
    <w:rsid w:val="00B85E4D"/>
    <w:rsid w:val="00B85EA8"/>
    <w:rsid w:val="00B91CCD"/>
    <w:rsid w:val="00BA1682"/>
    <w:rsid w:val="00BA1BFA"/>
    <w:rsid w:val="00BA4A80"/>
    <w:rsid w:val="00BB3AC6"/>
    <w:rsid w:val="00BB3BED"/>
    <w:rsid w:val="00BB3E63"/>
    <w:rsid w:val="00BB3F9C"/>
    <w:rsid w:val="00BB5929"/>
    <w:rsid w:val="00BC2CE0"/>
    <w:rsid w:val="00BC3B6A"/>
    <w:rsid w:val="00BC609C"/>
    <w:rsid w:val="00BC6FBF"/>
    <w:rsid w:val="00BD12AB"/>
    <w:rsid w:val="00BD3B40"/>
    <w:rsid w:val="00BD6233"/>
    <w:rsid w:val="00BD6E76"/>
    <w:rsid w:val="00BD7676"/>
    <w:rsid w:val="00BD7ED2"/>
    <w:rsid w:val="00BE03E1"/>
    <w:rsid w:val="00BE3A82"/>
    <w:rsid w:val="00BE53BA"/>
    <w:rsid w:val="00BE599E"/>
    <w:rsid w:val="00BF3769"/>
    <w:rsid w:val="00BF3B61"/>
    <w:rsid w:val="00BF4CB3"/>
    <w:rsid w:val="00BF5416"/>
    <w:rsid w:val="00BF7C16"/>
    <w:rsid w:val="00C002E1"/>
    <w:rsid w:val="00C03C25"/>
    <w:rsid w:val="00C04010"/>
    <w:rsid w:val="00C0453C"/>
    <w:rsid w:val="00C0741A"/>
    <w:rsid w:val="00C10087"/>
    <w:rsid w:val="00C11614"/>
    <w:rsid w:val="00C11752"/>
    <w:rsid w:val="00C11BDB"/>
    <w:rsid w:val="00C1589A"/>
    <w:rsid w:val="00C20021"/>
    <w:rsid w:val="00C209D3"/>
    <w:rsid w:val="00C21655"/>
    <w:rsid w:val="00C2202A"/>
    <w:rsid w:val="00C24B24"/>
    <w:rsid w:val="00C24BB8"/>
    <w:rsid w:val="00C24EDC"/>
    <w:rsid w:val="00C2521B"/>
    <w:rsid w:val="00C261C5"/>
    <w:rsid w:val="00C30742"/>
    <w:rsid w:val="00C313E9"/>
    <w:rsid w:val="00C32509"/>
    <w:rsid w:val="00C33E89"/>
    <w:rsid w:val="00C40683"/>
    <w:rsid w:val="00C43012"/>
    <w:rsid w:val="00C474FC"/>
    <w:rsid w:val="00C506AA"/>
    <w:rsid w:val="00C538F3"/>
    <w:rsid w:val="00C576AB"/>
    <w:rsid w:val="00C60D45"/>
    <w:rsid w:val="00C660BB"/>
    <w:rsid w:val="00C70431"/>
    <w:rsid w:val="00C70794"/>
    <w:rsid w:val="00C75D99"/>
    <w:rsid w:val="00C81932"/>
    <w:rsid w:val="00C820CE"/>
    <w:rsid w:val="00C864D4"/>
    <w:rsid w:val="00C90D0F"/>
    <w:rsid w:val="00C96879"/>
    <w:rsid w:val="00C97FC0"/>
    <w:rsid w:val="00CA248B"/>
    <w:rsid w:val="00CA689C"/>
    <w:rsid w:val="00CB2344"/>
    <w:rsid w:val="00CB24DE"/>
    <w:rsid w:val="00CB288E"/>
    <w:rsid w:val="00CB289A"/>
    <w:rsid w:val="00CB44BC"/>
    <w:rsid w:val="00CB5D30"/>
    <w:rsid w:val="00CB7BB0"/>
    <w:rsid w:val="00CC05F9"/>
    <w:rsid w:val="00CC184C"/>
    <w:rsid w:val="00CC531C"/>
    <w:rsid w:val="00CC6FF4"/>
    <w:rsid w:val="00CD0ECD"/>
    <w:rsid w:val="00CD1C34"/>
    <w:rsid w:val="00CD3345"/>
    <w:rsid w:val="00CD7F22"/>
    <w:rsid w:val="00CE1601"/>
    <w:rsid w:val="00CE530B"/>
    <w:rsid w:val="00CE7E10"/>
    <w:rsid w:val="00CF0520"/>
    <w:rsid w:val="00CF611B"/>
    <w:rsid w:val="00CF6135"/>
    <w:rsid w:val="00CF632A"/>
    <w:rsid w:val="00CF671B"/>
    <w:rsid w:val="00CF6ED0"/>
    <w:rsid w:val="00CF7484"/>
    <w:rsid w:val="00CF786B"/>
    <w:rsid w:val="00D02AAB"/>
    <w:rsid w:val="00D069A6"/>
    <w:rsid w:val="00D1098E"/>
    <w:rsid w:val="00D13B68"/>
    <w:rsid w:val="00D16A19"/>
    <w:rsid w:val="00D21D19"/>
    <w:rsid w:val="00D21DE2"/>
    <w:rsid w:val="00D30101"/>
    <w:rsid w:val="00D30E2B"/>
    <w:rsid w:val="00D31B93"/>
    <w:rsid w:val="00D42BB9"/>
    <w:rsid w:val="00D438DD"/>
    <w:rsid w:val="00D46C74"/>
    <w:rsid w:val="00D47742"/>
    <w:rsid w:val="00D4782A"/>
    <w:rsid w:val="00D52437"/>
    <w:rsid w:val="00D54358"/>
    <w:rsid w:val="00D55F2B"/>
    <w:rsid w:val="00D56239"/>
    <w:rsid w:val="00D60651"/>
    <w:rsid w:val="00D6179D"/>
    <w:rsid w:val="00D62055"/>
    <w:rsid w:val="00D651CD"/>
    <w:rsid w:val="00D65F5F"/>
    <w:rsid w:val="00D6617D"/>
    <w:rsid w:val="00D67721"/>
    <w:rsid w:val="00D707BF"/>
    <w:rsid w:val="00D71081"/>
    <w:rsid w:val="00D7159E"/>
    <w:rsid w:val="00D72021"/>
    <w:rsid w:val="00D7255E"/>
    <w:rsid w:val="00D74B87"/>
    <w:rsid w:val="00D76420"/>
    <w:rsid w:val="00D819E3"/>
    <w:rsid w:val="00D82ACF"/>
    <w:rsid w:val="00D8316D"/>
    <w:rsid w:val="00D8607C"/>
    <w:rsid w:val="00D865B6"/>
    <w:rsid w:val="00D86E1E"/>
    <w:rsid w:val="00D879C2"/>
    <w:rsid w:val="00D90A76"/>
    <w:rsid w:val="00D924ED"/>
    <w:rsid w:val="00D96918"/>
    <w:rsid w:val="00D97966"/>
    <w:rsid w:val="00DA4498"/>
    <w:rsid w:val="00DA4896"/>
    <w:rsid w:val="00DA49C5"/>
    <w:rsid w:val="00DA5590"/>
    <w:rsid w:val="00DA55FA"/>
    <w:rsid w:val="00DA5C50"/>
    <w:rsid w:val="00DB15B6"/>
    <w:rsid w:val="00DB1923"/>
    <w:rsid w:val="00DB5449"/>
    <w:rsid w:val="00DB6ADA"/>
    <w:rsid w:val="00DC1634"/>
    <w:rsid w:val="00DC4219"/>
    <w:rsid w:val="00DD18D1"/>
    <w:rsid w:val="00DD403C"/>
    <w:rsid w:val="00DD4839"/>
    <w:rsid w:val="00DD71F7"/>
    <w:rsid w:val="00DE3692"/>
    <w:rsid w:val="00DE6271"/>
    <w:rsid w:val="00DE6DDC"/>
    <w:rsid w:val="00DE7A61"/>
    <w:rsid w:val="00DF0127"/>
    <w:rsid w:val="00DF6B63"/>
    <w:rsid w:val="00DF6ECE"/>
    <w:rsid w:val="00DF770D"/>
    <w:rsid w:val="00E01AA1"/>
    <w:rsid w:val="00E03FA5"/>
    <w:rsid w:val="00E0427E"/>
    <w:rsid w:val="00E17F06"/>
    <w:rsid w:val="00E21D35"/>
    <w:rsid w:val="00E2319D"/>
    <w:rsid w:val="00E23A15"/>
    <w:rsid w:val="00E24050"/>
    <w:rsid w:val="00E258C3"/>
    <w:rsid w:val="00E30595"/>
    <w:rsid w:val="00E30A45"/>
    <w:rsid w:val="00E33F08"/>
    <w:rsid w:val="00E43F2C"/>
    <w:rsid w:val="00E4506E"/>
    <w:rsid w:val="00E45E97"/>
    <w:rsid w:val="00E5024A"/>
    <w:rsid w:val="00E50A13"/>
    <w:rsid w:val="00E51040"/>
    <w:rsid w:val="00E521BB"/>
    <w:rsid w:val="00E5234C"/>
    <w:rsid w:val="00E5271B"/>
    <w:rsid w:val="00E54689"/>
    <w:rsid w:val="00E55813"/>
    <w:rsid w:val="00E55883"/>
    <w:rsid w:val="00E56807"/>
    <w:rsid w:val="00E56F73"/>
    <w:rsid w:val="00E57F34"/>
    <w:rsid w:val="00E61CBF"/>
    <w:rsid w:val="00E61D2D"/>
    <w:rsid w:val="00E63759"/>
    <w:rsid w:val="00E66352"/>
    <w:rsid w:val="00E664E3"/>
    <w:rsid w:val="00E67B7B"/>
    <w:rsid w:val="00E731CF"/>
    <w:rsid w:val="00E73FE4"/>
    <w:rsid w:val="00E86CB5"/>
    <w:rsid w:val="00E90925"/>
    <w:rsid w:val="00E941FD"/>
    <w:rsid w:val="00E9694A"/>
    <w:rsid w:val="00EA1B2D"/>
    <w:rsid w:val="00EA396B"/>
    <w:rsid w:val="00EA41A6"/>
    <w:rsid w:val="00EA46FC"/>
    <w:rsid w:val="00EA5691"/>
    <w:rsid w:val="00EA6E75"/>
    <w:rsid w:val="00EB30DA"/>
    <w:rsid w:val="00EB4363"/>
    <w:rsid w:val="00EB4BA7"/>
    <w:rsid w:val="00EB5777"/>
    <w:rsid w:val="00EB7523"/>
    <w:rsid w:val="00EC16FA"/>
    <w:rsid w:val="00ED315B"/>
    <w:rsid w:val="00ED5299"/>
    <w:rsid w:val="00ED5C0A"/>
    <w:rsid w:val="00ED5F81"/>
    <w:rsid w:val="00EE25D2"/>
    <w:rsid w:val="00EE334D"/>
    <w:rsid w:val="00EE56B4"/>
    <w:rsid w:val="00EE66E5"/>
    <w:rsid w:val="00EF2FF3"/>
    <w:rsid w:val="00EF3038"/>
    <w:rsid w:val="00F0367D"/>
    <w:rsid w:val="00F0615A"/>
    <w:rsid w:val="00F11CD4"/>
    <w:rsid w:val="00F1730D"/>
    <w:rsid w:val="00F20349"/>
    <w:rsid w:val="00F24424"/>
    <w:rsid w:val="00F25246"/>
    <w:rsid w:val="00F325D6"/>
    <w:rsid w:val="00F3273F"/>
    <w:rsid w:val="00F3386F"/>
    <w:rsid w:val="00F33C75"/>
    <w:rsid w:val="00F3492F"/>
    <w:rsid w:val="00F36EC4"/>
    <w:rsid w:val="00F37214"/>
    <w:rsid w:val="00F372C5"/>
    <w:rsid w:val="00F423C1"/>
    <w:rsid w:val="00F43F07"/>
    <w:rsid w:val="00F51F71"/>
    <w:rsid w:val="00F53784"/>
    <w:rsid w:val="00F60E5A"/>
    <w:rsid w:val="00F61B2F"/>
    <w:rsid w:val="00F63207"/>
    <w:rsid w:val="00F63349"/>
    <w:rsid w:val="00F63932"/>
    <w:rsid w:val="00F67118"/>
    <w:rsid w:val="00F7034C"/>
    <w:rsid w:val="00F75EA7"/>
    <w:rsid w:val="00F7672C"/>
    <w:rsid w:val="00F778AF"/>
    <w:rsid w:val="00F8442B"/>
    <w:rsid w:val="00F91239"/>
    <w:rsid w:val="00F93842"/>
    <w:rsid w:val="00F939AD"/>
    <w:rsid w:val="00F940BC"/>
    <w:rsid w:val="00F97172"/>
    <w:rsid w:val="00FA2311"/>
    <w:rsid w:val="00FA6DB9"/>
    <w:rsid w:val="00FB031C"/>
    <w:rsid w:val="00FB2597"/>
    <w:rsid w:val="00FB50C9"/>
    <w:rsid w:val="00FB593E"/>
    <w:rsid w:val="00FC0A91"/>
    <w:rsid w:val="00FC183F"/>
    <w:rsid w:val="00FC4FB6"/>
    <w:rsid w:val="00FC5C33"/>
    <w:rsid w:val="00FC64B6"/>
    <w:rsid w:val="00FC667B"/>
    <w:rsid w:val="00FD3459"/>
    <w:rsid w:val="00FD7610"/>
    <w:rsid w:val="00FE7002"/>
    <w:rsid w:val="00FF3274"/>
    <w:rsid w:val="00FF33FE"/>
    <w:rsid w:val="00FF7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4896"/>
    <w:pPr>
      <w:spacing w:after="200" w:line="276" w:lineRule="auto"/>
    </w:pPr>
    <w:rPr>
      <w:rFonts w:cs="Calibri"/>
      <w:lang w:val="en-US" w:eastAsia="en-US"/>
    </w:rPr>
  </w:style>
  <w:style w:type="paragraph" w:styleId="Heading1">
    <w:name w:val="heading 1"/>
    <w:basedOn w:val="Normal"/>
    <w:next w:val="Normal"/>
    <w:link w:val="Heading1Char"/>
    <w:uiPriority w:val="99"/>
    <w:qFormat/>
    <w:rsid w:val="00FE7002"/>
    <w:pPr>
      <w:keepNext/>
      <w:spacing w:after="0" w:line="240" w:lineRule="auto"/>
      <w:jc w:val="center"/>
      <w:outlineLvl w:val="0"/>
    </w:pPr>
    <w:rPr>
      <w:rFonts w:ascii="Arial" w:eastAsia="Times New Roman" w:hAnsi="Arial" w:cs="Arial"/>
      <w:b/>
      <w:bCs/>
      <w:color w:val="000000"/>
      <w:sz w:val="28"/>
      <w:szCs w:val="28"/>
      <w:lang w:val="en-GB"/>
    </w:rPr>
  </w:style>
  <w:style w:type="paragraph" w:styleId="Heading2">
    <w:name w:val="heading 2"/>
    <w:basedOn w:val="Normal"/>
    <w:next w:val="Normal"/>
    <w:link w:val="Heading2Char"/>
    <w:uiPriority w:val="99"/>
    <w:qFormat/>
    <w:rsid w:val="00273F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94EC4"/>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002"/>
    <w:rPr>
      <w:rFonts w:ascii="Arial" w:hAnsi="Arial" w:cs="Arial"/>
      <w:b/>
      <w:bCs/>
      <w:color w:val="000000"/>
      <w:sz w:val="24"/>
      <w:szCs w:val="24"/>
      <w:lang w:eastAsia="en-US"/>
    </w:rPr>
  </w:style>
  <w:style w:type="character" w:customStyle="1" w:styleId="Heading2Char">
    <w:name w:val="Heading 2 Char"/>
    <w:basedOn w:val="DefaultParagraphFont"/>
    <w:link w:val="Heading2"/>
    <w:uiPriority w:val="9"/>
    <w:semiHidden/>
    <w:rsid w:val="00F12B60"/>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9"/>
    <w:semiHidden/>
    <w:locked/>
    <w:rsid w:val="00594EC4"/>
    <w:rPr>
      <w:rFonts w:ascii="Cambria" w:hAnsi="Cambria" w:cs="Cambria"/>
      <w:b/>
      <w:bCs/>
      <w:color w:val="4F81BD"/>
      <w:sz w:val="22"/>
      <w:szCs w:val="22"/>
      <w:lang w:val="en-US" w:eastAsia="en-US"/>
    </w:rPr>
  </w:style>
  <w:style w:type="paragraph" w:styleId="BalloonText">
    <w:name w:val="Balloon Text"/>
    <w:basedOn w:val="Normal"/>
    <w:link w:val="BalloonTextChar"/>
    <w:uiPriority w:val="99"/>
    <w:semiHidden/>
    <w:rsid w:val="00E664E3"/>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locked/>
    <w:rsid w:val="00E664E3"/>
    <w:rPr>
      <w:rFonts w:ascii="Tahoma" w:hAnsi="Tahoma" w:cs="Tahoma"/>
      <w:sz w:val="16"/>
      <w:szCs w:val="16"/>
    </w:rPr>
  </w:style>
  <w:style w:type="paragraph" w:styleId="ListParagraph">
    <w:name w:val="List Paragraph"/>
    <w:basedOn w:val="Normal"/>
    <w:uiPriority w:val="99"/>
    <w:qFormat/>
    <w:rsid w:val="00E664E3"/>
    <w:pPr>
      <w:ind w:left="720"/>
    </w:pPr>
  </w:style>
  <w:style w:type="table" w:styleId="TableGrid">
    <w:name w:val="Table Grid"/>
    <w:basedOn w:val="TableNormal"/>
    <w:uiPriority w:val="99"/>
    <w:rsid w:val="0000001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986F0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6F09"/>
  </w:style>
  <w:style w:type="paragraph" w:styleId="Footer">
    <w:name w:val="footer"/>
    <w:basedOn w:val="Normal"/>
    <w:link w:val="FooterChar"/>
    <w:uiPriority w:val="99"/>
    <w:rsid w:val="00986F0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6F09"/>
  </w:style>
  <w:style w:type="character" w:styleId="Hyperlink">
    <w:name w:val="Hyperlink"/>
    <w:basedOn w:val="DefaultParagraphFont"/>
    <w:uiPriority w:val="99"/>
    <w:rsid w:val="00B410C6"/>
    <w:rPr>
      <w:color w:val="0000FF"/>
      <w:u w:val="single"/>
    </w:rPr>
  </w:style>
  <w:style w:type="table" w:styleId="LightShading-Accent1">
    <w:name w:val="Light Shading Accent 1"/>
    <w:basedOn w:val="TableNormal"/>
    <w:uiPriority w:val="99"/>
    <w:rsid w:val="00F63207"/>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1">
    <w:name w:val="Light Grid Accent 1"/>
    <w:basedOn w:val="TableNormal"/>
    <w:uiPriority w:val="99"/>
    <w:rsid w:val="00F63207"/>
    <w:rPr>
      <w:rFonts w:cs="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99"/>
    <w:rsid w:val="00F63207"/>
    <w:rPr>
      <w:rFonts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
    <w:name w:val="Medium Shading 1"/>
    <w:basedOn w:val="TableNormal"/>
    <w:uiPriority w:val="99"/>
    <w:rsid w:val="00F63207"/>
    <w:rPr>
      <w:rFonts w:cs="Calibri"/>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1-Accent1">
    <w:name w:val="Medium Grid 1 Accent 1"/>
    <w:basedOn w:val="TableNormal"/>
    <w:uiPriority w:val="99"/>
    <w:rsid w:val="00F63207"/>
    <w:rPr>
      <w:rFonts w:cs="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5">
    <w:name w:val="Medium Grid 1 Accent 5"/>
    <w:basedOn w:val="TableNormal"/>
    <w:uiPriority w:val="99"/>
    <w:rsid w:val="00F63207"/>
    <w:rPr>
      <w:rFonts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3-Accent5">
    <w:name w:val="Medium Grid 3 Accent 5"/>
    <w:basedOn w:val="TableNormal"/>
    <w:uiPriority w:val="99"/>
    <w:rsid w:val="00F63207"/>
    <w:rPr>
      <w:rFonts w:cs="Calibri"/>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Shading">
    <w:name w:val="Colorful Shading"/>
    <w:basedOn w:val="TableNormal"/>
    <w:uiPriority w:val="99"/>
    <w:rsid w:val="00F63207"/>
    <w:rPr>
      <w:rFonts w:cs="Calibri"/>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rsid w:val="00F63207"/>
    <w:rPr>
      <w:rFonts w:cs="Calibri"/>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99"/>
    <w:rsid w:val="00F63207"/>
    <w:rPr>
      <w:rFonts w:cs="Calibri"/>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Grid-Accent5">
    <w:name w:val="Colorful Grid Accent 5"/>
    <w:basedOn w:val="TableNormal"/>
    <w:uiPriority w:val="99"/>
    <w:rsid w:val="002C63AB"/>
    <w:rPr>
      <w:rFonts w:cs="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List-Accent5">
    <w:name w:val="Light List Accent 5"/>
    <w:basedOn w:val="TableNormal"/>
    <w:uiPriority w:val="99"/>
    <w:rsid w:val="00A36BFF"/>
    <w:rPr>
      <w:rFonts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
    <w:name w:val="Colorful List"/>
    <w:basedOn w:val="TableNormal"/>
    <w:uiPriority w:val="99"/>
    <w:rsid w:val="009F5896"/>
    <w:rPr>
      <w:rFonts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3">
    <w:name w:val="Colorful List Accent 3"/>
    <w:basedOn w:val="TableNormal"/>
    <w:uiPriority w:val="99"/>
    <w:rsid w:val="009F5896"/>
    <w:rPr>
      <w:rFonts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6">
    <w:name w:val="Colorful List Accent 6"/>
    <w:basedOn w:val="TableNormal"/>
    <w:uiPriority w:val="99"/>
    <w:rsid w:val="009F5896"/>
    <w:rPr>
      <w:rFonts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99"/>
    <w:rsid w:val="009F5896"/>
    <w:rPr>
      <w:rFonts w:cs="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rsid w:val="009F5896"/>
    <w:rPr>
      <w:rFonts w:cs="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
    <w:name w:val="Light Shading"/>
    <w:basedOn w:val="TableNormal"/>
    <w:uiPriority w:val="99"/>
    <w:rsid w:val="009F5896"/>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
    <w:name w:val="Body Text"/>
    <w:basedOn w:val="Normal"/>
    <w:link w:val="BodyTextChar"/>
    <w:uiPriority w:val="99"/>
    <w:rsid w:val="00BA4A80"/>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locked/>
    <w:rsid w:val="00BA4A80"/>
    <w:rPr>
      <w:rFonts w:ascii="Times New Roman" w:hAnsi="Times New Roman" w:cs="Times New Roman"/>
      <w:sz w:val="24"/>
      <w:szCs w:val="24"/>
    </w:rPr>
  </w:style>
  <w:style w:type="paragraph" w:styleId="BodyText3">
    <w:name w:val="Body Text 3"/>
    <w:basedOn w:val="Normal"/>
    <w:link w:val="BodyText3Char"/>
    <w:uiPriority w:val="99"/>
    <w:rsid w:val="008E3C02"/>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locked/>
    <w:rsid w:val="008E3C02"/>
    <w:rPr>
      <w:rFonts w:ascii="Times New Roman" w:hAnsi="Times New Roman" w:cs="Times New Roman"/>
      <w:sz w:val="16"/>
      <w:szCs w:val="16"/>
    </w:rPr>
  </w:style>
  <w:style w:type="paragraph" w:styleId="NormalWeb">
    <w:name w:val="Normal (Web)"/>
    <w:basedOn w:val="Normal"/>
    <w:uiPriority w:val="99"/>
    <w:semiHidden/>
    <w:rsid w:val="00574F12"/>
    <w:pPr>
      <w:spacing w:after="150" w:line="360" w:lineRule="atLeast"/>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7D3DE0"/>
    <w:rPr>
      <w:sz w:val="16"/>
      <w:szCs w:val="16"/>
    </w:rPr>
  </w:style>
  <w:style w:type="paragraph" w:styleId="CommentText">
    <w:name w:val="annotation text"/>
    <w:basedOn w:val="Normal"/>
    <w:link w:val="CommentTextChar"/>
    <w:uiPriority w:val="99"/>
    <w:semiHidden/>
    <w:rsid w:val="007D3DE0"/>
    <w:rPr>
      <w:sz w:val="20"/>
      <w:szCs w:val="20"/>
    </w:rPr>
  </w:style>
  <w:style w:type="character" w:customStyle="1" w:styleId="CommentTextChar">
    <w:name w:val="Comment Text Char"/>
    <w:basedOn w:val="DefaultParagraphFont"/>
    <w:link w:val="CommentText"/>
    <w:uiPriority w:val="99"/>
    <w:semiHidden/>
    <w:rsid w:val="00F12B60"/>
    <w:rPr>
      <w:rFonts w:cs="Calibri"/>
      <w:sz w:val="20"/>
      <w:szCs w:val="20"/>
      <w:lang w:val="en-US" w:eastAsia="en-US"/>
    </w:rPr>
  </w:style>
  <w:style w:type="paragraph" w:styleId="CommentSubject">
    <w:name w:val="annotation subject"/>
    <w:basedOn w:val="CommentText"/>
    <w:next w:val="CommentText"/>
    <w:link w:val="CommentSubjectChar"/>
    <w:uiPriority w:val="99"/>
    <w:semiHidden/>
    <w:rsid w:val="007D3DE0"/>
    <w:rPr>
      <w:b/>
      <w:bCs/>
    </w:rPr>
  </w:style>
  <w:style w:type="character" w:customStyle="1" w:styleId="CommentSubjectChar">
    <w:name w:val="Comment Subject Char"/>
    <w:basedOn w:val="CommentTextChar"/>
    <w:link w:val="CommentSubject"/>
    <w:uiPriority w:val="99"/>
    <w:semiHidden/>
    <w:rsid w:val="00F12B60"/>
    <w:rPr>
      <w:rFonts w:cs="Calibri"/>
      <w:b/>
      <w:bCs/>
      <w:sz w:val="20"/>
      <w:szCs w:val="20"/>
      <w:lang w:val="en-US" w:eastAsia="en-US"/>
    </w:rPr>
  </w:style>
  <w:style w:type="paragraph" w:customStyle="1" w:styleId="Default">
    <w:name w:val="Default"/>
    <w:uiPriority w:val="99"/>
    <w:rsid w:val="00A90A3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C24B24"/>
    <w:rPr>
      <w:rFonts w:cs="Calibri"/>
      <w:lang w:val="en-US" w:eastAsia="en-US"/>
    </w:rPr>
  </w:style>
  <w:style w:type="paragraph" w:styleId="BodyText2">
    <w:name w:val="Body Text 2"/>
    <w:basedOn w:val="Normal"/>
    <w:link w:val="BodyText2Char"/>
    <w:uiPriority w:val="99"/>
    <w:semiHidden/>
    <w:rsid w:val="00594EC4"/>
    <w:pPr>
      <w:spacing w:after="120" w:line="480" w:lineRule="auto"/>
    </w:pPr>
  </w:style>
  <w:style w:type="character" w:customStyle="1" w:styleId="BodyText2Char">
    <w:name w:val="Body Text 2 Char"/>
    <w:basedOn w:val="DefaultParagraphFont"/>
    <w:link w:val="BodyText2"/>
    <w:uiPriority w:val="99"/>
    <w:semiHidden/>
    <w:locked/>
    <w:rsid w:val="00594EC4"/>
    <w:rPr>
      <w:sz w:val="22"/>
      <w:szCs w:val="22"/>
      <w:lang w:val="en-US" w:eastAsia="en-US"/>
    </w:rPr>
  </w:style>
  <w:style w:type="paragraph" w:styleId="Title">
    <w:name w:val="Title"/>
    <w:basedOn w:val="Normal"/>
    <w:link w:val="TitleChar"/>
    <w:uiPriority w:val="99"/>
    <w:qFormat/>
    <w:rsid w:val="00594EC4"/>
    <w:pPr>
      <w:spacing w:after="0" w:line="240" w:lineRule="auto"/>
      <w:jc w:val="center"/>
    </w:pPr>
    <w:rPr>
      <w:rFonts w:ascii="Arial" w:eastAsia="SimSun" w:hAnsi="Arial" w:cs="Arial"/>
      <w:b/>
      <w:bCs/>
      <w:sz w:val="28"/>
      <w:szCs w:val="28"/>
    </w:rPr>
  </w:style>
  <w:style w:type="character" w:customStyle="1" w:styleId="TitleChar">
    <w:name w:val="Title Char"/>
    <w:basedOn w:val="DefaultParagraphFont"/>
    <w:link w:val="Title"/>
    <w:uiPriority w:val="99"/>
    <w:locked/>
    <w:rsid w:val="00594EC4"/>
    <w:rPr>
      <w:rFonts w:ascii="Arial" w:eastAsia="SimSun" w:hAnsi="Arial" w:cs="Arial"/>
      <w:b/>
      <w:bCs/>
      <w:sz w:val="24"/>
      <w:szCs w:val="24"/>
      <w:lang w:val="en-US" w:eastAsia="en-US"/>
    </w:rPr>
  </w:style>
  <w:style w:type="character" w:styleId="PageNumber">
    <w:name w:val="page number"/>
    <w:basedOn w:val="DefaultParagraphFont"/>
    <w:uiPriority w:val="99"/>
    <w:rsid w:val="00594EC4"/>
  </w:style>
  <w:style w:type="paragraph" w:styleId="FootnoteText">
    <w:name w:val="footnote text"/>
    <w:basedOn w:val="Normal"/>
    <w:link w:val="FootnoteTextChar"/>
    <w:uiPriority w:val="99"/>
    <w:semiHidden/>
    <w:rsid w:val="005B725D"/>
    <w:rPr>
      <w:rFonts w:eastAsia="Times New Roman"/>
      <w:sz w:val="20"/>
      <w:szCs w:val="20"/>
    </w:rPr>
  </w:style>
  <w:style w:type="character" w:customStyle="1" w:styleId="FootnoteTextChar">
    <w:name w:val="Footnote Text Char"/>
    <w:basedOn w:val="DefaultParagraphFont"/>
    <w:link w:val="FootnoteText"/>
    <w:uiPriority w:val="99"/>
    <w:semiHidden/>
    <w:locked/>
    <w:rsid w:val="005B725D"/>
    <w:rPr>
      <w:rFonts w:eastAsia="Times New Roman"/>
      <w:lang w:val="en-US" w:eastAsia="en-US"/>
    </w:rPr>
  </w:style>
  <w:style w:type="character" w:styleId="FootnoteReference">
    <w:name w:val="footnote reference"/>
    <w:basedOn w:val="DefaultParagraphFont"/>
    <w:uiPriority w:val="99"/>
    <w:semiHidden/>
    <w:rsid w:val="005B725D"/>
    <w:rPr>
      <w:vertAlign w:val="superscript"/>
    </w:rPr>
  </w:style>
  <w:style w:type="paragraph" w:customStyle="1" w:styleId="Body2">
    <w:name w:val="Body2"/>
    <w:basedOn w:val="Normal"/>
    <w:autoRedefine/>
    <w:uiPriority w:val="99"/>
    <w:rsid w:val="00C70431"/>
    <w:pPr>
      <w:spacing w:before="200" w:after="60" w:line="240" w:lineRule="auto"/>
      <w:ind w:left="1440"/>
    </w:pPr>
    <w:rPr>
      <w:rFonts w:ascii="Arial" w:eastAsia="Times New Roman" w:hAnsi="Arial" w:cs="Arial"/>
      <w:b/>
      <w:bCs/>
      <w:sz w:val="20"/>
      <w:szCs w:val="20"/>
      <w:lang w:val="en-GB" w:eastAsia="en-GB"/>
    </w:rPr>
  </w:style>
  <w:style w:type="character" w:styleId="FollowedHyperlink">
    <w:name w:val="FollowedHyperlink"/>
    <w:basedOn w:val="DefaultParagraphFont"/>
    <w:uiPriority w:val="99"/>
    <w:semiHidden/>
    <w:rsid w:val="00D90A7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4896"/>
    <w:pPr>
      <w:spacing w:after="200" w:line="276" w:lineRule="auto"/>
    </w:pPr>
    <w:rPr>
      <w:rFonts w:cs="Calibri"/>
      <w:lang w:val="en-US" w:eastAsia="en-US"/>
    </w:rPr>
  </w:style>
  <w:style w:type="paragraph" w:styleId="Heading1">
    <w:name w:val="heading 1"/>
    <w:basedOn w:val="Normal"/>
    <w:next w:val="Normal"/>
    <w:link w:val="Heading1Char"/>
    <w:uiPriority w:val="99"/>
    <w:qFormat/>
    <w:rsid w:val="00FE7002"/>
    <w:pPr>
      <w:keepNext/>
      <w:spacing w:after="0" w:line="240" w:lineRule="auto"/>
      <w:jc w:val="center"/>
      <w:outlineLvl w:val="0"/>
    </w:pPr>
    <w:rPr>
      <w:rFonts w:ascii="Arial" w:eastAsia="Times New Roman" w:hAnsi="Arial" w:cs="Arial"/>
      <w:b/>
      <w:bCs/>
      <w:color w:val="000000"/>
      <w:sz w:val="28"/>
      <w:szCs w:val="28"/>
      <w:lang w:val="en-GB"/>
    </w:rPr>
  </w:style>
  <w:style w:type="paragraph" w:styleId="Heading2">
    <w:name w:val="heading 2"/>
    <w:basedOn w:val="Normal"/>
    <w:next w:val="Normal"/>
    <w:link w:val="Heading2Char"/>
    <w:uiPriority w:val="99"/>
    <w:qFormat/>
    <w:rsid w:val="00273F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94EC4"/>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002"/>
    <w:rPr>
      <w:rFonts w:ascii="Arial" w:hAnsi="Arial" w:cs="Arial"/>
      <w:b/>
      <w:bCs/>
      <w:color w:val="000000"/>
      <w:sz w:val="24"/>
      <w:szCs w:val="24"/>
      <w:lang w:eastAsia="en-US"/>
    </w:rPr>
  </w:style>
  <w:style w:type="character" w:customStyle="1" w:styleId="Heading2Char">
    <w:name w:val="Heading 2 Char"/>
    <w:basedOn w:val="DefaultParagraphFont"/>
    <w:link w:val="Heading2"/>
    <w:uiPriority w:val="9"/>
    <w:semiHidden/>
    <w:rsid w:val="00F12B60"/>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9"/>
    <w:semiHidden/>
    <w:locked/>
    <w:rsid w:val="00594EC4"/>
    <w:rPr>
      <w:rFonts w:ascii="Cambria" w:hAnsi="Cambria" w:cs="Cambria"/>
      <w:b/>
      <w:bCs/>
      <w:color w:val="4F81BD"/>
      <w:sz w:val="22"/>
      <w:szCs w:val="22"/>
      <w:lang w:val="en-US" w:eastAsia="en-US"/>
    </w:rPr>
  </w:style>
  <w:style w:type="paragraph" w:styleId="BalloonText">
    <w:name w:val="Balloon Text"/>
    <w:basedOn w:val="Normal"/>
    <w:link w:val="BalloonTextChar"/>
    <w:uiPriority w:val="99"/>
    <w:semiHidden/>
    <w:rsid w:val="00E664E3"/>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locked/>
    <w:rsid w:val="00E664E3"/>
    <w:rPr>
      <w:rFonts w:ascii="Tahoma" w:hAnsi="Tahoma" w:cs="Tahoma"/>
      <w:sz w:val="16"/>
      <w:szCs w:val="16"/>
    </w:rPr>
  </w:style>
  <w:style w:type="paragraph" w:styleId="ListParagraph">
    <w:name w:val="List Paragraph"/>
    <w:basedOn w:val="Normal"/>
    <w:uiPriority w:val="99"/>
    <w:qFormat/>
    <w:rsid w:val="00E664E3"/>
    <w:pPr>
      <w:ind w:left="720"/>
    </w:pPr>
  </w:style>
  <w:style w:type="table" w:styleId="TableGrid">
    <w:name w:val="Table Grid"/>
    <w:basedOn w:val="TableNormal"/>
    <w:uiPriority w:val="99"/>
    <w:rsid w:val="0000001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986F0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6F09"/>
  </w:style>
  <w:style w:type="paragraph" w:styleId="Footer">
    <w:name w:val="footer"/>
    <w:basedOn w:val="Normal"/>
    <w:link w:val="FooterChar"/>
    <w:uiPriority w:val="99"/>
    <w:rsid w:val="00986F0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6F09"/>
  </w:style>
  <w:style w:type="character" w:styleId="Hyperlink">
    <w:name w:val="Hyperlink"/>
    <w:basedOn w:val="DefaultParagraphFont"/>
    <w:uiPriority w:val="99"/>
    <w:rsid w:val="00B410C6"/>
    <w:rPr>
      <w:color w:val="0000FF"/>
      <w:u w:val="single"/>
    </w:rPr>
  </w:style>
  <w:style w:type="table" w:styleId="LightShading-Accent1">
    <w:name w:val="Light Shading Accent 1"/>
    <w:basedOn w:val="TableNormal"/>
    <w:uiPriority w:val="99"/>
    <w:rsid w:val="00F63207"/>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1">
    <w:name w:val="Light Grid Accent 1"/>
    <w:basedOn w:val="TableNormal"/>
    <w:uiPriority w:val="99"/>
    <w:rsid w:val="00F63207"/>
    <w:rPr>
      <w:rFonts w:cs="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99"/>
    <w:rsid w:val="00F63207"/>
    <w:rPr>
      <w:rFonts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
    <w:name w:val="Medium Shading 1"/>
    <w:basedOn w:val="TableNormal"/>
    <w:uiPriority w:val="99"/>
    <w:rsid w:val="00F63207"/>
    <w:rPr>
      <w:rFonts w:cs="Calibri"/>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1-Accent1">
    <w:name w:val="Medium Grid 1 Accent 1"/>
    <w:basedOn w:val="TableNormal"/>
    <w:uiPriority w:val="99"/>
    <w:rsid w:val="00F63207"/>
    <w:rPr>
      <w:rFonts w:cs="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5">
    <w:name w:val="Medium Grid 1 Accent 5"/>
    <w:basedOn w:val="TableNormal"/>
    <w:uiPriority w:val="99"/>
    <w:rsid w:val="00F63207"/>
    <w:rPr>
      <w:rFonts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3-Accent5">
    <w:name w:val="Medium Grid 3 Accent 5"/>
    <w:basedOn w:val="TableNormal"/>
    <w:uiPriority w:val="99"/>
    <w:rsid w:val="00F63207"/>
    <w:rPr>
      <w:rFonts w:cs="Calibri"/>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Shading">
    <w:name w:val="Colorful Shading"/>
    <w:basedOn w:val="TableNormal"/>
    <w:uiPriority w:val="99"/>
    <w:rsid w:val="00F63207"/>
    <w:rPr>
      <w:rFonts w:cs="Calibri"/>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rsid w:val="00F63207"/>
    <w:rPr>
      <w:rFonts w:cs="Calibri"/>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99"/>
    <w:rsid w:val="00F63207"/>
    <w:rPr>
      <w:rFonts w:cs="Calibri"/>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Grid-Accent5">
    <w:name w:val="Colorful Grid Accent 5"/>
    <w:basedOn w:val="TableNormal"/>
    <w:uiPriority w:val="99"/>
    <w:rsid w:val="002C63AB"/>
    <w:rPr>
      <w:rFonts w:cs="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List-Accent5">
    <w:name w:val="Light List Accent 5"/>
    <w:basedOn w:val="TableNormal"/>
    <w:uiPriority w:val="99"/>
    <w:rsid w:val="00A36BFF"/>
    <w:rPr>
      <w:rFonts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
    <w:name w:val="Colorful List"/>
    <w:basedOn w:val="TableNormal"/>
    <w:uiPriority w:val="99"/>
    <w:rsid w:val="009F5896"/>
    <w:rPr>
      <w:rFonts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3">
    <w:name w:val="Colorful List Accent 3"/>
    <w:basedOn w:val="TableNormal"/>
    <w:uiPriority w:val="99"/>
    <w:rsid w:val="009F5896"/>
    <w:rPr>
      <w:rFonts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6">
    <w:name w:val="Colorful List Accent 6"/>
    <w:basedOn w:val="TableNormal"/>
    <w:uiPriority w:val="99"/>
    <w:rsid w:val="009F5896"/>
    <w:rPr>
      <w:rFonts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99"/>
    <w:rsid w:val="009F5896"/>
    <w:rPr>
      <w:rFonts w:cs="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rsid w:val="009F5896"/>
    <w:rPr>
      <w:rFonts w:cs="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
    <w:name w:val="Light Shading"/>
    <w:basedOn w:val="TableNormal"/>
    <w:uiPriority w:val="99"/>
    <w:rsid w:val="009F5896"/>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
    <w:name w:val="Body Text"/>
    <w:basedOn w:val="Normal"/>
    <w:link w:val="BodyTextChar"/>
    <w:uiPriority w:val="99"/>
    <w:rsid w:val="00BA4A80"/>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locked/>
    <w:rsid w:val="00BA4A80"/>
    <w:rPr>
      <w:rFonts w:ascii="Times New Roman" w:hAnsi="Times New Roman" w:cs="Times New Roman"/>
      <w:sz w:val="24"/>
      <w:szCs w:val="24"/>
    </w:rPr>
  </w:style>
  <w:style w:type="paragraph" w:styleId="BodyText3">
    <w:name w:val="Body Text 3"/>
    <w:basedOn w:val="Normal"/>
    <w:link w:val="BodyText3Char"/>
    <w:uiPriority w:val="99"/>
    <w:rsid w:val="008E3C02"/>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locked/>
    <w:rsid w:val="008E3C02"/>
    <w:rPr>
      <w:rFonts w:ascii="Times New Roman" w:hAnsi="Times New Roman" w:cs="Times New Roman"/>
      <w:sz w:val="16"/>
      <w:szCs w:val="16"/>
    </w:rPr>
  </w:style>
  <w:style w:type="paragraph" w:styleId="NormalWeb">
    <w:name w:val="Normal (Web)"/>
    <w:basedOn w:val="Normal"/>
    <w:uiPriority w:val="99"/>
    <w:semiHidden/>
    <w:rsid w:val="00574F12"/>
    <w:pPr>
      <w:spacing w:after="150" w:line="360" w:lineRule="atLeast"/>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7D3DE0"/>
    <w:rPr>
      <w:sz w:val="16"/>
      <w:szCs w:val="16"/>
    </w:rPr>
  </w:style>
  <w:style w:type="paragraph" w:styleId="CommentText">
    <w:name w:val="annotation text"/>
    <w:basedOn w:val="Normal"/>
    <w:link w:val="CommentTextChar"/>
    <w:uiPriority w:val="99"/>
    <w:semiHidden/>
    <w:rsid w:val="007D3DE0"/>
    <w:rPr>
      <w:sz w:val="20"/>
      <w:szCs w:val="20"/>
    </w:rPr>
  </w:style>
  <w:style w:type="character" w:customStyle="1" w:styleId="CommentTextChar">
    <w:name w:val="Comment Text Char"/>
    <w:basedOn w:val="DefaultParagraphFont"/>
    <w:link w:val="CommentText"/>
    <w:uiPriority w:val="99"/>
    <w:semiHidden/>
    <w:rsid w:val="00F12B60"/>
    <w:rPr>
      <w:rFonts w:cs="Calibri"/>
      <w:sz w:val="20"/>
      <w:szCs w:val="20"/>
      <w:lang w:val="en-US" w:eastAsia="en-US"/>
    </w:rPr>
  </w:style>
  <w:style w:type="paragraph" w:styleId="CommentSubject">
    <w:name w:val="annotation subject"/>
    <w:basedOn w:val="CommentText"/>
    <w:next w:val="CommentText"/>
    <w:link w:val="CommentSubjectChar"/>
    <w:uiPriority w:val="99"/>
    <w:semiHidden/>
    <w:rsid w:val="007D3DE0"/>
    <w:rPr>
      <w:b/>
      <w:bCs/>
    </w:rPr>
  </w:style>
  <w:style w:type="character" w:customStyle="1" w:styleId="CommentSubjectChar">
    <w:name w:val="Comment Subject Char"/>
    <w:basedOn w:val="CommentTextChar"/>
    <w:link w:val="CommentSubject"/>
    <w:uiPriority w:val="99"/>
    <w:semiHidden/>
    <w:rsid w:val="00F12B60"/>
    <w:rPr>
      <w:rFonts w:cs="Calibri"/>
      <w:b/>
      <w:bCs/>
      <w:sz w:val="20"/>
      <w:szCs w:val="20"/>
      <w:lang w:val="en-US" w:eastAsia="en-US"/>
    </w:rPr>
  </w:style>
  <w:style w:type="paragraph" w:customStyle="1" w:styleId="Default">
    <w:name w:val="Default"/>
    <w:uiPriority w:val="99"/>
    <w:rsid w:val="00A90A3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C24B24"/>
    <w:rPr>
      <w:rFonts w:cs="Calibri"/>
      <w:lang w:val="en-US" w:eastAsia="en-US"/>
    </w:rPr>
  </w:style>
  <w:style w:type="paragraph" w:styleId="BodyText2">
    <w:name w:val="Body Text 2"/>
    <w:basedOn w:val="Normal"/>
    <w:link w:val="BodyText2Char"/>
    <w:uiPriority w:val="99"/>
    <w:semiHidden/>
    <w:rsid w:val="00594EC4"/>
    <w:pPr>
      <w:spacing w:after="120" w:line="480" w:lineRule="auto"/>
    </w:pPr>
  </w:style>
  <w:style w:type="character" w:customStyle="1" w:styleId="BodyText2Char">
    <w:name w:val="Body Text 2 Char"/>
    <w:basedOn w:val="DefaultParagraphFont"/>
    <w:link w:val="BodyText2"/>
    <w:uiPriority w:val="99"/>
    <w:semiHidden/>
    <w:locked/>
    <w:rsid w:val="00594EC4"/>
    <w:rPr>
      <w:sz w:val="22"/>
      <w:szCs w:val="22"/>
      <w:lang w:val="en-US" w:eastAsia="en-US"/>
    </w:rPr>
  </w:style>
  <w:style w:type="paragraph" w:styleId="Title">
    <w:name w:val="Title"/>
    <w:basedOn w:val="Normal"/>
    <w:link w:val="TitleChar"/>
    <w:uiPriority w:val="99"/>
    <w:qFormat/>
    <w:rsid w:val="00594EC4"/>
    <w:pPr>
      <w:spacing w:after="0" w:line="240" w:lineRule="auto"/>
      <w:jc w:val="center"/>
    </w:pPr>
    <w:rPr>
      <w:rFonts w:ascii="Arial" w:eastAsia="SimSun" w:hAnsi="Arial" w:cs="Arial"/>
      <w:b/>
      <w:bCs/>
      <w:sz w:val="28"/>
      <w:szCs w:val="28"/>
    </w:rPr>
  </w:style>
  <w:style w:type="character" w:customStyle="1" w:styleId="TitleChar">
    <w:name w:val="Title Char"/>
    <w:basedOn w:val="DefaultParagraphFont"/>
    <w:link w:val="Title"/>
    <w:uiPriority w:val="99"/>
    <w:locked/>
    <w:rsid w:val="00594EC4"/>
    <w:rPr>
      <w:rFonts w:ascii="Arial" w:eastAsia="SimSun" w:hAnsi="Arial" w:cs="Arial"/>
      <w:b/>
      <w:bCs/>
      <w:sz w:val="24"/>
      <w:szCs w:val="24"/>
      <w:lang w:val="en-US" w:eastAsia="en-US"/>
    </w:rPr>
  </w:style>
  <w:style w:type="character" w:styleId="PageNumber">
    <w:name w:val="page number"/>
    <w:basedOn w:val="DefaultParagraphFont"/>
    <w:uiPriority w:val="99"/>
    <w:rsid w:val="00594EC4"/>
  </w:style>
  <w:style w:type="paragraph" w:styleId="FootnoteText">
    <w:name w:val="footnote text"/>
    <w:basedOn w:val="Normal"/>
    <w:link w:val="FootnoteTextChar"/>
    <w:uiPriority w:val="99"/>
    <w:semiHidden/>
    <w:rsid w:val="005B725D"/>
    <w:rPr>
      <w:rFonts w:eastAsia="Times New Roman"/>
      <w:sz w:val="20"/>
      <w:szCs w:val="20"/>
    </w:rPr>
  </w:style>
  <w:style w:type="character" w:customStyle="1" w:styleId="FootnoteTextChar">
    <w:name w:val="Footnote Text Char"/>
    <w:basedOn w:val="DefaultParagraphFont"/>
    <w:link w:val="FootnoteText"/>
    <w:uiPriority w:val="99"/>
    <w:semiHidden/>
    <w:locked/>
    <w:rsid w:val="005B725D"/>
    <w:rPr>
      <w:rFonts w:eastAsia="Times New Roman"/>
      <w:lang w:val="en-US" w:eastAsia="en-US"/>
    </w:rPr>
  </w:style>
  <w:style w:type="character" w:styleId="FootnoteReference">
    <w:name w:val="footnote reference"/>
    <w:basedOn w:val="DefaultParagraphFont"/>
    <w:uiPriority w:val="99"/>
    <w:semiHidden/>
    <w:rsid w:val="005B725D"/>
    <w:rPr>
      <w:vertAlign w:val="superscript"/>
    </w:rPr>
  </w:style>
  <w:style w:type="paragraph" w:customStyle="1" w:styleId="Body2">
    <w:name w:val="Body2"/>
    <w:basedOn w:val="Normal"/>
    <w:autoRedefine/>
    <w:uiPriority w:val="99"/>
    <w:rsid w:val="00C70431"/>
    <w:pPr>
      <w:spacing w:before="200" w:after="60" w:line="240" w:lineRule="auto"/>
      <w:ind w:left="1440"/>
    </w:pPr>
    <w:rPr>
      <w:rFonts w:ascii="Arial" w:eastAsia="Times New Roman" w:hAnsi="Arial" w:cs="Arial"/>
      <w:b/>
      <w:bCs/>
      <w:sz w:val="20"/>
      <w:szCs w:val="20"/>
      <w:lang w:val="en-GB" w:eastAsia="en-GB"/>
    </w:rPr>
  </w:style>
  <w:style w:type="character" w:styleId="FollowedHyperlink">
    <w:name w:val="FollowedHyperlink"/>
    <w:basedOn w:val="DefaultParagraphFont"/>
    <w:uiPriority w:val="99"/>
    <w:semiHidden/>
    <w:rsid w:val="00D90A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465452">
      <w:marLeft w:val="0"/>
      <w:marRight w:val="0"/>
      <w:marTop w:val="0"/>
      <w:marBottom w:val="0"/>
      <w:divBdr>
        <w:top w:val="none" w:sz="0" w:space="0" w:color="auto"/>
        <w:left w:val="none" w:sz="0" w:space="0" w:color="auto"/>
        <w:bottom w:val="none" w:sz="0" w:space="0" w:color="auto"/>
        <w:right w:val="none" w:sz="0" w:space="0" w:color="auto"/>
      </w:divBdr>
    </w:div>
    <w:div w:id="893465454">
      <w:marLeft w:val="0"/>
      <w:marRight w:val="0"/>
      <w:marTop w:val="0"/>
      <w:marBottom w:val="0"/>
      <w:divBdr>
        <w:top w:val="none" w:sz="0" w:space="0" w:color="auto"/>
        <w:left w:val="none" w:sz="0" w:space="0" w:color="auto"/>
        <w:bottom w:val="none" w:sz="0" w:space="0" w:color="auto"/>
        <w:right w:val="none" w:sz="0" w:space="0" w:color="auto"/>
      </w:divBdr>
    </w:div>
    <w:div w:id="893465455">
      <w:marLeft w:val="0"/>
      <w:marRight w:val="0"/>
      <w:marTop w:val="0"/>
      <w:marBottom w:val="0"/>
      <w:divBdr>
        <w:top w:val="none" w:sz="0" w:space="0" w:color="auto"/>
        <w:left w:val="none" w:sz="0" w:space="0" w:color="auto"/>
        <w:bottom w:val="none" w:sz="0" w:space="0" w:color="auto"/>
        <w:right w:val="none" w:sz="0" w:space="0" w:color="auto"/>
      </w:divBdr>
    </w:div>
    <w:div w:id="893465456">
      <w:marLeft w:val="0"/>
      <w:marRight w:val="0"/>
      <w:marTop w:val="0"/>
      <w:marBottom w:val="0"/>
      <w:divBdr>
        <w:top w:val="none" w:sz="0" w:space="0" w:color="auto"/>
        <w:left w:val="none" w:sz="0" w:space="0" w:color="auto"/>
        <w:bottom w:val="none" w:sz="0" w:space="0" w:color="auto"/>
        <w:right w:val="none" w:sz="0" w:space="0" w:color="auto"/>
      </w:divBdr>
    </w:div>
    <w:div w:id="893465458">
      <w:marLeft w:val="0"/>
      <w:marRight w:val="0"/>
      <w:marTop w:val="0"/>
      <w:marBottom w:val="0"/>
      <w:divBdr>
        <w:top w:val="none" w:sz="0" w:space="0" w:color="auto"/>
        <w:left w:val="none" w:sz="0" w:space="0" w:color="auto"/>
        <w:bottom w:val="none" w:sz="0" w:space="0" w:color="auto"/>
        <w:right w:val="none" w:sz="0" w:space="0" w:color="auto"/>
      </w:divBdr>
    </w:div>
    <w:div w:id="893465462">
      <w:marLeft w:val="0"/>
      <w:marRight w:val="0"/>
      <w:marTop w:val="0"/>
      <w:marBottom w:val="0"/>
      <w:divBdr>
        <w:top w:val="none" w:sz="0" w:space="0" w:color="auto"/>
        <w:left w:val="none" w:sz="0" w:space="0" w:color="auto"/>
        <w:bottom w:val="none" w:sz="0" w:space="0" w:color="auto"/>
        <w:right w:val="none" w:sz="0" w:space="0" w:color="auto"/>
      </w:divBdr>
    </w:div>
    <w:div w:id="893465463">
      <w:marLeft w:val="0"/>
      <w:marRight w:val="0"/>
      <w:marTop w:val="0"/>
      <w:marBottom w:val="0"/>
      <w:divBdr>
        <w:top w:val="none" w:sz="0" w:space="0" w:color="auto"/>
        <w:left w:val="none" w:sz="0" w:space="0" w:color="auto"/>
        <w:bottom w:val="none" w:sz="0" w:space="0" w:color="auto"/>
        <w:right w:val="none" w:sz="0" w:space="0" w:color="auto"/>
      </w:divBdr>
    </w:div>
    <w:div w:id="893465465">
      <w:marLeft w:val="0"/>
      <w:marRight w:val="0"/>
      <w:marTop w:val="0"/>
      <w:marBottom w:val="0"/>
      <w:divBdr>
        <w:top w:val="none" w:sz="0" w:space="0" w:color="auto"/>
        <w:left w:val="none" w:sz="0" w:space="0" w:color="auto"/>
        <w:bottom w:val="none" w:sz="0" w:space="0" w:color="auto"/>
        <w:right w:val="none" w:sz="0" w:space="0" w:color="auto"/>
      </w:divBdr>
      <w:divsChild>
        <w:div w:id="893465460">
          <w:marLeft w:val="0"/>
          <w:marRight w:val="0"/>
          <w:marTop w:val="0"/>
          <w:marBottom w:val="0"/>
          <w:divBdr>
            <w:top w:val="none" w:sz="0" w:space="0" w:color="auto"/>
            <w:left w:val="none" w:sz="0" w:space="0" w:color="auto"/>
            <w:bottom w:val="none" w:sz="0" w:space="0" w:color="auto"/>
            <w:right w:val="none" w:sz="0" w:space="0" w:color="auto"/>
          </w:divBdr>
          <w:divsChild>
            <w:div w:id="893465464">
              <w:marLeft w:val="0"/>
              <w:marRight w:val="0"/>
              <w:marTop w:val="0"/>
              <w:marBottom w:val="0"/>
              <w:divBdr>
                <w:top w:val="none" w:sz="0" w:space="0" w:color="auto"/>
                <w:left w:val="none" w:sz="0" w:space="0" w:color="auto"/>
                <w:bottom w:val="none" w:sz="0" w:space="0" w:color="auto"/>
                <w:right w:val="none" w:sz="0" w:space="0" w:color="auto"/>
              </w:divBdr>
              <w:divsChild>
                <w:div w:id="893465481">
                  <w:marLeft w:val="0"/>
                  <w:marRight w:val="0"/>
                  <w:marTop w:val="0"/>
                  <w:marBottom w:val="0"/>
                  <w:divBdr>
                    <w:top w:val="none" w:sz="0" w:space="0" w:color="auto"/>
                    <w:left w:val="none" w:sz="0" w:space="0" w:color="auto"/>
                    <w:bottom w:val="none" w:sz="0" w:space="0" w:color="auto"/>
                    <w:right w:val="none" w:sz="0" w:space="0" w:color="auto"/>
                  </w:divBdr>
                  <w:divsChild>
                    <w:div w:id="893465473">
                      <w:marLeft w:val="0"/>
                      <w:marRight w:val="0"/>
                      <w:marTop w:val="0"/>
                      <w:marBottom w:val="0"/>
                      <w:divBdr>
                        <w:top w:val="none" w:sz="0" w:space="0" w:color="auto"/>
                        <w:left w:val="none" w:sz="0" w:space="0" w:color="auto"/>
                        <w:bottom w:val="none" w:sz="0" w:space="0" w:color="auto"/>
                        <w:right w:val="none" w:sz="0" w:space="0" w:color="auto"/>
                      </w:divBdr>
                      <w:divsChild>
                        <w:div w:id="893465471">
                          <w:marLeft w:val="0"/>
                          <w:marRight w:val="0"/>
                          <w:marTop w:val="0"/>
                          <w:marBottom w:val="0"/>
                          <w:divBdr>
                            <w:top w:val="none" w:sz="0" w:space="0" w:color="auto"/>
                            <w:left w:val="none" w:sz="0" w:space="0" w:color="auto"/>
                            <w:bottom w:val="none" w:sz="0" w:space="0" w:color="auto"/>
                            <w:right w:val="none" w:sz="0" w:space="0" w:color="auto"/>
                          </w:divBdr>
                          <w:divsChild>
                            <w:div w:id="893465453">
                              <w:marLeft w:val="0"/>
                              <w:marRight w:val="0"/>
                              <w:marTop w:val="0"/>
                              <w:marBottom w:val="0"/>
                              <w:divBdr>
                                <w:top w:val="none" w:sz="0" w:space="0" w:color="auto"/>
                                <w:left w:val="none" w:sz="0" w:space="0" w:color="auto"/>
                                <w:bottom w:val="none" w:sz="0" w:space="0" w:color="auto"/>
                                <w:right w:val="none" w:sz="0" w:space="0" w:color="auto"/>
                              </w:divBdr>
                              <w:divsChild>
                                <w:div w:id="893465477">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0" w:color="auto"/>
                                        <w:left w:val="none" w:sz="0" w:space="0" w:color="auto"/>
                                        <w:bottom w:val="none" w:sz="0" w:space="0" w:color="auto"/>
                                        <w:right w:val="none" w:sz="0" w:space="0" w:color="auto"/>
                                      </w:divBdr>
                                      <w:divsChild>
                                        <w:div w:id="893465470">
                                          <w:marLeft w:val="0"/>
                                          <w:marRight w:val="0"/>
                                          <w:marTop w:val="0"/>
                                          <w:marBottom w:val="0"/>
                                          <w:divBdr>
                                            <w:top w:val="none" w:sz="0" w:space="0" w:color="auto"/>
                                            <w:left w:val="none" w:sz="0" w:space="0" w:color="auto"/>
                                            <w:bottom w:val="none" w:sz="0" w:space="0" w:color="auto"/>
                                            <w:right w:val="none" w:sz="0" w:space="0" w:color="auto"/>
                                          </w:divBdr>
                                          <w:divsChild>
                                            <w:div w:id="8934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465466">
      <w:marLeft w:val="0"/>
      <w:marRight w:val="0"/>
      <w:marTop w:val="0"/>
      <w:marBottom w:val="0"/>
      <w:divBdr>
        <w:top w:val="none" w:sz="0" w:space="0" w:color="auto"/>
        <w:left w:val="none" w:sz="0" w:space="0" w:color="auto"/>
        <w:bottom w:val="none" w:sz="0" w:space="0" w:color="auto"/>
        <w:right w:val="none" w:sz="0" w:space="0" w:color="auto"/>
      </w:divBdr>
    </w:div>
    <w:div w:id="893465467">
      <w:marLeft w:val="0"/>
      <w:marRight w:val="0"/>
      <w:marTop w:val="0"/>
      <w:marBottom w:val="0"/>
      <w:divBdr>
        <w:top w:val="none" w:sz="0" w:space="0" w:color="auto"/>
        <w:left w:val="none" w:sz="0" w:space="0" w:color="auto"/>
        <w:bottom w:val="none" w:sz="0" w:space="0" w:color="auto"/>
        <w:right w:val="none" w:sz="0" w:space="0" w:color="auto"/>
      </w:divBdr>
    </w:div>
    <w:div w:id="893465472">
      <w:marLeft w:val="0"/>
      <w:marRight w:val="0"/>
      <w:marTop w:val="0"/>
      <w:marBottom w:val="0"/>
      <w:divBdr>
        <w:top w:val="none" w:sz="0" w:space="0" w:color="auto"/>
        <w:left w:val="none" w:sz="0" w:space="0" w:color="auto"/>
        <w:bottom w:val="none" w:sz="0" w:space="0" w:color="auto"/>
        <w:right w:val="none" w:sz="0" w:space="0" w:color="auto"/>
      </w:divBdr>
    </w:div>
    <w:div w:id="893465476">
      <w:marLeft w:val="0"/>
      <w:marRight w:val="0"/>
      <w:marTop w:val="0"/>
      <w:marBottom w:val="0"/>
      <w:divBdr>
        <w:top w:val="none" w:sz="0" w:space="0" w:color="auto"/>
        <w:left w:val="none" w:sz="0" w:space="0" w:color="auto"/>
        <w:bottom w:val="none" w:sz="0" w:space="0" w:color="auto"/>
        <w:right w:val="none" w:sz="0" w:space="0" w:color="auto"/>
      </w:divBdr>
    </w:div>
    <w:div w:id="893465478">
      <w:marLeft w:val="0"/>
      <w:marRight w:val="0"/>
      <w:marTop w:val="0"/>
      <w:marBottom w:val="0"/>
      <w:divBdr>
        <w:top w:val="none" w:sz="0" w:space="0" w:color="auto"/>
        <w:left w:val="none" w:sz="0" w:space="0" w:color="auto"/>
        <w:bottom w:val="none" w:sz="0" w:space="0" w:color="auto"/>
        <w:right w:val="none" w:sz="0" w:space="0" w:color="auto"/>
      </w:divBdr>
    </w:div>
    <w:div w:id="893465479">
      <w:marLeft w:val="0"/>
      <w:marRight w:val="0"/>
      <w:marTop w:val="0"/>
      <w:marBottom w:val="0"/>
      <w:divBdr>
        <w:top w:val="none" w:sz="0" w:space="0" w:color="auto"/>
        <w:left w:val="none" w:sz="0" w:space="0" w:color="auto"/>
        <w:bottom w:val="none" w:sz="0" w:space="0" w:color="auto"/>
        <w:right w:val="none" w:sz="0" w:space="0" w:color="auto"/>
      </w:divBdr>
      <w:divsChild>
        <w:div w:id="893465461">
          <w:marLeft w:val="150"/>
          <w:marRight w:val="0"/>
          <w:marTop w:val="150"/>
          <w:marBottom w:val="0"/>
          <w:divBdr>
            <w:top w:val="none" w:sz="0" w:space="0" w:color="auto"/>
            <w:left w:val="none" w:sz="0" w:space="0" w:color="auto"/>
            <w:bottom w:val="none" w:sz="0" w:space="0" w:color="auto"/>
            <w:right w:val="none" w:sz="0" w:space="0" w:color="auto"/>
          </w:divBdr>
          <w:divsChild>
            <w:div w:id="893465468">
              <w:marLeft w:val="0"/>
              <w:marRight w:val="0"/>
              <w:marTop w:val="0"/>
              <w:marBottom w:val="0"/>
              <w:divBdr>
                <w:top w:val="none" w:sz="0" w:space="0" w:color="auto"/>
                <w:left w:val="none" w:sz="0" w:space="0" w:color="auto"/>
                <w:bottom w:val="none" w:sz="0" w:space="0" w:color="auto"/>
                <w:right w:val="none" w:sz="0" w:space="0" w:color="auto"/>
              </w:divBdr>
              <w:divsChild>
                <w:div w:id="893465475">
                  <w:marLeft w:val="0"/>
                  <w:marRight w:val="0"/>
                  <w:marTop w:val="0"/>
                  <w:marBottom w:val="0"/>
                  <w:divBdr>
                    <w:top w:val="none" w:sz="0" w:space="0" w:color="auto"/>
                    <w:left w:val="none" w:sz="0" w:space="0" w:color="auto"/>
                    <w:bottom w:val="none" w:sz="0" w:space="0" w:color="auto"/>
                    <w:right w:val="none" w:sz="0" w:space="0" w:color="auto"/>
                  </w:divBdr>
                  <w:divsChild>
                    <w:div w:id="893465459">
                      <w:marLeft w:val="0"/>
                      <w:marRight w:val="0"/>
                      <w:marTop w:val="0"/>
                      <w:marBottom w:val="0"/>
                      <w:divBdr>
                        <w:top w:val="none" w:sz="0" w:space="0" w:color="auto"/>
                        <w:left w:val="none" w:sz="0" w:space="0" w:color="auto"/>
                        <w:bottom w:val="none" w:sz="0" w:space="0" w:color="auto"/>
                        <w:right w:val="none" w:sz="0" w:space="0" w:color="auto"/>
                      </w:divBdr>
                      <w:divsChild>
                        <w:div w:id="89346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465480">
      <w:marLeft w:val="0"/>
      <w:marRight w:val="0"/>
      <w:marTop w:val="0"/>
      <w:marBottom w:val="0"/>
      <w:divBdr>
        <w:top w:val="none" w:sz="0" w:space="0" w:color="auto"/>
        <w:left w:val="none" w:sz="0" w:space="0" w:color="auto"/>
        <w:bottom w:val="none" w:sz="0" w:space="0" w:color="auto"/>
        <w:right w:val="none" w:sz="0" w:space="0" w:color="auto"/>
      </w:divBdr>
    </w:div>
    <w:div w:id="893465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randunne@gpkss.ac.uk" TargetMode="Externa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yperlink" Target="http://kssdeanery.org/ltft-training" TargetMode="External"/><Relationship Id="rId21" Type="http://schemas.openxmlformats.org/officeDocument/2006/relationships/footer" Target="footer3.xml"/><Relationship Id="rId34" Type="http://schemas.openxmlformats.org/officeDocument/2006/relationships/header" Target="header9.xml"/><Relationship Id="rId42" Type="http://schemas.openxmlformats.org/officeDocument/2006/relationships/hyperlink" Target="mailto:krandunne@gpkss.ac.uk" TargetMode="External"/><Relationship Id="rId47" Type="http://schemas.openxmlformats.org/officeDocument/2006/relationships/hyperlink" Target="mailto:mwojtowiec@kssdeanery.ac.uk" TargetMode="External"/><Relationship Id="rId50" Type="http://schemas.openxmlformats.org/officeDocument/2006/relationships/header" Target="header10.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hsemployers.org"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oter" Target="footer5.xml"/><Relationship Id="rId38" Type="http://schemas.openxmlformats.org/officeDocument/2006/relationships/hyperlink" Target="http://www.kssdeanery.org/study-leave" TargetMode="External"/><Relationship Id="rId46" Type="http://schemas.openxmlformats.org/officeDocument/2006/relationships/hyperlink" Target="mailto:rgarrett@kssdeanery.ac.uk"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nhsemployers.org/pay-conditions/pay-conditions-469.cfm" TargetMode="External"/><Relationship Id="rId41" Type="http://schemas.openxmlformats.org/officeDocument/2006/relationships/hyperlink" Target="mailto:atavabie@gpkss.ac.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mc.nhs.uk/pdf/Code%20of%20Practice_FINAL_webcopy4.pdf" TargetMode="External"/><Relationship Id="rId24" Type="http://schemas.openxmlformats.org/officeDocument/2006/relationships/hyperlink" Target="mailto:egonzalez@gpkss.ac.uk" TargetMode="External"/><Relationship Id="rId32" Type="http://schemas.openxmlformats.org/officeDocument/2006/relationships/header" Target="header8.xml"/><Relationship Id="rId37" Type="http://schemas.openxmlformats.org/officeDocument/2006/relationships/hyperlink" Target="http://www.direct.gov.uk/en/Parents/Moneyandworkentitlements/WorkAndFamilies/Paternityrightsintheworkplace/DG_190788" TargetMode="External"/><Relationship Id="rId40" Type="http://schemas.openxmlformats.org/officeDocument/2006/relationships/hyperlink" Target="http://kssdeanery.org/IDT" TargetMode="External"/><Relationship Id="rId45" Type="http://schemas.openxmlformats.org/officeDocument/2006/relationships/hyperlink" Target="mailto:egonzalez@gpkss.ac.uk" TargetMode="External"/><Relationship Id="rId53"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yperlink" Target="http://www.nhsemployers.org" TargetMode="External"/><Relationship Id="rId23" Type="http://schemas.openxmlformats.org/officeDocument/2006/relationships/image" Target="media/image3.png"/><Relationship Id="rId28" Type="http://schemas.openxmlformats.org/officeDocument/2006/relationships/header" Target="header6.xml"/><Relationship Id="rId36" Type="http://schemas.openxmlformats.org/officeDocument/2006/relationships/hyperlink" Target="http://www.nhsemployers.org/PayAndContracts/JuniorDoctorsDentistsGPReg/Pages/DoctorsInTraining-JuniorDoctorsTermsAndConditions150908.aspx" TargetMode="External"/><Relationship Id="rId49" Type="http://schemas.openxmlformats.org/officeDocument/2006/relationships/hyperlink" Target="mailto:rdumbuya@kssdeanery.ac.uk" TargetMode="Externa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header" Target="header7.xml"/><Relationship Id="rId44" Type="http://schemas.openxmlformats.org/officeDocument/2006/relationships/hyperlink" Target="mailto:sforster@gpkss.ac.uk" TargetMode="External"/><Relationship Id="rId52"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mc.nhs.uk/pdf/Code%20of%20Practice_FINAL_webcopy4.pdf" TargetMode="External"/><Relationship Id="rId22" Type="http://schemas.openxmlformats.org/officeDocument/2006/relationships/hyperlink" Target="mailto:krandunne@gpkss.ac.uk" TargetMode="External"/><Relationship Id="rId27" Type="http://schemas.openxmlformats.org/officeDocument/2006/relationships/footer" Target="footer4.xml"/><Relationship Id="rId30" Type="http://schemas.openxmlformats.org/officeDocument/2006/relationships/image" Target="media/image4.jpeg"/><Relationship Id="rId35" Type="http://schemas.openxmlformats.org/officeDocument/2006/relationships/hyperlink" Target="http://www.nhsemployers.org/Pages/home.aspx" TargetMode="External"/><Relationship Id="rId43" Type="http://schemas.openxmlformats.org/officeDocument/2006/relationships/hyperlink" Target="mailto:imclean@gpkss.ac.uk" TargetMode="External"/><Relationship Id="rId48" Type="http://schemas.openxmlformats.org/officeDocument/2006/relationships/hyperlink" Target="mailto:cbird@kssdeanery.ac.uk" TargetMode="External"/><Relationship Id="rId8" Type="http://schemas.openxmlformats.org/officeDocument/2006/relationships/endnotes" Target="endnotes.xml"/><Relationship Id="rId51" Type="http://schemas.openxmlformats.org/officeDocument/2006/relationships/header" Target="header1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D0FA-A784-4DF2-93C8-63BB7C6B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16513</Words>
  <Characters>94127</Characters>
  <Application>Microsoft Office Word</Application>
  <DocSecurity>12</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North Western Deanery</Company>
  <LinksUpToDate>false</LinksUpToDate>
  <CharactersWithSpaces>110420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Insert Date</dc:creator>
  <cp:lastModifiedBy>Copnall, Laurainne</cp:lastModifiedBy>
  <cp:revision>2</cp:revision>
  <cp:lastPrinted>2013-03-08T11:12:00Z</cp:lastPrinted>
  <dcterms:created xsi:type="dcterms:W3CDTF">2013-07-01T13:27:00Z</dcterms:created>
  <dcterms:modified xsi:type="dcterms:W3CDTF">2013-07-01T13:27:00Z</dcterms:modified>
</cp:coreProperties>
</file>